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wordWrap w:val="0"/>
        <w:spacing w:after="132" w:line="480" w:lineRule="atLeast"/>
        <w:jc w:val="center"/>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color w:val="333333"/>
          <w:kern w:val="0"/>
          <w:sz w:val="44"/>
          <w:szCs w:val="44"/>
          <w:shd w:val="clear" w:color="auto" w:fill="FFFFFF"/>
          <w:lang w:val="en-US" w:eastAsia="zh-CN"/>
        </w:rPr>
        <w:t>重庆市万州区余家镇人民政府</w:t>
      </w:r>
    </w:p>
    <w:p>
      <w:pPr>
        <w:shd w:val="clear" w:color="auto" w:fill="FFFFFF"/>
        <w:wordWrap w:val="0"/>
        <w:spacing w:after="132" w:line="480" w:lineRule="atLeast"/>
        <w:jc w:val="center"/>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color w:val="333333"/>
          <w:kern w:val="0"/>
          <w:sz w:val="44"/>
          <w:szCs w:val="44"/>
          <w:shd w:val="clear" w:color="auto" w:fill="FFFFFF"/>
          <w:lang w:val="en-US" w:eastAsia="zh-CN"/>
        </w:rPr>
        <w:t>公开招聘</w:t>
      </w:r>
      <w:r>
        <w:rPr>
          <w:rFonts w:hint="eastAsia" w:eastAsia="方正小标宋_GBK" w:cs="Times New Roman"/>
          <w:color w:val="333333"/>
          <w:kern w:val="0"/>
          <w:sz w:val="44"/>
          <w:szCs w:val="44"/>
          <w:shd w:val="clear" w:color="auto" w:fill="FFFFFF"/>
          <w:lang w:val="en-US" w:eastAsia="zh-CN"/>
        </w:rPr>
        <w:t>非</w:t>
      </w:r>
      <w:r>
        <w:rPr>
          <w:rFonts w:hint="default" w:ascii="Times New Roman" w:hAnsi="Times New Roman" w:eastAsia="方正小标宋_GBK" w:cs="Times New Roman"/>
          <w:color w:val="333333"/>
          <w:kern w:val="0"/>
          <w:sz w:val="44"/>
          <w:szCs w:val="44"/>
          <w:shd w:val="clear" w:color="auto" w:fill="FFFFFF"/>
          <w:lang w:val="en-US" w:eastAsia="zh-CN"/>
        </w:rPr>
        <w:t>全日制公益性岗位公告</w:t>
      </w:r>
    </w:p>
    <w:p>
      <w:pPr>
        <w:shd w:val="clear" w:color="auto" w:fill="FFFFFF"/>
        <w:wordWrap w:val="0"/>
        <w:spacing w:after="132" w:line="480" w:lineRule="atLeast"/>
        <w:ind w:firstLine="516"/>
        <w:jc w:val="left"/>
        <w:rPr>
          <w:rFonts w:hint="default" w:ascii="Times New Roman" w:hAnsi="Times New Roman" w:cs="Times New Roman"/>
          <w:kern w:val="0"/>
          <w:sz w:val="19"/>
          <w:szCs w:val="24"/>
          <w:lang w:val="en-US" w:eastAsia="zh-CN"/>
        </w:rPr>
      </w:pPr>
      <w:r>
        <w:rPr>
          <w:rFonts w:hint="default" w:ascii="Times New Roman" w:hAnsi="Times New Roman" w:eastAsia="MicrosoftYaHei" w:cs="Times New Roman"/>
          <w:color w:val="333333"/>
          <w:spacing w:val="24"/>
          <w:kern w:val="0"/>
          <w:sz w:val="19"/>
          <w:szCs w:val="24"/>
          <w:shd w:val="clear" w:color="auto" w:fill="FFFFFF"/>
          <w:lang w:val="en-US" w:eastAsia="zh-CN"/>
        </w:rPr>
        <w:t> </w:t>
      </w:r>
    </w:p>
    <w:p>
      <w:pPr>
        <w:ind w:firstLine="760" w:firstLineChars="200"/>
        <w:jc w:val="left"/>
        <w:rPr>
          <w:rFonts w:hint="default" w:ascii="Times New Roman" w:hAnsi="Times New Roman" w:eastAsia="方正仿宋_GBK" w:cs="Times New Roman"/>
          <w:color w:val="333333"/>
          <w:spacing w:val="30"/>
          <w:kern w:val="0"/>
          <w:sz w:val="32"/>
          <w:szCs w:val="32"/>
          <w:shd w:val="clear" w:color="auto" w:fill="FFFFFF"/>
          <w:lang w:val="en-US" w:eastAsia="zh-CN" w:bidi="ar"/>
        </w:rPr>
      </w:pPr>
      <w:r>
        <w:rPr>
          <w:rFonts w:hint="default" w:ascii="Times New Roman" w:hAnsi="Times New Roman" w:eastAsia="方正仿宋_GBK" w:cs="Times New Roman"/>
          <w:color w:val="333333"/>
          <w:spacing w:val="30"/>
          <w:kern w:val="0"/>
          <w:sz w:val="32"/>
          <w:szCs w:val="32"/>
          <w:shd w:val="clear" w:color="auto" w:fill="FFFFFF"/>
          <w:lang w:val="en-US" w:eastAsia="zh-CN" w:bidi="ar"/>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余家镇实际，现特面向社会公开招聘全日制公益性岗位人员名。现将有关事项公告如下：</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一、招聘原则</w:t>
      </w:r>
    </w:p>
    <w:p>
      <w:pPr>
        <w:ind w:firstLine="760" w:firstLineChars="200"/>
        <w:jc w:val="left"/>
        <w:rPr>
          <w:rFonts w:hint="default" w:ascii="Times New Roman" w:hAnsi="Times New Roman" w:eastAsia="方正仿宋_GBK" w:cs="Times New Roman"/>
          <w:color w:val="333333"/>
          <w:spacing w:val="30"/>
          <w:kern w:val="0"/>
          <w:sz w:val="32"/>
          <w:szCs w:val="32"/>
          <w:shd w:val="clear" w:color="auto" w:fill="FFFFFF"/>
          <w:lang w:val="en-US" w:eastAsia="zh-CN" w:bidi="ar"/>
        </w:rPr>
      </w:pPr>
      <w:r>
        <w:rPr>
          <w:rFonts w:hint="default" w:ascii="Times New Roman" w:hAnsi="Times New Roman" w:eastAsia="方正仿宋_GBK" w:cs="Times New Roman"/>
          <w:color w:val="333333"/>
          <w:spacing w:val="30"/>
          <w:kern w:val="0"/>
          <w:sz w:val="32"/>
          <w:szCs w:val="32"/>
          <w:shd w:val="clear" w:color="auto" w:fill="FFFFFF"/>
          <w:lang w:val="en-US" w:eastAsia="zh-CN" w:bidi="ar"/>
        </w:rPr>
        <w:t>按照公开、公平、公正的原则进行择优招聘。</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二、拟招聘岗位及数量</w:t>
      </w:r>
    </w:p>
    <w:p>
      <w:pPr>
        <w:shd w:val="clear" w:color="auto" w:fill="FFFFFF"/>
        <w:wordWrap w:val="0"/>
        <w:spacing w:after="132" w:line="480" w:lineRule="atLeast"/>
        <w:ind w:firstLine="640" w:firstLineChars="200"/>
        <w:jc w:val="left"/>
        <w:rPr>
          <w:rFonts w:hint="default"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余家镇</w:t>
      </w:r>
      <w:r>
        <w:rPr>
          <w:rFonts w:hint="eastAsia" w:eastAsia="方正仿宋_GBK" w:cs="Times New Roman"/>
          <w:color w:val="333333"/>
          <w:kern w:val="0"/>
          <w:sz w:val="32"/>
          <w:szCs w:val="32"/>
          <w:shd w:val="clear" w:color="auto" w:fill="FFFFFF"/>
          <w:lang w:val="en-US" w:eastAsia="zh-CN"/>
        </w:rPr>
        <w:t>便民服务中心</w:t>
      </w:r>
      <w:r>
        <w:rPr>
          <w:rFonts w:hint="default" w:ascii="Times New Roman" w:hAnsi="Times New Roman" w:eastAsia="方正仿宋_GBK" w:cs="Times New Roman"/>
          <w:color w:val="333333"/>
          <w:kern w:val="0"/>
          <w:sz w:val="32"/>
          <w:szCs w:val="32"/>
          <w:shd w:val="clear" w:color="auto" w:fill="FFFFFF"/>
          <w:lang w:val="en-US" w:eastAsia="zh-CN"/>
        </w:rPr>
        <w:t>招聘全日制公益性岗位</w:t>
      </w:r>
      <w:r>
        <w:rPr>
          <w:rFonts w:hint="eastAsia" w:eastAsia="方正仿宋_GBK" w:cs="Times New Roman"/>
          <w:color w:val="333333"/>
          <w:kern w:val="0"/>
          <w:sz w:val="32"/>
          <w:szCs w:val="32"/>
          <w:shd w:val="clear" w:color="auto" w:fill="FFFFFF"/>
          <w:lang w:val="en-US" w:eastAsia="zh-CN"/>
        </w:rPr>
        <w:t>社保协管员1</w:t>
      </w:r>
      <w:r>
        <w:rPr>
          <w:rFonts w:hint="default" w:ascii="Times New Roman" w:hAnsi="Times New Roman" w:eastAsia="方正仿宋_GBK" w:cs="Times New Roman"/>
          <w:color w:val="333333"/>
          <w:kern w:val="0"/>
          <w:sz w:val="32"/>
          <w:szCs w:val="32"/>
          <w:shd w:val="clear" w:color="auto" w:fill="FFFFFF"/>
          <w:lang w:val="en-US" w:eastAsia="zh-CN"/>
        </w:rPr>
        <w:t>名。</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工作地点及内容：万州区余家镇</w:t>
      </w:r>
      <w:r>
        <w:rPr>
          <w:rFonts w:hint="eastAsia" w:eastAsia="方正仿宋_GBK" w:cs="Times New Roman"/>
          <w:color w:val="333333"/>
          <w:kern w:val="0"/>
          <w:sz w:val="32"/>
          <w:szCs w:val="32"/>
          <w:shd w:val="clear" w:color="auto" w:fill="FFFFFF"/>
          <w:lang w:val="en-US" w:eastAsia="zh-CN"/>
        </w:rPr>
        <w:t>便民服务中心。</w:t>
      </w:r>
      <w:r>
        <w:rPr>
          <w:rFonts w:hint="default" w:ascii="Times New Roman" w:hAnsi="Times New Roman" w:eastAsia="方正仿宋_GBK" w:cs="Times New Roman"/>
          <w:color w:val="333333"/>
          <w:kern w:val="0"/>
          <w:sz w:val="32"/>
          <w:szCs w:val="32"/>
          <w:shd w:val="clear" w:color="auto" w:fill="FFFFFF"/>
          <w:lang w:val="en-US" w:eastAsia="zh-CN"/>
        </w:rPr>
        <w:t>负责</w:t>
      </w:r>
      <w:r>
        <w:rPr>
          <w:rFonts w:hint="eastAsia" w:eastAsia="方正仿宋_GBK" w:cs="Times New Roman"/>
          <w:color w:val="333333"/>
          <w:kern w:val="0"/>
          <w:sz w:val="32"/>
          <w:szCs w:val="32"/>
          <w:shd w:val="clear" w:color="auto" w:fill="FFFFFF"/>
          <w:lang w:val="en-US" w:eastAsia="zh-CN"/>
        </w:rPr>
        <w:t>协助办理社会保障及人力资源等相关</w:t>
      </w:r>
      <w:r>
        <w:rPr>
          <w:rFonts w:hint="default" w:ascii="Times New Roman" w:hAnsi="Times New Roman" w:eastAsia="方正仿宋_GBK" w:cs="Times New Roman"/>
          <w:color w:val="333333"/>
          <w:kern w:val="0"/>
          <w:sz w:val="32"/>
          <w:szCs w:val="32"/>
          <w:shd w:val="clear" w:color="auto" w:fill="FFFFFF"/>
          <w:lang w:val="en-US" w:eastAsia="zh-CN"/>
        </w:rPr>
        <w:t>工</w:t>
      </w:r>
      <w:r>
        <w:rPr>
          <w:rFonts w:hint="eastAsia" w:eastAsia="方正仿宋_GBK" w:cs="Times New Roman"/>
          <w:color w:val="333333"/>
          <w:kern w:val="0"/>
          <w:sz w:val="32"/>
          <w:szCs w:val="32"/>
          <w:shd w:val="clear" w:color="auto" w:fill="FFFFFF"/>
          <w:lang w:val="en-US" w:eastAsia="zh-CN"/>
        </w:rPr>
        <w:t>作。</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三、招聘对象及条件</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拥护党的路线、方针、政策，遵纪守法、爱岗敬业、服从安排，应聘人员身体健康，无重大疾病和传染性疾病</w:t>
      </w:r>
      <w:r>
        <w:rPr>
          <w:rFonts w:hint="eastAsia" w:eastAsia="方正仿宋_GBK" w:cs="Times New Roman"/>
          <w:color w:val="333333"/>
          <w:kern w:val="0"/>
          <w:sz w:val="32"/>
          <w:szCs w:val="32"/>
          <w:shd w:val="clear" w:color="auto" w:fill="FFFFFF"/>
          <w:lang w:val="en-US" w:eastAsia="zh-CN"/>
        </w:rPr>
        <w:t>，</w:t>
      </w:r>
      <w:bookmarkStart w:id="0" w:name="_GoBack"/>
      <w:bookmarkEnd w:id="0"/>
      <w:r>
        <w:rPr>
          <w:rFonts w:hint="eastAsia" w:eastAsia="方正仿宋_GBK" w:cs="Times New Roman"/>
          <w:color w:val="333333"/>
          <w:kern w:val="0"/>
          <w:sz w:val="32"/>
          <w:szCs w:val="32"/>
          <w:shd w:val="clear" w:color="auto" w:fill="FFFFFF"/>
          <w:lang w:val="en-US" w:eastAsia="zh-CN"/>
        </w:rPr>
        <w:t>离校两年内未就业高校毕业生。</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四、报名及资格审查</w:t>
      </w:r>
    </w:p>
    <w:p>
      <w:pPr>
        <w:pStyle w:val="3"/>
        <w:shd w:val="clear" w:color="auto" w:fill="FFFFFF"/>
        <w:wordWrap w:val="0"/>
        <w:spacing w:before="0" w:beforeAutospacing="0" w:after="0" w:afterAutospacing="0" w:line="555" w:lineRule="atLeast"/>
        <w:ind w:firstLine="645"/>
        <w:jc w:val="both"/>
        <w:rPr>
          <w:rFonts w:hint="default" w:ascii="Times New Roman" w:hAnsi="Times New Roman" w:eastAsia="MicrosoftYaHei" w:cs="Times New Roman"/>
          <w:color w:val="333333"/>
          <w:spacing w:val="30"/>
          <w:sz w:val="32"/>
          <w:szCs w:val="32"/>
        </w:rPr>
      </w:pPr>
      <w:r>
        <w:rPr>
          <w:rFonts w:hint="default" w:ascii="Times New Roman" w:hAnsi="Times New Roman" w:eastAsia="方正楷体_GBK" w:cs="Times New Roman"/>
          <w:color w:val="333333"/>
          <w:spacing w:val="30"/>
          <w:sz w:val="32"/>
          <w:szCs w:val="32"/>
          <w:shd w:val="clear" w:color="auto" w:fill="FFFFFF"/>
        </w:rPr>
        <w:t>（一）报名</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本次招聘采用现场报名和资格审查相结合的方式进行。</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1.报名时间：202</w:t>
      </w:r>
      <w:r>
        <w:rPr>
          <w:rFonts w:hint="eastAsia" w:eastAsia="方正仿宋_GBK" w:cs="Times New Roman"/>
          <w:color w:val="333333"/>
          <w:kern w:val="0"/>
          <w:sz w:val="32"/>
          <w:szCs w:val="32"/>
          <w:shd w:val="clear" w:color="auto" w:fill="FFFFFF"/>
          <w:lang w:val="en-US" w:eastAsia="zh-CN"/>
        </w:rPr>
        <w:t>6</w:t>
      </w:r>
      <w:r>
        <w:rPr>
          <w:rFonts w:hint="default" w:ascii="Times New Roman" w:hAnsi="Times New Roman" w:eastAsia="方正仿宋_GBK" w:cs="Times New Roman"/>
          <w:color w:val="333333"/>
          <w:kern w:val="0"/>
          <w:sz w:val="32"/>
          <w:szCs w:val="32"/>
          <w:shd w:val="clear" w:color="auto" w:fill="FFFFFF"/>
          <w:lang w:val="en-US" w:eastAsia="zh-CN"/>
        </w:rPr>
        <w:t>年</w:t>
      </w:r>
      <w:r>
        <w:rPr>
          <w:rFonts w:hint="eastAsia" w:eastAsia="方正仿宋_GBK" w:cs="Times New Roman"/>
          <w:color w:val="333333"/>
          <w:kern w:val="0"/>
          <w:sz w:val="32"/>
          <w:szCs w:val="32"/>
          <w:shd w:val="clear" w:color="auto" w:fill="FFFFFF"/>
          <w:lang w:val="en-US" w:eastAsia="zh-CN"/>
        </w:rPr>
        <w:t>3</w:t>
      </w:r>
      <w:r>
        <w:rPr>
          <w:rFonts w:hint="default" w:ascii="Times New Roman" w:hAnsi="Times New Roman" w:eastAsia="方正仿宋_GBK" w:cs="Times New Roman"/>
          <w:color w:val="333333"/>
          <w:kern w:val="0"/>
          <w:sz w:val="32"/>
          <w:szCs w:val="32"/>
          <w:shd w:val="clear" w:color="auto" w:fill="FFFFFF"/>
          <w:lang w:val="en-US" w:eastAsia="zh-CN"/>
        </w:rPr>
        <w:t>月</w:t>
      </w:r>
      <w:r>
        <w:rPr>
          <w:rFonts w:hint="eastAsia" w:eastAsia="方正仿宋_GBK" w:cs="Times New Roman"/>
          <w:color w:val="333333"/>
          <w:kern w:val="0"/>
          <w:sz w:val="32"/>
          <w:szCs w:val="32"/>
          <w:shd w:val="clear" w:color="auto" w:fill="FFFFFF"/>
          <w:lang w:val="en-US" w:eastAsia="zh-CN"/>
        </w:rPr>
        <w:t>3</w:t>
      </w:r>
      <w:r>
        <w:rPr>
          <w:rFonts w:hint="default" w:ascii="Times New Roman" w:hAnsi="Times New Roman" w:eastAsia="方正仿宋_GBK" w:cs="Times New Roman"/>
          <w:color w:val="333333"/>
          <w:kern w:val="0"/>
          <w:sz w:val="32"/>
          <w:szCs w:val="32"/>
          <w:shd w:val="clear" w:color="auto" w:fill="FFFFFF"/>
          <w:lang w:val="en-US" w:eastAsia="zh-CN"/>
        </w:rPr>
        <w:t>日</w:t>
      </w:r>
      <w:r>
        <w:rPr>
          <w:rFonts w:hint="eastAsia" w:eastAsia="方正仿宋_GBK" w:cs="Times New Roman"/>
          <w:color w:val="333333"/>
          <w:kern w:val="0"/>
          <w:sz w:val="32"/>
          <w:szCs w:val="32"/>
          <w:shd w:val="clear" w:color="auto" w:fill="FFFFFF"/>
          <w:lang w:val="en-US" w:eastAsia="zh-CN"/>
        </w:rPr>
        <w:t>—3</w:t>
      </w:r>
      <w:r>
        <w:rPr>
          <w:rFonts w:hint="default" w:ascii="Times New Roman" w:hAnsi="Times New Roman" w:eastAsia="方正仿宋_GBK" w:cs="Times New Roman"/>
          <w:color w:val="333333"/>
          <w:kern w:val="0"/>
          <w:sz w:val="32"/>
          <w:szCs w:val="32"/>
          <w:shd w:val="clear" w:color="auto" w:fill="FFFFFF"/>
          <w:lang w:val="en-US" w:eastAsia="zh-CN"/>
        </w:rPr>
        <w:t>月</w:t>
      </w:r>
      <w:r>
        <w:rPr>
          <w:rFonts w:hint="eastAsia" w:eastAsia="方正仿宋_GBK" w:cs="Times New Roman"/>
          <w:color w:val="333333"/>
          <w:kern w:val="0"/>
          <w:sz w:val="32"/>
          <w:szCs w:val="32"/>
          <w:shd w:val="clear" w:color="auto" w:fill="FFFFFF"/>
          <w:lang w:val="en-US" w:eastAsia="zh-CN"/>
        </w:rPr>
        <w:t>9</w:t>
      </w:r>
      <w:r>
        <w:rPr>
          <w:rFonts w:hint="default" w:ascii="Times New Roman" w:hAnsi="Times New Roman" w:eastAsia="方正仿宋_GBK" w:cs="Times New Roman"/>
          <w:color w:val="333333"/>
          <w:kern w:val="0"/>
          <w:sz w:val="32"/>
          <w:szCs w:val="32"/>
          <w:shd w:val="clear" w:color="auto" w:fill="FFFFFF"/>
          <w:lang w:val="en-US" w:eastAsia="zh-CN"/>
        </w:rPr>
        <w:t>日(9:30-17:00)</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2.报名地点：重庆市万州区余家镇万安路212号（余家镇</w:t>
      </w:r>
      <w:r>
        <w:rPr>
          <w:rFonts w:hint="eastAsia" w:eastAsia="方正仿宋_GBK" w:cs="Times New Roman"/>
          <w:color w:val="333333"/>
          <w:kern w:val="0"/>
          <w:sz w:val="32"/>
          <w:szCs w:val="32"/>
          <w:shd w:val="clear" w:color="auto" w:fill="FFFFFF"/>
          <w:lang w:val="en-US" w:eastAsia="zh-CN"/>
        </w:rPr>
        <w:t>便民服务中心</w:t>
      </w:r>
      <w:r>
        <w:rPr>
          <w:rFonts w:hint="default" w:ascii="Times New Roman" w:hAnsi="Times New Roman" w:eastAsia="方正仿宋_GBK" w:cs="Times New Roman"/>
          <w:color w:val="333333"/>
          <w:kern w:val="0"/>
          <w:sz w:val="32"/>
          <w:szCs w:val="32"/>
          <w:shd w:val="clear" w:color="auto" w:fill="FFFFFF"/>
          <w:lang w:val="en-US" w:eastAsia="zh-CN"/>
        </w:rPr>
        <w:t>）。</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联系电话：023-58452126。</w:t>
      </w:r>
    </w:p>
    <w:p>
      <w:pPr>
        <w:shd w:val="clear" w:color="auto" w:fill="FFFFFF"/>
        <w:wordWrap w:val="0"/>
        <w:spacing w:after="132" w:line="480" w:lineRule="atLeast"/>
        <w:ind w:firstLine="640" w:firstLineChars="200"/>
        <w:jc w:val="left"/>
        <w:rPr>
          <w:rFonts w:hint="default" w:ascii="Times New Roman" w:hAnsi="Times New Roman" w:eastAsia="MicrosoftYaHei" w:cs="Times New Roman"/>
          <w:color w:val="333333"/>
          <w:spacing w:val="30"/>
          <w:sz w:val="21"/>
          <w:szCs w:val="21"/>
        </w:rPr>
      </w:pPr>
      <w:r>
        <w:rPr>
          <w:rFonts w:hint="default" w:ascii="Times New Roman" w:hAnsi="Times New Roman" w:eastAsia="方正仿宋_GBK" w:cs="Times New Roman"/>
          <w:color w:val="333333"/>
          <w:kern w:val="0"/>
          <w:sz w:val="32"/>
          <w:szCs w:val="32"/>
          <w:shd w:val="clear" w:color="auto" w:fill="FFFFFF"/>
          <w:lang w:val="en-US" w:eastAsia="zh-CN"/>
        </w:rPr>
        <w:t>3.报名材料：本人身份证、一寸照片2张、重庆农村商业银行卡及其他证明材料（建档立卡脱贫农户证明、残疾证</w:t>
      </w:r>
      <w:r>
        <w:rPr>
          <w:rFonts w:hint="eastAsia" w:eastAsia="方正仿宋_GBK" w:cs="Times New Roman"/>
          <w:color w:val="333333"/>
          <w:kern w:val="0"/>
          <w:sz w:val="32"/>
          <w:szCs w:val="32"/>
          <w:shd w:val="clear" w:color="auto" w:fill="FFFFFF"/>
          <w:lang w:val="en-US" w:eastAsia="zh-CN"/>
        </w:rPr>
        <w:t>、</w:t>
      </w:r>
      <w:r>
        <w:rPr>
          <w:rFonts w:hint="default" w:ascii="Times New Roman" w:hAnsi="Times New Roman" w:eastAsia="方正仿宋_GBK" w:cs="Times New Roman"/>
          <w:color w:val="333333"/>
          <w:kern w:val="0"/>
          <w:sz w:val="32"/>
          <w:szCs w:val="32"/>
          <w:shd w:val="clear" w:color="auto" w:fill="FFFFFF"/>
          <w:lang w:val="en-US" w:eastAsia="zh-CN"/>
        </w:rPr>
        <w:t>低保证</w:t>
      </w:r>
      <w:r>
        <w:rPr>
          <w:rFonts w:hint="eastAsia" w:eastAsia="方正仿宋_GBK" w:cs="Times New Roman"/>
          <w:color w:val="333333"/>
          <w:kern w:val="0"/>
          <w:sz w:val="32"/>
          <w:szCs w:val="32"/>
          <w:shd w:val="clear" w:color="auto" w:fill="FFFFFF"/>
          <w:lang w:val="en-US" w:eastAsia="zh-CN"/>
        </w:rPr>
        <w:t>、高校毕业证书</w:t>
      </w:r>
      <w:r>
        <w:rPr>
          <w:rFonts w:hint="default" w:ascii="Times New Roman" w:hAnsi="Times New Roman" w:eastAsia="方正仿宋_GBK" w:cs="Times New Roman"/>
          <w:color w:val="333333"/>
          <w:kern w:val="0"/>
          <w:sz w:val="32"/>
          <w:szCs w:val="32"/>
          <w:shd w:val="clear" w:color="auto" w:fill="FFFFFF"/>
          <w:lang w:val="en-US" w:eastAsia="zh-CN"/>
        </w:rPr>
        <w:t>等）。</w:t>
      </w:r>
    </w:p>
    <w:p>
      <w:pPr>
        <w:pStyle w:val="3"/>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（二）资格审查</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由余家镇政府相关工作人员对报名者提交的材料，对照岗位报名要求，进行资格审查，并当场告知报名者是否符合报名条件。凡弄虚作假的，一经查实，立即取消应聘资格。</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五、招聘方式</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本次招聘主要采取综合考察的方式进行，择优录取。由余家镇人民政府组织实施。</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六、考察结果和公示</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根据现场报名审核结果和综合考察情况确定拟录用人员，考察合格后的拟聘人员在辖区公众信息网和余家镇公示栏向社会公示5个工作日。</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七、聘用</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经公示无异议，余家镇政府按照相关规定与聘用人员签订劳务协议，期限为1年。期限届满，余家镇政府根据工作需要、综合评价、本人意向等，经协商一致可按规定续签，服务期限最长不超过3年。</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八、在岗待遇</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eastAsia" w:eastAsia="方正仿宋_GBK" w:cs="Times New Roman"/>
          <w:color w:val="333333"/>
          <w:kern w:val="0"/>
          <w:sz w:val="32"/>
          <w:szCs w:val="32"/>
          <w:shd w:val="clear" w:color="auto" w:fill="FFFFFF"/>
          <w:lang w:val="en-US" w:eastAsia="zh-CN"/>
        </w:rPr>
        <w:t>社保协管员2230</w:t>
      </w:r>
      <w:r>
        <w:rPr>
          <w:rFonts w:hint="default" w:ascii="Times New Roman" w:hAnsi="Times New Roman" w:eastAsia="方正仿宋_GBK" w:cs="Times New Roman"/>
          <w:color w:val="333333"/>
          <w:kern w:val="0"/>
          <w:sz w:val="32"/>
          <w:szCs w:val="32"/>
          <w:shd w:val="clear" w:color="auto" w:fill="FFFFFF"/>
          <w:lang w:val="en-US" w:eastAsia="zh-CN"/>
        </w:rPr>
        <w:t>元/月</w:t>
      </w:r>
      <w:r>
        <w:rPr>
          <w:rFonts w:hint="eastAsia" w:eastAsia="方正仿宋_GBK" w:cs="Times New Roman"/>
          <w:color w:val="333333"/>
          <w:kern w:val="0"/>
          <w:sz w:val="32"/>
          <w:szCs w:val="32"/>
          <w:shd w:val="clear" w:color="auto" w:fill="FFFFFF"/>
          <w:lang w:val="en-US" w:eastAsia="zh-CN"/>
        </w:rPr>
        <w:t>。</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b w:val="0"/>
          <w:color w:val="333333"/>
          <w:kern w:val="0"/>
          <w:sz w:val="32"/>
          <w:szCs w:val="32"/>
          <w:shd w:val="clear" w:color="auto" w:fill="FFFFFF"/>
          <w:lang w:val="en-US" w:eastAsia="zh-CN"/>
        </w:rPr>
      </w:pPr>
      <w:r>
        <w:rPr>
          <w:rFonts w:hint="default" w:ascii="Times New Roman" w:hAnsi="Times New Roman" w:eastAsia="方正黑体_GBK" w:cs="Times New Roman"/>
          <w:b w:val="0"/>
          <w:color w:val="333333"/>
          <w:spacing w:val="30"/>
          <w:sz w:val="32"/>
          <w:szCs w:val="32"/>
          <w:shd w:val="clear" w:color="auto" w:fill="FFFFFF"/>
        </w:rPr>
        <w:t>九、其他</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b w:val="0"/>
          <w:color w:val="333333"/>
          <w:kern w:val="0"/>
          <w:sz w:val="32"/>
          <w:szCs w:val="32"/>
          <w:shd w:val="clear" w:color="auto" w:fill="FFFFFF"/>
          <w:lang w:val="en-US" w:eastAsia="zh-CN"/>
        </w:rPr>
      </w:pPr>
      <w:r>
        <w:rPr>
          <w:rFonts w:hint="default" w:ascii="Times New Roman" w:hAnsi="Times New Roman" w:eastAsia="方正仿宋_GBK" w:cs="Times New Roman"/>
          <w:b w:val="0"/>
          <w:color w:val="333333"/>
          <w:kern w:val="0"/>
          <w:sz w:val="32"/>
          <w:szCs w:val="32"/>
          <w:shd w:val="clear" w:color="auto" w:fill="FFFFFF"/>
          <w:lang w:val="en-US" w:eastAsia="zh-CN"/>
        </w:rPr>
        <w:t>本招聘公告最终解释权归重庆市万州区余家镇人民政府。</w:t>
      </w:r>
    </w:p>
    <w:p>
      <w:pPr>
        <w:jc w:val="left"/>
        <w:rPr>
          <w:rFonts w:hint="default" w:ascii="Times New Roman" w:hAnsi="Times New Roman" w:eastAsia="方正仿宋_GBK" w:cs="Times New Roman"/>
          <w:b w:val="0"/>
          <w:color w:val="333333"/>
          <w:kern w:val="0"/>
          <w:sz w:val="32"/>
          <w:szCs w:val="32"/>
          <w:shd w:val="clear" w:color="auto" w:fill="FFFFFF"/>
          <w:lang w:val="en-US" w:eastAsia="zh-CN"/>
        </w:rPr>
      </w:pPr>
    </w:p>
    <w:p>
      <w:pPr>
        <w:jc w:val="left"/>
        <w:rPr>
          <w:rFonts w:hint="default" w:ascii="Times New Roman" w:hAnsi="Times New Roman" w:eastAsia="方正仿宋_GBK" w:cs="Times New Roman"/>
          <w:b w:val="0"/>
          <w:color w:val="333333"/>
          <w:kern w:val="0"/>
          <w:sz w:val="32"/>
          <w:szCs w:val="32"/>
          <w:shd w:val="clear" w:color="auto" w:fill="FFFFFF"/>
          <w:lang w:val="en-US" w:eastAsia="zh-CN"/>
        </w:rPr>
      </w:pPr>
    </w:p>
    <w:p>
      <w:pPr>
        <w:jc w:val="left"/>
        <w:rPr>
          <w:rFonts w:hint="default" w:ascii="Times New Roman" w:hAnsi="Times New Roman" w:eastAsia="方正仿宋_GBK" w:cs="Times New Roman"/>
          <w:b w:val="0"/>
          <w:color w:val="333333"/>
          <w:kern w:val="0"/>
          <w:sz w:val="32"/>
          <w:szCs w:val="32"/>
          <w:shd w:val="clear" w:color="auto" w:fill="FFFFFF"/>
          <w:lang w:val="en-US" w:eastAsia="zh-CN"/>
        </w:rPr>
      </w:pPr>
    </w:p>
    <w:p>
      <w:pPr>
        <w:shd w:val="clear" w:color="auto" w:fill="FFFFFF"/>
        <w:wordWrap w:val="0"/>
        <w:spacing w:after="132" w:line="480" w:lineRule="atLeast"/>
        <w:ind w:firstLine="516"/>
        <w:jc w:val="right"/>
        <w:rPr>
          <w:rFonts w:hint="default" w:ascii="Times New Roman" w:hAnsi="Times New Roman" w:eastAsia="方正仿宋_GBK" w:cs="Times New Roman"/>
          <w:b w:val="0"/>
          <w:color w:val="333333"/>
          <w:kern w:val="0"/>
          <w:sz w:val="32"/>
          <w:szCs w:val="32"/>
          <w:shd w:val="clear" w:color="auto" w:fill="FFFFFF"/>
          <w:lang w:val="en-US" w:eastAsia="zh-CN"/>
        </w:rPr>
      </w:pPr>
      <w:r>
        <w:rPr>
          <w:rFonts w:hint="default" w:ascii="Times New Roman" w:hAnsi="Times New Roman" w:eastAsia="方正仿宋_GBK" w:cs="Times New Roman"/>
          <w:b w:val="0"/>
          <w:color w:val="333333"/>
          <w:kern w:val="0"/>
          <w:sz w:val="32"/>
          <w:szCs w:val="32"/>
          <w:shd w:val="clear" w:color="auto" w:fill="FFFFFF"/>
          <w:lang w:val="en-US" w:eastAsia="zh-CN"/>
        </w:rPr>
        <w:t xml:space="preserve">重庆市万州区余家镇人民政府  </w:t>
      </w:r>
    </w:p>
    <w:p>
      <w:pPr>
        <w:shd w:val="clear" w:color="auto" w:fill="FFFFFF"/>
        <w:wordWrap w:val="0"/>
        <w:spacing w:after="132" w:line="480" w:lineRule="atLeast"/>
        <w:ind w:firstLine="516"/>
        <w:jc w:val="righ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b w:val="0"/>
          <w:color w:val="333333"/>
          <w:kern w:val="0"/>
          <w:sz w:val="32"/>
          <w:szCs w:val="32"/>
          <w:shd w:val="clear" w:color="auto" w:fill="FFFFFF"/>
          <w:lang w:val="en-US" w:eastAsia="zh-CN"/>
        </w:rPr>
        <w:t>202</w:t>
      </w:r>
      <w:r>
        <w:rPr>
          <w:rFonts w:hint="eastAsia" w:eastAsia="方正仿宋_GBK" w:cs="Times New Roman"/>
          <w:b w:val="0"/>
          <w:color w:val="333333"/>
          <w:kern w:val="0"/>
          <w:sz w:val="32"/>
          <w:szCs w:val="32"/>
          <w:shd w:val="clear" w:color="auto" w:fill="FFFFFF"/>
          <w:lang w:val="en-US" w:eastAsia="zh-CN"/>
        </w:rPr>
        <w:t>6</w:t>
      </w:r>
      <w:r>
        <w:rPr>
          <w:rFonts w:hint="default" w:ascii="Times New Roman" w:hAnsi="Times New Roman" w:eastAsia="方正仿宋_GBK" w:cs="Times New Roman"/>
          <w:b w:val="0"/>
          <w:color w:val="333333"/>
          <w:kern w:val="0"/>
          <w:sz w:val="32"/>
          <w:szCs w:val="32"/>
          <w:shd w:val="clear" w:color="auto" w:fill="FFFFFF"/>
          <w:lang w:val="en-US" w:eastAsia="zh-CN"/>
        </w:rPr>
        <w:t>年</w:t>
      </w:r>
      <w:r>
        <w:rPr>
          <w:rFonts w:hint="eastAsia" w:eastAsia="方正仿宋_GBK" w:cs="Times New Roman"/>
          <w:b w:val="0"/>
          <w:color w:val="333333"/>
          <w:kern w:val="0"/>
          <w:sz w:val="32"/>
          <w:szCs w:val="32"/>
          <w:shd w:val="clear" w:color="auto" w:fill="FFFFFF"/>
          <w:lang w:val="en-US" w:eastAsia="zh-CN"/>
        </w:rPr>
        <w:t>3</w:t>
      </w:r>
      <w:r>
        <w:rPr>
          <w:rFonts w:hint="default" w:ascii="Times New Roman" w:hAnsi="Times New Roman" w:eastAsia="方正仿宋_GBK" w:cs="Times New Roman"/>
          <w:b w:val="0"/>
          <w:color w:val="333333"/>
          <w:kern w:val="0"/>
          <w:sz w:val="32"/>
          <w:szCs w:val="32"/>
          <w:shd w:val="clear" w:color="auto" w:fill="FFFFFF"/>
          <w:lang w:val="en-US" w:eastAsia="zh-CN"/>
        </w:rPr>
        <w:t>月</w:t>
      </w:r>
      <w:r>
        <w:rPr>
          <w:rFonts w:hint="eastAsia" w:eastAsia="方正仿宋_GBK" w:cs="Times New Roman"/>
          <w:b w:val="0"/>
          <w:color w:val="333333"/>
          <w:kern w:val="0"/>
          <w:sz w:val="32"/>
          <w:szCs w:val="32"/>
          <w:shd w:val="clear" w:color="auto" w:fill="FFFFFF"/>
          <w:lang w:val="en-US" w:eastAsia="zh-CN"/>
        </w:rPr>
        <w:t>3</w:t>
      </w:r>
      <w:r>
        <w:rPr>
          <w:rFonts w:hint="default" w:ascii="Times New Roman" w:hAnsi="Times New Roman" w:eastAsia="方正仿宋_GBK" w:cs="Times New Roman"/>
          <w:b w:val="0"/>
          <w:color w:val="333333"/>
          <w:kern w:val="0"/>
          <w:sz w:val="32"/>
          <w:szCs w:val="32"/>
          <w:shd w:val="clear" w:color="auto" w:fill="FFFFFF"/>
          <w:lang w:val="en-US" w:eastAsia="zh-CN"/>
        </w:rPr>
        <w:t>日 </w:t>
      </w:r>
      <w:r>
        <w:rPr>
          <w:rFonts w:hint="default" w:ascii="Times New Roman" w:hAnsi="Times New Roman" w:eastAsia="方正仿宋_GBK" w:cs="Times New Roman"/>
          <w:color w:val="333333"/>
          <w:kern w:val="0"/>
          <w:sz w:val="32"/>
          <w:szCs w:val="32"/>
          <w:shd w:val="clear" w:color="auto" w:fill="FFFFFF"/>
          <w:lang w:val="en-US" w:eastAsia="zh-CN"/>
        </w:rPr>
        <w:t xml:space="preserve">        </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MicrosoftYaHei">
    <w:altName w:val="hakuyoxingshu7000"/>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1105F6"/>
    <w:rsid w:val="10A80527"/>
    <w:rsid w:val="11970B62"/>
    <w:rsid w:val="13C23F64"/>
    <w:rsid w:val="179A5549"/>
    <w:rsid w:val="183312FD"/>
    <w:rsid w:val="255960B4"/>
    <w:rsid w:val="25D83E18"/>
    <w:rsid w:val="2F1A031B"/>
    <w:rsid w:val="31FD3E08"/>
    <w:rsid w:val="343B3144"/>
    <w:rsid w:val="37AF347A"/>
    <w:rsid w:val="3FEE1378"/>
    <w:rsid w:val="544A5CC8"/>
    <w:rsid w:val="550A5D2D"/>
    <w:rsid w:val="55D176C6"/>
    <w:rsid w:val="600109A5"/>
    <w:rsid w:val="6137426A"/>
    <w:rsid w:val="6223027B"/>
    <w:rsid w:val="701D1476"/>
    <w:rsid w:val="72A91D69"/>
    <w:rsid w:val="780F27C7"/>
    <w:rsid w:val="785E6E96"/>
    <w:rsid w:val="ADEF16CC"/>
    <w:rsid w:val="AFFBE1F4"/>
    <w:rsid w:val="D7FFD9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default" w:ascii="Times New Roman" w:hAnsi="Times New Roman" w:eastAsia="宋体" w:cs="Times New Roman"/>
      <w:kern w:val="2"/>
      <w:sz w:val="21"/>
      <w:szCs w:val="24"/>
    </w:rPr>
  </w:style>
  <w:style w:type="paragraph" w:styleId="2">
    <w:name w:val="heading 3"/>
    <w:basedOn w:val="1"/>
    <w:next w:val="1"/>
    <w:unhideWhenUsed/>
    <w:qFormat/>
    <w:uiPriority w:val="99"/>
    <w:pPr>
      <w:spacing w:before="100" w:beforeAutospacing="1" w:after="100" w:afterAutospacing="1"/>
      <w:jc w:val="left"/>
    </w:pPr>
    <w:rPr>
      <w:rFonts w:hint="eastAsia" w:ascii="宋体" w:hAnsi="宋体" w:cs="宋体"/>
      <w:b/>
      <w:kern w:val="0"/>
      <w:sz w:val="27"/>
      <w:szCs w:val="27"/>
      <w:lang w:val="en-US" w:eastAsia="zh-CN" w:bidi="ar"/>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rFonts w:hint="default"/>
      <w:kern w:val="0"/>
      <w:sz w:val="24"/>
      <w:szCs w:val="24"/>
      <w:lang w:val="en-US" w:eastAsia="zh-CN"/>
    </w:rPr>
  </w:style>
  <w:style w:type="character" w:styleId="6">
    <w:name w:val="Hyperlink"/>
    <w:basedOn w:val="5"/>
    <w:unhideWhenUsed/>
    <w:qFormat/>
    <w:uiPriority w:val="99"/>
    <w:rPr>
      <w:rFonts w:hint="default" w:ascii="Times New Roman" w:hAnsi="Times New Roman" w:eastAsia="宋体"/>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29</TotalTime>
  <ScaleCrop>false</ScaleCrop>
  <LinksUpToDate>false</LinksUpToDate>
  <Application>WPS Office_11.8.2.8276_F1E327BC-269C-435d-A152-05C5408002CA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2024-05-06T18:24:00Z</dcterms:created>
  <dc:creator>dzb</dc:creator>
  <cp:lastModifiedBy>Administrator</cp:lastModifiedBy>
  <dcterms:modified xsi:type="dcterms:W3CDTF">2026-03-03T01:47:08Z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749D73C6989420816C3F38661DE27495</vt:lpwstr>
  </property>
</Properties>
</file>