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703E">
      <w:pPr>
        <w:pStyle w:val="4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附件1</w:t>
      </w:r>
    </w:p>
    <w:p w14:paraId="6669F164">
      <w:pPr>
        <w:widowControl/>
        <w:spacing w:line="60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广安市广安区综合行政执法局公开招聘劳务派遣人员职位表</w:t>
      </w:r>
    </w:p>
    <w:tbl>
      <w:tblPr>
        <w:tblStyle w:val="5"/>
        <w:tblW w:w="13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59"/>
        <w:gridCol w:w="1080"/>
        <w:gridCol w:w="895"/>
        <w:gridCol w:w="1290"/>
        <w:gridCol w:w="2520"/>
        <w:gridCol w:w="1365"/>
        <w:gridCol w:w="1790"/>
        <w:gridCol w:w="1622"/>
      </w:tblGrid>
      <w:tr w14:paraId="553A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1812" w:type="dxa"/>
            <w:vMerge w:val="restart"/>
            <w:noWrap w:val="0"/>
            <w:vAlign w:val="center"/>
          </w:tcPr>
          <w:p w14:paraId="66296319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招聘</w:t>
            </w:r>
          </w:p>
          <w:p w14:paraId="6E42CB67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单位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 w14:paraId="13F93803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岗位</w:t>
            </w:r>
          </w:p>
          <w:p w14:paraId="7BFB7350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名称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3991867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名额</w:t>
            </w:r>
          </w:p>
        </w:tc>
        <w:tc>
          <w:tcPr>
            <w:tcW w:w="9482" w:type="dxa"/>
            <w:gridSpan w:val="6"/>
            <w:noWrap w:val="0"/>
            <w:vAlign w:val="center"/>
          </w:tcPr>
          <w:p w14:paraId="5EE3EBF7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招聘岗位资格条件</w:t>
            </w:r>
          </w:p>
        </w:tc>
      </w:tr>
      <w:tr w14:paraId="5324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 w14:paraId="7503B100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5A522EA3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B6F2FD0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A3D0D24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 w14:paraId="43909479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年龄</w:t>
            </w:r>
          </w:p>
        </w:tc>
        <w:tc>
          <w:tcPr>
            <w:tcW w:w="2520" w:type="dxa"/>
            <w:noWrap w:val="0"/>
            <w:vAlign w:val="center"/>
          </w:tcPr>
          <w:p w14:paraId="1E0ED92E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 w14:paraId="6B9D4A07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</w:rPr>
              <w:t>专业</w:t>
            </w:r>
          </w:p>
        </w:tc>
        <w:tc>
          <w:tcPr>
            <w:tcW w:w="1790" w:type="dxa"/>
            <w:noWrap w:val="0"/>
            <w:vAlign w:val="center"/>
          </w:tcPr>
          <w:p w14:paraId="2B3F95C1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  <w:lang w:eastAsia="zh-CN"/>
              </w:rPr>
              <w:t>身高</w:t>
            </w:r>
          </w:p>
        </w:tc>
        <w:tc>
          <w:tcPr>
            <w:tcW w:w="1622" w:type="dxa"/>
            <w:noWrap w:val="0"/>
            <w:vAlign w:val="center"/>
          </w:tcPr>
          <w:p w14:paraId="2A70C078">
            <w:pPr>
              <w:spacing w:line="380" w:lineRule="exact"/>
              <w:jc w:val="center"/>
              <w:rPr>
                <w:rFonts w:hint="eastAsia" w:ascii="方正黑体_GBK" w:hAnsi="新宋体" w:eastAsia="方正黑体_GBK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新宋体" w:eastAsia="方正黑体_GBK"/>
                <w:b/>
                <w:color w:val="000000"/>
                <w:sz w:val="24"/>
                <w:lang w:eastAsia="zh-CN"/>
              </w:rPr>
              <w:t>备注</w:t>
            </w:r>
          </w:p>
        </w:tc>
      </w:tr>
      <w:tr w14:paraId="3348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2" w:type="dxa"/>
            <w:noWrap w:val="0"/>
            <w:vAlign w:val="center"/>
          </w:tcPr>
          <w:p w14:paraId="21A661F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广安市广安区综合执法局</w:t>
            </w:r>
          </w:p>
        </w:tc>
        <w:tc>
          <w:tcPr>
            <w:tcW w:w="1359" w:type="dxa"/>
            <w:noWrap w:val="0"/>
            <w:vAlign w:val="center"/>
          </w:tcPr>
          <w:p w14:paraId="6EE0549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协管员</w:t>
            </w:r>
          </w:p>
        </w:tc>
        <w:tc>
          <w:tcPr>
            <w:tcW w:w="1080" w:type="dxa"/>
            <w:noWrap w:val="0"/>
            <w:vAlign w:val="center"/>
          </w:tcPr>
          <w:p w14:paraId="59E1F55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95" w:type="dxa"/>
            <w:noWrap w:val="0"/>
            <w:vAlign w:val="center"/>
          </w:tcPr>
          <w:p w14:paraId="7BEE3A1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 w14:paraId="61B5C5E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22-40周岁</w:t>
            </w:r>
          </w:p>
        </w:tc>
        <w:tc>
          <w:tcPr>
            <w:tcW w:w="2520" w:type="dxa"/>
            <w:noWrap w:val="0"/>
            <w:vAlign w:val="center"/>
          </w:tcPr>
          <w:p w14:paraId="09A9D59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（退伍军人可放宽至高中）</w:t>
            </w:r>
          </w:p>
        </w:tc>
        <w:tc>
          <w:tcPr>
            <w:tcW w:w="1365" w:type="dxa"/>
            <w:noWrap w:val="0"/>
            <w:vAlign w:val="center"/>
          </w:tcPr>
          <w:p w14:paraId="2AAD8C5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790" w:type="dxa"/>
            <w:noWrap w:val="0"/>
            <w:vAlign w:val="center"/>
          </w:tcPr>
          <w:p w14:paraId="36CACFF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170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cm及以上</w:t>
            </w:r>
          </w:p>
        </w:tc>
        <w:tc>
          <w:tcPr>
            <w:tcW w:w="1622" w:type="dxa"/>
            <w:noWrap w:val="0"/>
            <w:vAlign w:val="center"/>
          </w:tcPr>
          <w:p w14:paraId="2C21A2C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E5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812" w:type="dxa"/>
            <w:noWrap w:val="0"/>
            <w:vAlign w:val="center"/>
          </w:tcPr>
          <w:p w14:paraId="54578FF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广安市广安区综合执法局</w:t>
            </w:r>
          </w:p>
        </w:tc>
        <w:tc>
          <w:tcPr>
            <w:tcW w:w="1359" w:type="dxa"/>
            <w:noWrap w:val="0"/>
            <w:vAlign w:val="center"/>
          </w:tcPr>
          <w:p w14:paraId="5124637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协管员</w:t>
            </w:r>
          </w:p>
        </w:tc>
        <w:tc>
          <w:tcPr>
            <w:tcW w:w="1080" w:type="dxa"/>
            <w:noWrap w:val="0"/>
            <w:vAlign w:val="center"/>
          </w:tcPr>
          <w:p w14:paraId="607F801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95" w:type="dxa"/>
            <w:noWrap w:val="0"/>
            <w:vAlign w:val="center"/>
          </w:tcPr>
          <w:p w14:paraId="4BFE625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 w14:paraId="25235C0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22-35周岁</w:t>
            </w:r>
            <w:bookmarkStart w:id="0" w:name="_GoBack"/>
            <w:bookmarkEnd w:id="0"/>
          </w:p>
        </w:tc>
        <w:tc>
          <w:tcPr>
            <w:tcW w:w="2520" w:type="dxa"/>
            <w:noWrap w:val="0"/>
            <w:vAlign w:val="center"/>
          </w:tcPr>
          <w:p w14:paraId="675C4FE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大专及以上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（退伍军人可放宽至高中）</w:t>
            </w:r>
          </w:p>
        </w:tc>
        <w:tc>
          <w:tcPr>
            <w:tcW w:w="1365" w:type="dxa"/>
            <w:noWrap w:val="0"/>
            <w:vAlign w:val="center"/>
          </w:tcPr>
          <w:p w14:paraId="603F7B1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790" w:type="dxa"/>
            <w:noWrap w:val="0"/>
            <w:vAlign w:val="center"/>
          </w:tcPr>
          <w:p w14:paraId="2ED0353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156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cm及以上</w:t>
            </w:r>
          </w:p>
        </w:tc>
        <w:tc>
          <w:tcPr>
            <w:tcW w:w="1622" w:type="dxa"/>
            <w:noWrap w:val="0"/>
            <w:vAlign w:val="center"/>
          </w:tcPr>
          <w:p w14:paraId="0FAC8F2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062800BE">
      <w:pPr>
        <w:ind w:firstLine="660" w:firstLineChars="150"/>
        <w:rPr>
          <w:rFonts w:hint="eastAsia" w:ascii="方正小标宋简体" w:eastAsia="方正小标宋简体"/>
          <w:kern w:val="0"/>
          <w:sz w:val="44"/>
          <w:szCs w:val="44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59A96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C4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VjNTVhYTFkMzAxYjI1OWY2ZWFiNWJmYTkxNjkifQ=="/>
  </w:docVars>
  <w:rsids>
    <w:rsidRoot w:val="00000000"/>
    <w:rsid w:val="0C706B3C"/>
    <w:rsid w:val="19E67ED0"/>
    <w:rsid w:val="33D348FA"/>
    <w:rsid w:val="3D491AF2"/>
    <w:rsid w:val="4014221C"/>
    <w:rsid w:val="41C46D02"/>
    <w:rsid w:val="44A81985"/>
    <w:rsid w:val="49DB3532"/>
    <w:rsid w:val="51DC16DA"/>
    <w:rsid w:val="658443F5"/>
    <w:rsid w:val="75F1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160</Characters>
  <Lines>0</Lines>
  <Paragraphs>0</Paragraphs>
  <TotalTime>15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。。。</cp:lastModifiedBy>
  <cp:lastPrinted>2025-11-19T00:45:15Z</cp:lastPrinted>
  <dcterms:modified xsi:type="dcterms:W3CDTF">2025-11-19T01:28:18Z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B3C70E2FD76644F1BF47BF150729E4A0_13</vt:lpwstr>
  </property>
  <property fmtid="{D5CDD505-2E9C-101B-9397-08002B2CF9AE}" pid="4" name="KSOTemplateDocerSaveRecord">
    <vt:lpwstr>eyJoZGlkIjoiYTlhNDU0ZDA0NjFjOGM1ODQzMzEzNDRlNDdmNGVkZTYiLCJ1c2VySWQiOiI1NjAyMTk4MTcifQ==</vt:lpwstr>
  </property>
</Properties>
</file>