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jc w:val="both"/>
        <w:rPr>
          <w:rFonts w:hint="default" w:ascii="Times New Roman" w:hAnsi="Times New Roman" w:eastAsia="方正黑体_GBK" w:cs="Times New Roman"/>
          <w:b w:val="0"/>
          <w:bCs/>
          <w:color w:val="auto"/>
          <w:lang w:val="en-US" w:eastAsia="zh-CN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附件3</w:t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instrText xml:space="preserve"> HYPERLINK "http://pic.bczp.cn/uploadfiles/html/20240329153021_7205.docx" \t "http://www.jarencai.com/art/_blank" </w:instrTex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体能测试、岗位适应性测试成绩标准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end"/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（男性）</w:t>
      </w:r>
    </w:p>
    <w:tbl>
      <w:tblPr>
        <w:tblStyle w:val="3"/>
        <w:tblW w:w="10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3"/>
        <w:gridCol w:w="732"/>
        <w:gridCol w:w="18"/>
        <w:gridCol w:w="728"/>
        <w:gridCol w:w="24"/>
        <w:gridCol w:w="721"/>
        <w:gridCol w:w="31"/>
        <w:gridCol w:w="715"/>
        <w:gridCol w:w="37"/>
        <w:gridCol w:w="708"/>
        <w:gridCol w:w="44"/>
        <w:gridCol w:w="702"/>
        <w:gridCol w:w="48"/>
        <w:gridCol w:w="697"/>
        <w:gridCol w:w="55"/>
        <w:gridCol w:w="691"/>
        <w:gridCol w:w="61"/>
        <w:gridCol w:w="684"/>
        <w:gridCol w:w="68"/>
        <w:gridCol w:w="687"/>
        <w:gridCol w:w="78"/>
        <w:gridCol w:w="722"/>
        <w:gridCol w:w="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747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项    目</w:t>
            </w:r>
          </w:p>
        </w:tc>
        <w:tc>
          <w:tcPr>
            <w:tcW w:w="7529" w:type="dxa"/>
            <w:gridSpan w:val="2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男性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体能测试成绩对应分值、测试办法</w:t>
            </w:r>
          </w:p>
        </w:tc>
        <w:tc>
          <w:tcPr>
            <w:tcW w:w="762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62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1000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米跑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（分、秒）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05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00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62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必考项目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174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4.得分超出10分的，每递减5秒增加1分，最高15分。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2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原地跳高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（厘米）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40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47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50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53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55</w:t>
            </w:r>
          </w:p>
        </w:tc>
        <w:tc>
          <w:tcPr>
            <w:tcW w:w="7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57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60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63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65</w:t>
            </w:r>
          </w:p>
        </w:tc>
        <w:tc>
          <w:tcPr>
            <w:tcW w:w="7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67</w:t>
            </w:r>
          </w:p>
        </w:tc>
        <w:tc>
          <w:tcPr>
            <w:tcW w:w="762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747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20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2.考生双脚站立靠墙，单手伸直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标记中指最高触墙点（示指高度），双脚立定垂直跳起，以单手指尖触墙，测量示指高度与跳起触墙高度之间的距离。两次测试，记录成绩较好的1次。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3.考核以完成跳起高度计算成绩。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4.得分超出10分的，每递增3厘米增加1分，最高15分。</w:t>
            </w:r>
          </w:p>
        </w:tc>
        <w:tc>
          <w:tcPr>
            <w:tcW w:w="762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（米）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darkGray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2.01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darkGray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2.13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2.18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2.23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2.28</w:t>
            </w:r>
          </w:p>
        </w:tc>
        <w:tc>
          <w:tcPr>
            <w:tcW w:w="7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2.33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2.38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2.43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2.48</w:t>
            </w:r>
          </w:p>
        </w:tc>
        <w:tc>
          <w:tcPr>
            <w:tcW w:w="7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2.53</w:t>
            </w:r>
          </w:p>
        </w:tc>
        <w:tc>
          <w:tcPr>
            <w:tcW w:w="762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174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2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3.考核以完成跳出长度计算成绩。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4.得分超出10分的，每递增5厘米增加1分，最高15分。</w:t>
            </w:r>
          </w:p>
        </w:tc>
        <w:tc>
          <w:tcPr>
            <w:tcW w:w="762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779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项    目</w:t>
            </w:r>
          </w:p>
        </w:tc>
        <w:tc>
          <w:tcPr>
            <w:tcW w:w="7464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体能测试成绩对应分值、测试办法</w:t>
            </w:r>
          </w:p>
        </w:tc>
        <w:tc>
          <w:tcPr>
            <w:tcW w:w="800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738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单杠引体向上（次/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分钟）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</w:p>
        </w:tc>
        <w:tc>
          <w:tcPr>
            <w:tcW w:w="7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</w:p>
        </w:tc>
        <w:tc>
          <w:tcPr>
            <w:tcW w:w="75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11</w:t>
            </w:r>
          </w:p>
        </w:tc>
        <w:tc>
          <w:tcPr>
            <w:tcW w:w="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1729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3.考核以完成次数计算成绩。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4.得分超出10分的，每递增2次增加1分，最高15分。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（次/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分钟）</w:t>
            </w:r>
          </w:p>
        </w:tc>
        <w:tc>
          <w:tcPr>
            <w:tcW w:w="7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11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14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18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22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27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32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38</w:t>
            </w:r>
          </w:p>
        </w:tc>
        <w:tc>
          <w:tcPr>
            <w:tcW w:w="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42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1583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3.得分超出10分的，每递增6次增加1分，最高15分。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往返跑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（秒）</w:t>
            </w:r>
          </w:p>
        </w:tc>
        <w:tc>
          <w:tcPr>
            <w:tcW w:w="7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14″5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4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7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800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2077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2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4.得分超出10分的，每递减0.1秒增加1分，最高15分。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5.高原地区按照上述内地标准增加1秒。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米跑（秒）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2077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2.在100米长直线跑道上标出起点线和终点线，考生从起点线处听到起跑口令后起跑，通过终点线记录时间。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3.抢跑犯规，重新组织起跑；跑出本道或用其他方式干扰、阻碍他人者不记录成绩。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4.得分超出10分的，每递减0.3秒增加1分，最高15分。</w:t>
            </w:r>
          </w:p>
        </w:tc>
        <w:tc>
          <w:tcPr>
            <w:tcW w:w="800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1655" w:hRule="atLeast"/>
          <w:jc w:val="center"/>
        </w:trPr>
        <w:tc>
          <w:tcPr>
            <w:tcW w:w="1734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备    注</w:t>
            </w:r>
          </w:p>
        </w:tc>
        <w:tc>
          <w:tcPr>
            <w:tcW w:w="8264" w:type="dxa"/>
            <w:gridSpan w:val="22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1.总成绩最高40分，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1000米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未取得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1分以上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成绩的不予招录。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.测试项目及标准中“以上”“以下”均含本级、本数。</w:t>
            </w:r>
          </w:p>
        </w:tc>
      </w:tr>
    </w:tbl>
    <w:p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tbl>
      <w:tblPr>
        <w:tblStyle w:val="3"/>
        <w:tblW w:w="100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4548"/>
        <w:gridCol w:w="815"/>
        <w:gridCol w:w="835"/>
        <w:gridCol w:w="775"/>
        <w:gridCol w:w="8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岗位适应性测试项目及标准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0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项目</w:t>
            </w:r>
          </w:p>
        </w:tc>
        <w:tc>
          <w:tcPr>
            <w:tcW w:w="454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测试办法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优秀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良好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中等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一般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0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45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8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10分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7.5分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2.5分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  <w:jc w:val="center"/>
        </w:trPr>
        <w:tc>
          <w:tcPr>
            <w:tcW w:w="22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负重登六楼</w:t>
            </w:r>
          </w:p>
        </w:tc>
        <w:tc>
          <w:tcPr>
            <w:tcW w:w="454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  <w:jc w:val="center"/>
        </w:trPr>
        <w:tc>
          <w:tcPr>
            <w:tcW w:w="220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拖拽</w:t>
            </w:r>
          </w:p>
        </w:tc>
        <w:tc>
          <w:tcPr>
            <w:tcW w:w="4548" w:type="dxa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  <w:jc w:val="center"/>
        </w:trPr>
        <w:tc>
          <w:tcPr>
            <w:tcW w:w="2206" w:type="dxa"/>
            <w:noWrap w:val="0"/>
            <w:vAlign w:val="center"/>
          </w:tcPr>
          <w:p>
            <w:pPr>
              <w:contextualSpacing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备注</w:t>
            </w:r>
          </w:p>
        </w:tc>
        <w:tc>
          <w:tcPr>
            <w:tcW w:w="779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单项成绩未达到“一般”标准的不予招录。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instrText xml:space="preserve"> HYPERLINK "http://pic.bczp.cn/uploadfiles/html/20240329153021_7205.docx" \t "http://www.jarencai.com/art/_blank" </w:instrTex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体能测试、岗位适应性测试成绩标准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end"/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（女性）</w:t>
      </w:r>
    </w:p>
    <w:tbl>
      <w:tblPr>
        <w:tblStyle w:val="3"/>
        <w:tblpPr w:leftFromText="180" w:rightFromText="180" w:vertAnchor="text" w:horzAnchor="page" w:tblpX="1128" w:tblpY="245"/>
        <w:tblOverlap w:val="never"/>
        <w:tblW w:w="9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1044"/>
        <w:gridCol w:w="924"/>
        <w:gridCol w:w="820"/>
        <w:gridCol w:w="820"/>
        <w:gridCol w:w="820"/>
        <w:gridCol w:w="820"/>
        <w:gridCol w:w="820"/>
        <w:gridCol w:w="820"/>
        <w:gridCol w:w="820"/>
        <w:gridCol w:w="820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522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项目</w:t>
            </w: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  <w:t>女性测试成绩对应分值、测试办法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522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7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8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9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12"/>
                <w:kern w:val="0"/>
                <w:sz w:val="18"/>
                <w:szCs w:val="18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pacing w:val="-12"/>
                <w:kern w:val="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  <w:t>女</w:t>
            </w:r>
          </w:p>
          <w:p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  <w:t>性</w:t>
            </w: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屈膝仰卧起坐（次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/5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分钟）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30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39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48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51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55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2.按照规定动作要领完成动作。“双脚踝关节固定”。上体后仰时肩背部触及垫子、坐起时双肘触及膝部、双手扶耳。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3.考核以完成次数计算成绩。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4.得分超出10分的，每递增1次增加1分。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米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×4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往返跑（秒）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14″10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14″7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13″9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13″7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12″9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12″7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4.得分超出10分的，每递减0.1秒增加1分。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5.高原地区按照上述内地标准增加1秒。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800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米跑（分、秒）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4′20″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4′15″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4′10″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4′05″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4′00″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3′55″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3′50″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3′45″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3′40″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3′35″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2.在跑道或平地上标出起点线，考生从起点线处听到起跑口令后起跑，完成800米距离到达终点线，记录时间。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4.得分超出10分的，每递减5秒增加1分。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5.海拔2100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3000米，每增加100米高度标准递增3秒，3100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4000米，每增加100米高度标准递增4秒。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原地跳高（厘米）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37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38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40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41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45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3.考核以完成跳起高度计算成绩。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4.得分超出10分的，每递增3厘米增加1分。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备</w:t>
            </w:r>
          </w:p>
          <w:p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注</w:t>
            </w:r>
          </w:p>
        </w:tc>
        <w:tc>
          <w:tcPr>
            <w:tcW w:w="9361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.测试项目及标准中“以上”“以下”均含本级、本数。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53060"/>
    <w:rsid w:val="1E653060"/>
    <w:rsid w:val="53DA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autoSpaceDN/>
      <w:spacing w:line="588" w:lineRule="atLeast"/>
      <w:ind w:firstLine="640"/>
      <w:jc w:val="both"/>
    </w:pPr>
    <w:rPr>
      <w:rFonts w:ascii="Times New Roman" w:hAnsi="Times New Roman" w:eastAsia="方正仿宋_GBK" w:cs="Times New Roman"/>
      <w:spacing w:val="6"/>
      <w:kern w:val="2"/>
      <w:sz w:val="30"/>
      <w:szCs w:val="32"/>
      <w:lang w:val="en-US" w:eastAsia="zh-CN" w:bidi="ar-SA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2025-10-31T09:23:00Z</dcterms:created>
  <dc:creator>运营管理部</dc:creator>
  <cp:lastModifiedBy>运营管理部</cp:lastModifiedBy>
  <dcterms:modified xsi:type="dcterms:W3CDTF">2025-10-31T09:24:05Z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540B5CF842A247528B41D5B48672E644</vt:lpwstr>
  </property>
</Properties>
</file>