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AFA09" w14:textId="77777777" w:rsidR="00C26813" w:rsidRDefault="00000000">
      <w:pPr>
        <w:rPr>
          <w:rFonts w:ascii="黑体" w:eastAsia="黑体" w:hAnsi="黑体" w:cs="仿宋_GB2312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附件1：</w:t>
      </w:r>
    </w:p>
    <w:p w14:paraId="3C270855" w14:textId="2221C01C" w:rsidR="00C26813" w:rsidRDefault="00310316">
      <w:pPr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 w:rsidRPr="00310316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2025年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西峡县巡察服务中心公开选聘工作人员职位表</w:t>
      </w:r>
    </w:p>
    <w:p w14:paraId="6694B310" w14:textId="77777777" w:rsidR="00C26813" w:rsidRDefault="00C26813">
      <w:pPr>
        <w:rPr>
          <w:rFonts w:hint="eastAsia"/>
        </w:rPr>
      </w:pPr>
    </w:p>
    <w:p w14:paraId="272EAF41" w14:textId="77777777" w:rsidR="00C26813" w:rsidRDefault="00C26813">
      <w:pPr>
        <w:rPr>
          <w:rFonts w:hint="eastAsia"/>
        </w:rPr>
      </w:pPr>
    </w:p>
    <w:tbl>
      <w:tblPr>
        <w:tblStyle w:val="a8"/>
        <w:tblW w:w="14029" w:type="dxa"/>
        <w:tblLook w:val="04A0" w:firstRow="1" w:lastRow="0" w:firstColumn="1" w:lastColumn="0" w:noHBand="0" w:noVBand="1"/>
      </w:tblPr>
      <w:tblGrid>
        <w:gridCol w:w="426"/>
        <w:gridCol w:w="855"/>
        <w:gridCol w:w="855"/>
        <w:gridCol w:w="855"/>
        <w:gridCol w:w="855"/>
        <w:gridCol w:w="936"/>
        <w:gridCol w:w="856"/>
        <w:gridCol w:w="928"/>
        <w:gridCol w:w="856"/>
        <w:gridCol w:w="856"/>
        <w:gridCol w:w="1008"/>
        <w:gridCol w:w="1545"/>
        <w:gridCol w:w="3198"/>
      </w:tblGrid>
      <w:tr w:rsidR="00F34E1F" w14:paraId="2F0BB581" w14:textId="77777777" w:rsidTr="00F34E1F">
        <w:trPr>
          <w:trHeight w:val="570"/>
        </w:trPr>
        <w:tc>
          <w:tcPr>
            <w:tcW w:w="426" w:type="dxa"/>
            <w:vAlign w:val="center"/>
          </w:tcPr>
          <w:p w14:paraId="45061FBD" w14:textId="77777777" w:rsidR="00F34E1F" w:rsidRDefault="00F34E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855" w:type="dxa"/>
            <w:vAlign w:val="center"/>
          </w:tcPr>
          <w:p w14:paraId="0A0E3E0E" w14:textId="77777777" w:rsidR="00F34E1F" w:rsidRDefault="00F34E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主管</w:t>
            </w:r>
          </w:p>
          <w:p w14:paraId="16FC684F" w14:textId="77777777" w:rsidR="00F34E1F" w:rsidRDefault="00F34E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部门</w:t>
            </w:r>
          </w:p>
        </w:tc>
        <w:tc>
          <w:tcPr>
            <w:tcW w:w="855" w:type="dxa"/>
            <w:vAlign w:val="center"/>
          </w:tcPr>
          <w:p w14:paraId="777BF7AE" w14:textId="77777777" w:rsidR="00F34E1F" w:rsidRDefault="00F34E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招聘</w:t>
            </w:r>
          </w:p>
          <w:p w14:paraId="6C3A5F96" w14:textId="77777777" w:rsidR="00F34E1F" w:rsidRDefault="00F34E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855" w:type="dxa"/>
            <w:vAlign w:val="center"/>
          </w:tcPr>
          <w:p w14:paraId="1671E2DF" w14:textId="77777777" w:rsidR="00F34E1F" w:rsidRDefault="00F34E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经费供给形式</w:t>
            </w:r>
          </w:p>
        </w:tc>
        <w:tc>
          <w:tcPr>
            <w:tcW w:w="855" w:type="dxa"/>
            <w:vAlign w:val="center"/>
          </w:tcPr>
          <w:p w14:paraId="2A1955B6" w14:textId="77777777" w:rsidR="00F34E1F" w:rsidRDefault="00F34E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岗位类别及等级</w:t>
            </w:r>
          </w:p>
        </w:tc>
        <w:tc>
          <w:tcPr>
            <w:tcW w:w="936" w:type="dxa"/>
            <w:vAlign w:val="center"/>
          </w:tcPr>
          <w:p w14:paraId="3A0D0C68" w14:textId="77777777" w:rsidR="00F34E1F" w:rsidRDefault="00F34E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岗位</w:t>
            </w:r>
          </w:p>
          <w:p w14:paraId="28F9F2A6" w14:textId="77777777" w:rsidR="00F34E1F" w:rsidRDefault="00F34E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代码</w:t>
            </w:r>
          </w:p>
        </w:tc>
        <w:tc>
          <w:tcPr>
            <w:tcW w:w="856" w:type="dxa"/>
            <w:vAlign w:val="center"/>
          </w:tcPr>
          <w:p w14:paraId="17DE8161" w14:textId="77777777" w:rsidR="00F34E1F" w:rsidRDefault="00F34E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选调人数</w:t>
            </w:r>
          </w:p>
        </w:tc>
        <w:tc>
          <w:tcPr>
            <w:tcW w:w="928" w:type="dxa"/>
            <w:vAlign w:val="center"/>
          </w:tcPr>
          <w:p w14:paraId="4E162D1F" w14:textId="77777777" w:rsidR="00F34E1F" w:rsidRDefault="00F34E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专业类别（专业）</w:t>
            </w:r>
          </w:p>
        </w:tc>
        <w:tc>
          <w:tcPr>
            <w:tcW w:w="856" w:type="dxa"/>
            <w:vAlign w:val="center"/>
          </w:tcPr>
          <w:p w14:paraId="5CC85E95" w14:textId="77777777" w:rsidR="00F34E1F" w:rsidRDefault="00F34E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 w14:paraId="43CDD1A8" w14:textId="77777777" w:rsidR="00F34E1F" w:rsidRDefault="00F34E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面貌</w:t>
            </w:r>
          </w:p>
        </w:tc>
        <w:tc>
          <w:tcPr>
            <w:tcW w:w="856" w:type="dxa"/>
            <w:vAlign w:val="center"/>
          </w:tcPr>
          <w:p w14:paraId="215D767F" w14:textId="77777777" w:rsidR="00F34E1F" w:rsidRDefault="00F34E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  <w:p w14:paraId="49F0FA3D" w14:textId="77777777" w:rsidR="00F34E1F" w:rsidRDefault="00F34E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008" w:type="dxa"/>
            <w:vAlign w:val="center"/>
          </w:tcPr>
          <w:p w14:paraId="3CBCD8B1" w14:textId="77777777" w:rsidR="00F34E1F" w:rsidRDefault="00F34E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1545" w:type="dxa"/>
            <w:vAlign w:val="center"/>
          </w:tcPr>
          <w:p w14:paraId="33D1D2AC" w14:textId="77777777" w:rsidR="00F34E1F" w:rsidRDefault="00F34E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其他条件</w:t>
            </w:r>
          </w:p>
        </w:tc>
        <w:tc>
          <w:tcPr>
            <w:tcW w:w="3198" w:type="dxa"/>
            <w:vAlign w:val="center"/>
          </w:tcPr>
          <w:p w14:paraId="138BD832" w14:textId="77777777" w:rsidR="00F34E1F" w:rsidRDefault="00F34E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:rsidR="00F34E1F" w14:paraId="445223B9" w14:textId="77777777" w:rsidTr="00F34E1F">
        <w:trPr>
          <w:trHeight w:val="3795"/>
        </w:trPr>
        <w:tc>
          <w:tcPr>
            <w:tcW w:w="426" w:type="dxa"/>
            <w:vAlign w:val="center"/>
          </w:tcPr>
          <w:p w14:paraId="6F3ED639" w14:textId="77777777" w:rsidR="00F34E1F" w:rsidRDefault="00F34E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55" w:type="dxa"/>
            <w:vAlign w:val="center"/>
          </w:tcPr>
          <w:p w14:paraId="58AD4A08" w14:textId="77777777" w:rsidR="00F34E1F" w:rsidRDefault="00F34E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西峡县委巡察办</w:t>
            </w:r>
          </w:p>
        </w:tc>
        <w:tc>
          <w:tcPr>
            <w:tcW w:w="855" w:type="dxa"/>
            <w:vAlign w:val="center"/>
          </w:tcPr>
          <w:p w14:paraId="0AFE0288" w14:textId="77777777" w:rsidR="00F34E1F" w:rsidRDefault="00F34E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西峡县巡察服务中心</w:t>
            </w:r>
          </w:p>
        </w:tc>
        <w:tc>
          <w:tcPr>
            <w:tcW w:w="855" w:type="dxa"/>
            <w:vAlign w:val="center"/>
          </w:tcPr>
          <w:p w14:paraId="4DB3C4EB" w14:textId="77777777" w:rsidR="00F34E1F" w:rsidRDefault="00F34E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财政全供</w:t>
            </w:r>
          </w:p>
        </w:tc>
        <w:tc>
          <w:tcPr>
            <w:tcW w:w="855" w:type="dxa"/>
            <w:vAlign w:val="center"/>
          </w:tcPr>
          <w:p w14:paraId="049636FA" w14:textId="77777777" w:rsidR="00F34E1F" w:rsidRDefault="00F34E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管理岗九级</w:t>
            </w:r>
          </w:p>
        </w:tc>
        <w:tc>
          <w:tcPr>
            <w:tcW w:w="936" w:type="dxa"/>
            <w:vAlign w:val="center"/>
          </w:tcPr>
          <w:p w14:paraId="11C7D2DD" w14:textId="77777777" w:rsidR="00F34E1F" w:rsidRDefault="00F34E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3001</w:t>
            </w:r>
          </w:p>
        </w:tc>
        <w:tc>
          <w:tcPr>
            <w:tcW w:w="856" w:type="dxa"/>
            <w:vAlign w:val="center"/>
          </w:tcPr>
          <w:p w14:paraId="39F12B0C" w14:textId="77777777" w:rsidR="00F34E1F" w:rsidRDefault="00F34E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928" w:type="dxa"/>
            <w:vAlign w:val="center"/>
          </w:tcPr>
          <w:p w14:paraId="740D3F20" w14:textId="77777777" w:rsidR="00F34E1F" w:rsidRDefault="00F34E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不限</w:t>
            </w:r>
          </w:p>
        </w:tc>
        <w:tc>
          <w:tcPr>
            <w:tcW w:w="856" w:type="dxa"/>
            <w:vAlign w:val="center"/>
          </w:tcPr>
          <w:p w14:paraId="3B3BB1AD" w14:textId="77777777" w:rsidR="00F34E1F" w:rsidRDefault="00F34E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中共党员或预备党员</w:t>
            </w:r>
          </w:p>
        </w:tc>
        <w:tc>
          <w:tcPr>
            <w:tcW w:w="856" w:type="dxa"/>
            <w:vAlign w:val="center"/>
          </w:tcPr>
          <w:p w14:paraId="7C1C07D8" w14:textId="77777777" w:rsidR="00F34E1F" w:rsidRDefault="00F34E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普通高等教育本科及以上学历，具有相应学位</w:t>
            </w:r>
          </w:p>
        </w:tc>
        <w:tc>
          <w:tcPr>
            <w:tcW w:w="1008" w:type="dxa"/>
            <w:vAlign w:val="center"/>
          </w:tcPr>
          <w:p w14:paraId="5A65ED0B" w14:textId="77777777" w:rsidR="00F34E1F" w:rsidRDefault="00F34E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35周岁以下（1990年1月1日及以后出生）</w:t>
            </w:r>
          </w:p>
        </w:tc>
        <w:tc>
          <w:tcPr>
            <w:tcW w:w="1545" w:type="dxa"/>
            <w:vAlign w:val="center"/>
          </w:tcPr>
          <w:p w14:paraId="13439757" w14:textId="77777777" w:rsidR="00F34E1F" w:rsidRDefault="00F34E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年度考核结果均为合格及以上等次（新进人员试用期考核结果除外）</w:t>
            </w:r>
          </w:p>
        </w:tc>
        <w:tc>
          <w:tcPr>
            <w:tcW w:w="3198" w:type="dxa"/>
            <w:vAlign w:val="center"/>
          </w:tcPr>
          <w:p w14:paraId="23119E01" w14:textId="77777777" w:rsidR="00F34E1F" w:rsidRDefault="00F34E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全县各级财政全供事业编制副科级（县委管理干部）以下工作人员可报。（教育系统、卫健系统医疗机构医护专业技术人员除外）</w:t>
            </w:r>
          </w:p>
        </w:tc>
      </w:tr>
    </w:tbl>
    <w:p w14:paraId="77365A47" w14:textId="77777777" w:rsidR="00C26813" w:rsidRPr="00693CAB" w:rsidRDefault="00C26813" w:rsidP="00693CAB">
      <w:pPr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C26813" w:rsidRPr="00693CAB" w:rsidSect="00693CAB">
      <w:footerReference w:type="default" r:id="rId7"/>
      <w:pgSz w:w="16838" w:h="11906" w:orient="landscape" w:code="9"/>
      <w:pgMar w:top="1803" w:right="1440" w:bottom="1803" w:left="1440" w:header="851" w:footer="992" w:gutter="0"/>
      <w:pgNumType w:fmt="numberInDash"/>
      <w:cols w:space="720"/>
      <w:titlePg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992AC" w14:textId="77777777" w:rsidR="005633F5" w:rsidRDefault="005633F5">
      <w:pPr>
        <w:rPr>
          <w:rFonts w:hint="eastAsia"/>
        </w:rPr>
      </w:pPr>
      <w:r>
        <w:separator/>
      </w:r>
    </w:p>
  </w:endnote>
  <w:endnote w:type="continuationSeparator" w:id="0">
    <w:p w14:paraId="677E7B37" w14:textId="77777777" w:rsidR="005633F5" w:rsidRDefault="005633F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7277951"/>
    </w:sdtPr>
    <w:sdtContent>
      <w:p w14:paraId="5BD77495" w14:textId="77777777" w:rsidR="00C26813" w:rsidRDefault="00000000">
        <w:pPr>
          <w:pStyle w:val="a3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13</w:t>
        </w:r>
        <w:r>
          <w:fldChar w:fldCharType="end"/>
        </w:r>
      </w:p>
    </w:sdtContent>
  </w:sdt>
  <w:p w14:paraId="73A06B71" w14:textId="77777777" w:rsidR="00C26813" w:rsidRDefault="00C26813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1B349" w14:textId="77777777" w:rsidR="005633F5" w:rsidRDefault="005633F5">
      <w:pPr>
        <w:rPr>
          <w:rFonts w:hint="eastAsia"/>
        </w:rPr>
      </w:pPr>
      <w:r>
        <w:separator/>
      </w:r>
    </w:p>
  </w:footnote>
  <w:footnote w:type="continuationSeparator" w:id="0">
    <w:p w14:paraId="44F30193" w14:textId="77777777" w:rsidR="005633F5" w:rsidRDefault="005633F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3B5"/>
    <w:rsid w:val="000067ED"/>
    <w:rsid w:val="00031DFE"/>
    <w:rsid w:val="00072D8A"/>
    <w:rsid w:val="00127617"/>
    <w:rsid w:val="0015773F"/>
    <w:rsid w:val="001649EB"/>
    <w:rsid w:val="001E40AF"/>
    <w:rsid w:val="002914C7"/>
    <w:rsid w:val="002F5DD5"/>
    <w:rsid w:val="00310316"/>
    <w:rsid w:val="00316633"/>
    <w:rsid w:val="00395FC7"/>
    <w:rsid w:val="00451703"/>
    <w:rsid w:val="004B7DA8"/>
    <w:rsid w:val="004F5521"/>
    <w:rsid w:val="005306B9"/>
    <w:rsid w:val="005633F5"/>
    <w:rsid w:val="005D11DD"/>
    <w:rsid w:val="006854F4"/>
    <w:rsid w:val="00693CAB"/>
    <w:rsid w:val="00726AD5"/>
    <w:rsid w:val="00776777"/>
    <w:rsid w:val="00786FE2"/>
    <w:rsid w:val="0083575A"/>
    <w:rsid w:val="00845CA7"/>
    <w:rsid w:val="008477CD"/>
    <w:rsid w:val="008604D6"/>
    <w:rsid w:val="008D4DB0"/>
    <w:rsid w:val="009114F8"/>
    <w:rsid w:val="00950F38"/>
    <w:rsid w:val="00994264"/>
    <w:rsid w:val="00A41C39"/>
    <w:rsid w:val="00A65E4E"/>
    <w:rsid w:val="00AC4B05"/>
    <w:rsid w:val="00AF28DB"/>
    <w:rsid w:val="00AF7355"/>
    <w:rsid w:val="00B333B5"/>
    <w:rsid w:val="00B92AEA"/>
    <w:rsid w:val="00BB58F3"/>
    <w:rsid w:val="00BE7E5F"/>
    <w:rsid w:val="00C26813"/>
    <w:rsid w:val="00C96E3D"/>
    <w:rsid w:val="00CB4EE3"/>
    <w:rsid w:val="00CD6CBD"/>
    <w:rsid w:val="00D63649"/>
    <w:rsid w:val="00D84CF4"/>
    <w:rsid w:val="00DB793F"/>
    <w:rsid w:val="00DD0116"/>
    <w:rsid w:val="00E30997"/>
    <w:rsid w:val="00E909A2"/>
    <w:rsid w:val="00E957F3"/>
    <w:rsid w:val="00F34E1F"/>
    <w:rsid w:val="00F61DCA"/>
    <w:rsid w:val="00F71C26"/>
    <w:rsid w:val="00F86A92"/>
    <w:rsid w:val="0ED51579"/>
    <w:rsid w:val="158250A7"/>
    <w:rsid w:val="16C2296C"/>
    <w:rsid w:val="38F21A26"/>
    <w:rsid w:val="3B2A30E4"/>
    <w:rsid w:val="49C600F0"/>
    <w:rsid w:val="52D56E63"/>
    <w:rsid w:val="64D8544F"/>
    <w:rsid w:val="668D4017"/>
    <w:rsid w:val="6DEF55B7"/>
    <w:rsid w:val="76DC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55860"/>
  <w15:docId w15:val="{A34FD402-8C32-4783-A775-3ED39836F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page number"/>
    <w:qFormat/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CCD5BBA-19C4-48CC-A6FD-525F4AD1B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2025-09-04T09:15:00Z</dcterms:created>
  <dcterms:modified xsi:type="dcterms:W3CDTF">2025-09-04T09:22:00Z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eyJoZGlkIjoiMzI0NjJhYTU4YzA5YWJmYWY0ODViZmUyNDFmOGYwNTEiLCJ1c2VySWQiOiIyNzA2Mzk3NzkifQ==</vt:lpwstr>
  </property>
  <property fmtid="{D5CDD505-2E9C-101B-9397-08002B2CF9AE}" pid="3" name="KSOProductBuildVer">
    <vt:lpwstr>2052-12.1.0.21915</vt:lpwstr>
  </property>
  <property fmtid="{D5CDD505-2E9C-101B-9397-08002B2CF9AE}" pid="4" name="ICV">
    <vt:lpwstr>C1A8E7D7353B4C65B93E9002A0C7A9B8_12</vt:lpwstr>
  </property>
</Properties>
</file>