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滨湖市政公司拟招聘劳务派遣人员计划表</w:t>
      </w:r>
    </w:p>
    <w:tbl>
      <w:tblPr>
        <w:tblStyle w:val="2"/>
        <w:tblW w:w="15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35"/>
        <w:gridCol w:w="1180"/>
        <w:gridCol w:w="823"/>
        <w:gridCol w:w="823"/>
        <w:gridCol w:w="5606"/>
        <w:gridCol w:w="5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岗位职责摘要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  <w:bookmarkStart w:id="0" w:name="OLE_LINK1" w:colFirst="4" w:colLast="5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7-11万元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1、35周岁以下（1990年1月1日及以后出生），本科及以上学历，土木工程类相关专业；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2、3年及以上市政工程施工、城市道路或地下管网养护等相关经验；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3、在相关负责人带领下，做好项目施工管理、城市道路或地下管网养护相关工作；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4、具有施工员证书或具有安全员C证优先。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1、技术管理：参与图纸会审、工程变更、技术核定；参与班组技术交底；参与现场测量放线；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2、现场管理：参与施工进度、质量、安全管理；参与监督施工方案的执行及工程量复核；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3、验收管理：协调工程材料、设备进出场，并按要求验收；参与材料的抽检、送检；参与各类工程验收；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4、管养工作：参与城市道路、不带电设施、地下排水管网等养护工作；参与地下管网检测等相关工作；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5、内业管理：按时准确记录施工日志、管养信息，汇总、整理和移交相关资料；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6、其他要求：吃苦耐劳，适应户外作业和灵活的工作时间，能承受一定工作压力。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30周岁以下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（1995年1月1日及以后出生）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中国语言文学类、新闻传播学类、历史学类等相关专业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；国家重点大学毕业生优先；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1年及以上建设或施工单位相关工作经验，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具有较强的责任心、敬业精神和良好的职业道德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中共党员优先；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熟练使用Office办公软件，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备基础行政文书能力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和组织协调能力。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1、行政事务：负责项目文件收发、归档、记录及会议组织，确保信息传递高效；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2、协助起草通知、报告、会议纪要等文书，整理工程档案、合同及审批文件等，做好资料归档管理；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3、流程与合规支持：协助制定相关制度，跟进用章审批、费用报销等流程；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4、会议协调：安排会议并记录纪要，跟踪任务落实；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5、宣传工作：搭建项目内外部沟通桥梁，及时发布信息、回应关切，妥善处理舆情，保障施工顺利推进；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6、其他事务：处理项目部日常账务、费用报销、农民工工资发放、资金收付等工作。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7、其他要求：吃苦耐劳，适应户外作业和灵活的工作时间，能承受一定工作压力。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6838" w:h="11906" w:orient="landscape"/>
      <w:pgMar w:top="782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713F"/>
    <w:rsid w:val="07E7224A"/>
    <w:rsid w:val="1ECA7B29"/>
    <w:rsid w:val="274F7B56"/>
    <w:rsid w:val="39935085"/>
    <w:rsid w:val="4F665DA7"/>
    <w:rsid w:val="7B3A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845</Characters>
  <Lines>0</Lines>
  <Paragraphs>0</Paragraphs>
  <TotalTime>0</TotalTime>
  <ScaleCrop>false</ScaleCrop>
  <LinksUpToDate>false</LinksUpToDate>
  <CharactersWithSpaces>845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2025-04-29T08:46:00Z</dcterms:created>
  <dc:creator>杨蓉蓉</dc:creator>
  <cp:lastModifiedBy>陈玲</cp:lastModifiedBy>
  <dcterms:modified xsi:type="dcterms:W3CDTF">2025-04-30T05:45:34Z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eyJoZGlkIjoiM2Q1YWNmZTUyYWZiMzVhMGZkMmE0YTMzNDFlMTg1OWQifQ==</vt:lpwstr>
  </property>
  <property fmtid="{D5CDD505-2E9C-101B-9397-08002B2CF9AE}" pid="4" name="ICV">
    <vt:lpwstr>78271C0441694FBF8FEA2EF5E3E5794D_12</vt:lpwstr>
  </property>
</Properties>
</file>