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安徽大学教职工校内调动申请表</w:t>
      </w:r>
      <w:bookmarkEnd w:id="0"/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3"/>
        <w:gridCol w:w="658"/>
        <w:gridCol w:w="615"/>
        <w:gridCol w:w="735"/>
        <w:gridCol w:w="512"/>
        <w:gridCol w:w="1047"/>
        <w:gridCol w:w="174"/>
        <w:gridCol w:w="459"/>
        <w:gridCol w:w="558"/>
        <w:gridCol w:w="483"/>
        <w:gridCol w:w="793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学位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2"/>
                <w:szCs w:val="18"/>
              </w:rPr>
              <w:t>专业技术职务（技术等级）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党政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职务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电话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所在单位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现岗位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申请调入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单位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申请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岗位</w:t>
            </w:r>
          </w:p>
        </w:tc>
        <w:tc>
          <w:tcPr>
            <w:tcW w:w="4765" w:type="dxa"/>
            <w:gridSpan w:val="6"/>
            <w:vAlign w:val="center"/>
          </w:tcPr>
          <w:p>
            <w:pPr>
              <w:ind w:left="-198" w:leftChars="-62" w:right="-192" w:rightChars="-6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申请理由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及是否同意调动后按规定变动待遇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left="-2" w:leftChars="-3" w:hanging="8" w:hangingChars="4"/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ind w:left="-2" w:leftChars="-3" w:hanging="8" w:hangingChars="4"/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8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申请人签名：</w:t>
            </w:r>
          </w:p>
          <w:p>
            <w:pPr>
              <w:ind w:firstLine="4956" w:firstLineChars="20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调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出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sz w:val="24"/>
              </w:rPr>
              <w:t>年　月　日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业务主管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部门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负责人签字（章）：</w:t>
            </w:r>
          </w:p>
          <w:p>
            <w:pPr>
              <w:wordWrap w:val="0"/>
              <w:ind w:right="24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分管（联系）单位校领导意见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分管校领导意见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wordWrap w:val="0"/>
              <w:ind w:right="240"/>
              <w:jc w:val="right"/>
              <w:rPr>
                <w:rFonts w:ascii="仿宋_GB2312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接收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ind w:right="96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负责人签字（章）：</w:t>
            </w:r>
          </w:p>
          <w:p>
            <w:pPr>
              <w:ind w:right="960" w:firstLine="480" w:firstLineChars="200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年　月  日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党委组织部意见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18"/>
                <w:szCs w:val="18"/>
              </w:rPr>
              <w:t>（科级干部）</w:t>
            </w:r>
          </w:p>
          <w:p>
            <w:pPr>
              <w:ind w:right="240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ind w:right="960"/>
              <w:rPr>
                <w:rFonts w:ascii="仿宋_GB2312"/>
                <w:sz w:val="24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负责人签字（章）：</w:t>
            </w:r>
          </w:p>
          <w:p>
            <w:pPr>
              <w:ind w:right="24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24"/>
              </w:rPr>
              <w:t>分管（联系）单位校领导意见</w:t>
            </w:r>
          </w:p>
        </w:tc>
        <w:tc>
          <w:tcPr>
            <w:tcW w:w="3083" w:type="dxa"/>
            <w:gridSpan w:val="5"/>
            <w:vAlign w:val="bottom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人事处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4"/>
              </w:rPr>
              <w:t>意见</w:t>
            </w:r>
          </w:p>
        </w:tc>
        <w:tc>
          <w:tcPr>
            <w:tcW w:w="3091" w:type="dxa"/>
            <w:gridSpan w:val="2"/>
            <w:vAlign w:val="bottom"/>
          </w:tcPr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负责人签字（章）：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 xml:space="preserve">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分管人事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校领导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意见</w:t>
            </w:r>
          </w:p>
        </w:tc>
        <w:tc>
          <w:tcPr>
            <w:tcW w:w="7674" w:type="dxa"/>
            <w:gridSpan w:val="10"/>
            <w:vAlign w:val="bottom"/>
          </w:tcPr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right="960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408" w:firstLineChars="1837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247" w:type="dxa"/>
            <w:gridSpan w:val="1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" w:cs="宋体"/>
                <w:b/>
                <w:kern w:val="0"/>
                <w:sz w:val="21"/>
                <w:szCs w:val="21"/>
              </w:rPr>
              <w:t>说明：校内调动涉及辅导员或实验技术等岗位的，须经相应的业务主管部门及分管校领导同意。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BF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07EBF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15635376"/>
    <w:rsid w:val="29304B00"/>
    <w:rsid w:val="32C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2020-01-10T11:03:00Z</dcterms:created>
  <dc:creator>陈燕飞</dc:creator>
  <cp:lastModifiedBy>༺ཌༀൢༀད༻</cp:lastModifiedBy>
  <dcterms:modified xsi:type="dcterms:W3CDTF">2023-09-21T01:07:18Z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6D47FE21ABBE41A7ADC775AC84129390_13</vt:lpwstr>
  </property>
</Properties>
</file>