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襄阳市202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3年度</w:t>
      </w:r>
      <w:r>
        <w:rPr>
          <w:rFonts w:hint="eastAsia" w:ascii="方正小标宋简体" w:eastAsia="方正小标宋简体"/>
          <w:sz w:val="36"/>
          <w:szCs w:val="36"/>
        </w:rPr>
        <w:t>市直机关公开遴选公务员报名推荐表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8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25"/>
        <w:gridCol w:w="249"/>
        <w:gridCol w:w="7"/>
        <w:gridCol w:w="333"/>
        <w:gridCol w:w="700"/>
        <w:gridCol w:w="1096"/>
        <w:gridCol w:w="540"/>
        <w:gridCol w:w="900"/>
        <w:gridCol w:w="612"/>
        <w:gridCol w:w="1424"/>
        <w:gridCol w:w="19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    岁）</w:t>
            </w: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现工作单位及职务（职级）</w:t>
            </w:r>
          </w:p>
        </w:tc>
        <w:tc>
          <w:tcPr>
            <w:tcW w:w="3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编制性质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36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手机号码：</w:t>
            </w:r>
          </w:p>
          <w:p>
            <w:pPr>
              <w:jc w:val="lef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办公电话: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教 育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在 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教 育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spacing w:val="-12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基层工作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限</w:t>
            </w:r>
          </w:p>
        </w:tc>
        <w:tc>
          <w:tcPr>
            <w:tcW w:w="131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本级机关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  限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选调生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报考职位</w:t>
            </w:r>
          </w:p>
        </w:tc>
        <w:tc>
          <w:tcPr>
            <w:tcW w:w="85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8551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发表的主要文章</w:t>
            </w:r>
          </w:p>
        </w:tc>
        <w:tc>
          <w:tcPr>
            <w:tcW w:w="8551" w:type="dxa"/>
            <w:gridSpan w:val="11"/>
            <w:noWrap w:val="0"/>
            <w:vAlign w:val="center"/>
          </w:tcPr>
          <w:p>
            <w:pPr>
              <w:spacing w:line="500" w:lineRule="exact"/>
              <w:ind w:firstLine="57" w:firstLineChars="24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551" w:type="dxa"/>
            <w:gridSpan w:val="11"/>
            <w:noWrap w:val="0"/>
            <w:vAlign w:val="center"/>
          </w:tcPr>
          <w:p>
            <w:pPr>
              <w:spacing w:line="500" w:lineRule="exact"/>
              <w:ind w:firstLine="57" w:firstLineChars="24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是否存在不得参加公开遴选的情形</w:t>
            </w:r>
          </w:p>
        </w:tc>
        <w:tc>
          <w:tcPr>
            <w:tcW w:w="8551" w:type="dxa"/>
            <w:gridSpan w:val="11"/>
            <w:noWrap w:val="0"/>
            <w:vAlign w:val="center"/>
          </w:tcPr>
          <w:p>
            <w:pPr>
              <w:spacing w:line="500" w:lineRule="exact"/>
              <w:ind w:firstLine="57" w:firstLineChars="24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试用期转正之后历年年度考核结果</w:t>
            </w:r>
          </w:p>
        </w:tc>
        <w:tc>
          <w:tcPr>
            <w:tcW w:w="8551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250" w:type="dxa"/>
            <w:vMerge w:val="restart"/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和重要社会关系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推荐单位意    见</w:t>
            </w:r>
          </w:p>
        </w:tc>
        <w:tc>
          <w:tcPr>
            <w:tcW w:w="3110" w:type="dxa"/>
            <w:gridSpan w:val="6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left="83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 月    日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县级组织人事部门意见</w:t>
            </w:r>
          </w:p>
        </w:tc>
        <w:tc>
          <w:tcPr>
            <w:tcW w:w="4001" w:type="dxa"/>
            <w:gridSpan w:val="3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left="83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551" w:type="dxa"/>
            <w:gridSpan w:val="11"/>
            <w:noWrap w:val="0"/>
            <w:vAlign w:val="bottom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本人自愿参加襄阳市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3年度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市直机关公开遴选公务员考试，已经阅读《襄阳市202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3年度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直机关公开遴选公务员公告》，清楚并理解其内容。郑重承诺：本着诚信原则，本人提交的材料信息真实、准确，不存在弄虚作假、隐瞒事实真相等行为，没有不得参加公开遴选的情形。对违反承诺所造成的后果，本人自愿承担相应责任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报名人（签名）：                    年    月    日</w:t>
            </w:r>
          </w:p>
          <w:p>
            <w:pPr>
              <w:spacing w:line="400" w:lineRule="exact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遴选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551" w:type="dxa"/>
            <w:gridSpan w:val="11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（盖章)</w:t>
            </w:r>
          </w:p>
          <w:p>
            <w:pPr>
              <w:spacing w:line="400" w:lineRule="exact"/>
              <w:ind w:firstLine="3000" w:firstLineChars="12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551" w:type="dxa"/>
            <w:gridSpan w:val="11"/>
            <w:noWrap w:val="0"/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80" w:lineRule="exact"/>
        <w:rPr>
          <w:rFonts w:hint="eastAsia"/>
        </w:rPr>
      </w:pPr>
    </w:p>
    <w:p>
      <w:pPr>
        <w:spacing w:line="3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注：“编制性质”分“行政、参公、其他”；</w:t>
      </w:r>
    </w:p>
    <w:sectPr>
      <w:headerReference r:id="rId3" w:type="default"/>
      <w:pgSz w:w="11907" w:h="16839"/>
      <w:pgMar w:top="170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ZmE1NTMzMWYxYTVkZWM2OGMxZGI3NzhmYmZiZTAifQ=="/>
  </w:docVars>
  <w:rsids>
    <w:rsidRoot w:val="00CA0150"/>
    <w:rsid w:val="00004D54"/>
    <w:rsid w:val="00047BDC"/>
    <w:rsid w:val="00084B33"/>
    <w:rsid w:val="00084F1D"/>
    <w:rsid w:val="000A5E6F"/>
    <w:rsid w:val="0011028F"/>
    <w:rsid w:val="001614AC"/>
    <w:rsid w:val="00185A82"/>
    <w:rsid w:val="001B00C8"/>
    <w:rsid w:val="001D5F7F"/>
    <w:rsid w:val="002232A4"/>
    <w:rsid w:val="00253DC9"/>
    <w:rsid w:val="00261822"/>
    <w:rsid w:val="00291E52"/>
    <w:rsid w:val="002B6F2C"/>
    <w:rsid w:val="003B38C9"/>
    <w:rsid w:val="003C3290"/>
    <w:rsid w:val="00414803"/>
    <w:rsid w:val="005004EC"/>
    <w:rsid w:val="00511336"/>
    <w:rsid w:val="00535A6E"/>
    <w:rsid w:val="005419D1"/>
    <w:rsid w:val="005756C2"/>
    <w:rsid w:val="00611B8F"/>
    <w:rsid w:val="00704422"/>
    <w:rsid w:val="00753FCE"/>
    <w:rsid w:val="00756B73"/>
    <w:rsid w:val="00806C79"/>
    <w:rsid w:val="00854FEF"/>
    <w:rsid w:val="00886ED8"/>
    <w:rsid w:val="00890A08"/>
    <w:rsid w:val="00895943"/>
    <w:rsid w:val="008A1446"/>
    <w:rsid w:val="008D6C58"/>
    <w:rsid w:val="009C7729"/>
    <w:rsid w:val="00A91264"/>
    <w:rsid w:val="00AA7F35"/>
    <w:rsid w:val="00AD2DAF"/>
    <w:rsid w:val="00AE4DA8"/>
    <w:rsid w:val="00AE7350"/>
    <w:rsid w:val="00BA4442"/>
    <w:rsid w:val="00CA0150"/>
    <w:rsid w:val="00CD314C"/>
    <w:rsid w:val="00D03C26"/>
    <w:rsid w:val="00D157FC"/>
    <w:rsid w:val="00D358CE"/>
    <w:rsid w:val="00D71A74"/>
    <w:rsid w:val="00DF6647"/>
    <w:rsid w:val="00E870E8"/>
    <w:rsid w:val="00EA2547"/>
    <w:rsid w:val="00EA3A4D"/>
    <w:rsid w:val="00EE6D04"/>
    <w:rsid w:val="00EF5FA8"/>
    <w:rsid w:val="00F04F8B"/>
    <w:rsid w:val="00F77045"/>
    <w:rsid w:val="00F84A9D"/>
    <w:rsid w:val="04B3245B"/>
    <w:rsid w:val="07EF0236"/>
    <w:rsid w:val="0D194503"/>
    <w:rsid w:val="0EDB7307"/>
    <w:rsid w:val="14353475"/>
    <w:rsid w:val="16525286"/>
    <w:rsid w:val="24A51F50"/>
    <w:rsid w:val="25314D54"/>
    <w:rsid w:val="261F5D33"/>
    <w:rsid w:val="28185E93"/>
    <w:rsid w:val="2F3C0F4C"/>
    <w:rsid w:val="37999731"/>
    <w:rsid w:val="3D167502"/>
    <w:rsid w:val="45B222C8"/>
    <w:rsid w:val="49BB1350"/>
    <w:rsid w:val="4C5340EB"/>
    <w:rsid w:val="4CAA3CF8"/>
    <w:rsid w:val="4D0A4797"/>
    <w:rsid w:val="4FF151FD"/>
    <w:rsid w:val="568929C1"/>
    <w:rsid w:val="5AC83BA8"/>
    <w:rsid w:val="5F4A0C6E"/>
    <w:rsid w:val="606131E6"/>
    <w:rsid w:val="617F70AA"/>
    <w:rsid w:val="65652A5B"/>
    <w:rsid w:val="69366413"/>
    <w:rsid w:val="6D8A5618"/>
    <w:rsid w:val="71A37824"/>
    <w:rsid w:val="7273ED12"/>
    <w:rsid w:val="743B0AC8"/>
    <w:rsid w:val="7510653F"/>
    <w:rsid w:val="75981BD7"/>
    <w:rsid w:val="75E608D4"/>
    <w:rsid w:val="760029D0"/>
    <w:rsid w:val="773FDF68"/>
    <w:rsid w:val="777D41E8"/>
    <w:rsid w:val="7FDEA8CE"/>
    <w:rsid w:val="7FE17154"/>
    <w:rsid w:val="DDF614DC"/>
    <w:rsid w:val="E9FF4373"/>
    <w:rsid w:val="EDF78504"/>
    <w:rsid w:val="FAFE0917"/>
    <w:rsid w:val="FBC50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www.os115.com</Company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2022-11-16T00:04:00Z</dcterms:created>
  <dc:creator>User</dc:creator>
  <cp:lastModifiedBy>郭睿</cp:lastModifiedBy>
  <cp:lastPrinted>2022-11-16T00:32:00Z</cp:lastPrinted>
  <dcterms:modified xsi:type="dcterms:W3CDTF">2024-01-10T02:45:37Z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E653EB1C7EAC499381B9A564C29B3818_12</vt:lpwstr>
  </property>
</Properties>
</file>