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河南省发展战略和产业创新研究院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面试考核成绩及进入体检人员名单</w:t>
      </w:r>
      <w:bookmarkEnd w:id="0"/>
    </w:p>
    <w:bookmarkEnd w:id="1"/>
    <w:tbl>
      <w:tblPr>
        <w:tblStyle w:val="5"/>
        <w:tblpPr w:leftFromText="180" w:rightFromText="180" w:vertAnchor="text" w:horzAnchor="page" w:tblpX="1381" w:tblpY="688"/>
        <w:tblOverlap w:val="never"/>
        <w:tblW w:w="885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495"/>
        <w:gridCol w:w="1430"/>
        <w:gridCol w:w="3103"/>
        <w:gridCol w:w="18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color w:val="000000"/>
                <w:sz w:val="25"/>
                <w:szCs w:val="25"/>
              </w:rPr>
              <w:t>序号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color w:val="000000"/>
                <w:sz w:val="25"/>
                <w:szCs w:val="25"/>
              </w:rPr>
              <w:t>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color w:val="000000"/>
                <w:sz w:val="25"/>
                <w:szCs w:val="25"/>
              </w:rPr>
              <w:t>性别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eastAsia="仿宋_GB2312"/>
                <w:color w:val="00000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color w:val="000000"/>
                <w:sz w:val="25"/>
                <w:szCs w:val="25"/>
              </w:rPr>
              <w:t>面试考核成绩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color w:val="000000"/>
                <w:sz w:val="25"/>
                <w:szCs w:val="25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袁紫微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86.44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张万鹏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86.32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董</w:t>
            </w: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妍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85.72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李文博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84.96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孙冬阳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84.44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杨萌萌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82.02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张岳鹏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81.48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寇莉青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cs="仿宋_GB2312"/>
                <w:color w:val="000000"/>
                <w:sz w:val="26"/>
                <w:szCs w:val="26"/>
              </w:rPr>
              <w:t>78.28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5"/>
                <w:szCs w:val="25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牛彦合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96" w:lineRule="atLeast"/>
              <w:jc w:val="center"/>
              <w:rPr>
                <w:rFonts w:ascii="仿宋_GB2312" w:hAnsi="微软雅黑" w:eastAsia="仿宋_GB2312" w:cs="仿宋_GB2312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2"/>
                <w:sz w:val="26"/>
                <w:szCs w:val="26"/>
              </w:rPr>
              <w:t>缺考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96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2VhNmMxYjNhOGFkZGVlMDI3NjY4YTY5NWEzYjcifQ=="/>
  </w:docVars>
  <w:rsids>
    <w:rsidRoot w:val="01954CF6"/>
    <w:rsid w:val="007109AA"/>
    <w:rsid w:val="00905C5A"/>
    <w:rsid w:val="009D71CF"/>
    <w:rsid w:val="00B01027"/>
    <w:rsid w:val="01954CF6"/>
    <w:rsid w:val="287627C7"/>
    <w:rsid w:val="37DE404F"/>
    <w:rsid w:val="4AB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00" w:lineRule="exact"/>
      <w:jc w:val="center"/>
      <w:textAlignment w:val="center"/>
      <w:outlineLvl w:val="0"/>
    </w:pPr>
    <w:rPr>
      <w:rFonts w:ascii="Times New Roman" w:hAnsi="Times New Roman" w:eastAsia="方正小标宋简体" w:cs="Times New Roman"/>
      <w:kern w:val="44"/>
      <w:sz w:val="4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1119</Words>
  <Characters>235</Characters>
  <Lines>1</Lines>
  <Paragraphs>2</Paragraphs>
  <TotalTime>24</TotalTime>
  <ScaleCrop>false</ScaleCrop>
  <LinksUpToDate>false</LinksUpToDate>
  <CharactersWithSpaces>1352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2024-12-12T09:28:00Z</dcterms:created>
  <dc:creator>浩荡大河</dc:creator>
  <cp:lastModifiedBy>凡凡凡凡凡啊</cp:lastModifiedBy>
  <dcterms:modified xsi:type="dcterms:W3CDTF">2024-12-13T10:27:35Z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3DA395436ABD446B8984928D4102C0ED_13</vt:lpwstr>
  </property>
</Properties>
</file>