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jc w:val="left"/>
        <w:rPr>
          <w:rFonts w:cs="Times New Roman"/>
          <w:color w:val="000000"/>
          <w:kern w:val="0"/>
          <w:sz w:val="32"/>
          <w:szCs w:val="32"/>
          <w:highlight w:val="none"/>
          <w:shd w:val="clear" w:fill="FFFFFF"/>
          <w:lang w:bidi="ar"/>
        </w:rPr>
      </w:pPr>
      <w:r>
        <w:rPr>
          <w:rFonts w:hint="default" w:cs="Times New Roman"/>
          <w:color w:val="000000"/>
          <w:kern w:val="0"/>
          <w:sz w:val="32"/>
          <w:szCs w:val="32"/>
          <w:highlight w:val="none"/>
          <w:shd w:val="clear" w:fill="FFFFFF"/>
          <w:lang w:bidi="ar"/>
        </w:rPr>
        <w:t>附件</w:t>
      </w:r>
      <w:r>
        <w:rPr>
          <w:rFonts w:hint="default" w:cs="Times New Roman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>1</w:t>
      </w:r>
      <w:r>
        <w:rPr>
          <w:rFonts w:hint="default" w:cs="Times New Roman"/>
          <w:color w:val="000000"/>
          <w:kern w:val="0"/>
          <w:sz w:val="32"/>
          <w:szCs w:val="32"/>
          <w:highlight w:val="none"/>
          <w:shd w:val="clear" w:fill="FFFFFF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default" w:ascii="Times New Roman" w:eastAsia="方正小标宋简体" w:cs="Times New Roman"/>
          <w:w w:val="95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eastAsia="方正小标宋简体" w:cs="Times New Roman"/>
          <w:w w:val="95"/>
          <w:sz w:val="36"/>
          <w:szCs w:val="36"/>
          <w:highlight w:val="none"/>
          <w:lang w:eastAsia="zh-CN"/>
        </w:rPr>
        <w:t>安徽省阳光采购服务平台有限责任公司</w:t>
      </w:r>
      <w:r>
        <w:rPr>
          <w:rFonts w:hint="default" w:ascii="Times New Roman" w:eastAsia="方正小标宋简体" w:cs="Times New Roman"/>
          <w:w w:val="95"/>
          <w:sz w:val="36"/>
          <w:szCs w:val="36"/>
          <w:highlight w:val="none"/>
        </w:rPr>
        <w:t>202</w:t>
      </w:r>
      <w:r>
        <w:rPr>
          <w:rFonts w:hint="default" w:ascii="Times New Roman" w:eastAsia="方正小标宋简体" w:cs="Times New Roman"/>
          <w:w w:val="95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eastAsia="方正小标宋简体" w:cs="Times New Roman"/>
          <w:w w:val="95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w w:val="95"/>
          <w:sz w:val="36"/>
          <w:szCs w:val="36"/>
          <w:highlight w:val="none"/>
          <w:lang w:val="en-US" w:eastAsia="zh-CN"/>
        </w:rPr>
        <w:t>社会</w:t>
      </w:r>
      <w:r>
        <w:rPr>
          <w:rFonts w:hint="default" w:ascii="Times New Roman" w:eastAsia="方正小标宋简体" w:cs="Times New Roman"/>
          <w:w w:val="95"/>
          <w:sz w:val="36"/>
          <w:szCs w:val="36"/>
          <w:highlight w:val="none"/>
          <w:lang w:eastAsia="zh-CN"/>
        </w:rPr>
        <w:t>公开</w:t>
      </w:r>
      <w:r>
        <w:rPr>
          <w:rFonts w:hint="default" w:ascii="Times New Roman" w:eastAsia="方正小标宋简体" w:cs="Times New Roman"/>
          <w:w w:val="95"/>
          <w:sz w:val="36"/>
          <w:szCs w:val="36"/>
          <w:highlight w:val="none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w w:val="95"/>
          <w:sz w:val="36"/>
          <w:szCs w:val="36"/>
          <w:highlight w:val="none"/>
          <w:lang w:val="en-US" w:eastAsia="zh-CN"/>
        </w:rPr>
        <w:t>岗位简章</w:t>
      </w:r>
    </w:p>
    <w:tbl>
      <w:tblPr>
        <w:tblStyle w:val="5"/>
        <w:tblW w:w="14078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097"/>
        <w:gridCol w:w="1005"/>
        <w:gridCol w:w="780"/>
        <w:gridCol w:w="675"/>
        <w:gridCol w:w="1020"/>
        <w:gridCol w:w="1155"/>
        <w:gridCol w:w="3795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729" w:type="dxa"/>
            <w:vMerge w:val="restart"/>
            <w:vAlign w:val="center"/>
          </w:tcPr>
          <w:p>
            <w:pPr>
              <w:spacing w:beforeLines="0"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pacing w:beforeLines="0"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beforeLines="0"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用人部门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beforeLines="0"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16"/>
                <w:szCs w:val="18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467" w:type="dxa"/>
            <w:gridSpan w:val="5"/>
            <w:vAlign w:val="center"/>
          </w:tcPr>
          <w:p>
            <w:pPr>
              <w:spacing w:beforeLines="0"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8"/>
                <w:szCs w:val="28"/>
              </w:rPr>
              <w:t>应  聘  条  件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</w:trPr>
        <w:tc>
          <w:tcPr>
            <w:tcW w:w="729" w:type="dxa"/>
            <w:vMerge w:val="continue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Lines="0" w:line="320" w:lineRule="exact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1020" w:type="dxa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学历（学位）</w:t>
            </w:r>
          </w:p>
        </w:tc>
        <w:tc>
          <w:tcPr>
            <w:tcW w:w="1155" w:type="dxa"/>
            <w:vAlign w:val="center"/>
          </w:tcPr>
          <w:p>
            <w:pPr>
              <w:spacing w:beforeLines="0"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年龄</w:t>
            </w:r>
          </w:p>
        </w:tc>
        <w:tc>
          <w:tcPr>
            <w:tcW w:w="3795" w:type="dxa"/>
            <w:vAlign w:val="center"/>
          </w:tcPr>
          <w:p>
            <w:pPr>
              <w:spacing w:beforeLines="0" w:line="32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eastAsia="黑体" w:cs="Times New Roman"/>
                <w:bCs/>
                <w:color w:val="000000"/>
                <w:kern w:val="0"/>
                <w:sz w:val="20"/>
                <w:szCs w:val="21"/>
                <w:lang w:val="en-US" w:eastAsia="zh-CN"/>
              </w:rPr>
              <w:t>工作职责</w:t>
            </w:r>
          </w:p>
        </w:tc>
        <w:tc>
          <w:tcPr>
            <w:tcW w:w="3822" w:type="dxa"/>
            <w:vAlign w:val="center"/>
          </w:tcPr>
          <w:p>
            <w:pPr>
              <w:spacing w:beforeLines="0" w:line="32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eastAsia="黑体" w:cs="Times New Roman"/>
                <w:bCs/>
                <w:color w:val="000000"/>
                <w:kern w:val="0"/>
                <w:sz w:val="20"/>
                <w:szCs w:val="21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tblHeader/>
        </w:trPr>
        <w:tc>
          <w:tcPr>
            <w:tcW w:w="729" w:type="dxa"/>
            <w:vAlign w:val="center"/>
          </w:tcPr>
          <w:p>
            <w:pPr>
              <w:spacing w:beforeLines="0" w:line="320" w:lineRule="exact"/>
              <w:jc w:val="center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>
            <w:pPr>
              <w:spacing w:beforeLines="0" w:line="32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安徽省阳光采购服务平台有限责任公司</w:t>
            </w:r>
          </w:p>
          <w:p>
            <w:pPr>
              <w:spacing w:beforeLines="0" w:line="320" w:lineRule="exact"/>
              <w:jc w:val="center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beforeLines="0" w:line="32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法务及合规管理岗</w:t>
            </w:r>
          </w:p>
        </w:tc>
        <w:tc>
          <w:tcPr>
            <w:tcW w:w="780" w:type="dxa"/>
            <w:vAlign w:val="center"/>
          </w:tcPr>
          <w:p>
            <w:pPr>
              <w:spacing w:beforeLines="0" w:line="320" w:lineRule="exact"/>
              <w:jc w:val="center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beforeLines="0" w:line="320" w:lineRule="exact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spacing w:beforeLines="0" w:line="320" w:lineRule="exact"/>
              <w:jc w:val="center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55" w:type="dxa"/>
            <w:vAlign w:val="center"/>
          </w:tcPr>
          <w:p>
            <w:pPr>
              <w:spacing w:beforeLines="0" w:line="320" w:lineRule="exact"/>
              <w:jc w:val="center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379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协助部门负责人处理公司法律合规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事务，以及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公司主营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业务的合规风险检查与评估；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20" w:lineRule="exact"/>
              <w:ind w:right="0" w:rightChars="0"/>
              <w:jc w:val="both"/>
              <w:textAlignment w:val="auto"/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参与制度体系建设、合同管理、法律事务及业务合规管理等工作</w:t>
            </w: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20" w:lineRule="exact"/>
              <w:ind w:right="0" w:rightChars="0"/>
              <w:jc w:val="both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提供法律合规咨询意见，审核相关业务合同，开展法律合规培训和宣导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320" w:lineRule="exact"/>
              <w:ind w:right="0" w:rightChars="0"/>
              <w:jc w:val="both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开展内控检查，以及配合专项检查、审计、尽职调查、业务线管理等检查、审计工作</w:t>
            </w: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2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1.1年及以上业务合规或法务相关工作经验；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2.熟悉民法典合同编、公司法，熟练掌握招标采购业务流程、知识及招标投标、政府采购相关政策法规；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3.具有较强的文字能力、沟通能力及逻辑分析能力；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4.具有较强的团队协作能力、沟通协调能力和执行力；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5.具有法律职业资格证；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firstLine="0" w:firstLineChars="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</w:rPr>
              <w:t>6.同等条件下，具备3年以上招标采购业务经验优先</w:t>
            </w: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left"/>
        <w:textAlignment w:val="auto"/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22"/>
          <w:highlight w:val="none"/>
        </w:rPr>
        <w:t>注：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</w:rPr>
        <w:t>“年龄条件”中“4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  <w:lang w:val="en-US" w:eastAsia="zh-CN"/>
        </w:rPr>
        <w:t>0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</w:rPr>
        <w:t>周岁以下”为“19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  <w:lang w:val="en-US" w:eastAsia="zh-CN"/>
        </w:rPr>
        <w:t>84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</w:rPr>
        <w:t>年</w:t>
      </w:r>
      <w:r>
        <w:rPr>
          <w:rFonts w:hint="eastAsia" w:eastAsia="楷体" w:cs="Times New Roman"/>
          <w:color w:val="000000"/>
          <w:kern w:val="0"/>
          <w:sz w:val="22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</w:rPr>
        <w:t>月1日</w:t>
      </w:r>
      <w:r>
        <w:rPr>
          <w:rFonts w:hint="eastAsia" w:eastAsia="楷体" w:cs="Times New Roman"/>
          <w:color w:val="000000"/>
          <w:kern w:val="0"/>
          <w:sz w:val="22"/>
          <w:szCs w:val="21"/>
          <w:highlight w:val="none"/>
          <w:lang w:val="en-US" w:eastAsia="zh-CN"/>
        </w:rPr>
        <w:t>及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</w:rPr>
        <w:t>以后出生”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1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474" w:bottom="1474" w:left="1587" w:header="851" w:footer="992" w:gutter="0"/>
      <w:pgNumType w:fmt="numberInDash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mI0ODM5NWEwNjAzMTFiMGE0ZmY5ZTcxZmMwNjgifQ=="/>
    <w:docVar w:name="KSO_WPS_MARK_KEY" w:val="4d318b95-6df6-48fb-8143-ffd10829fa2e"/>
  </w:docVars>
  <w:rsids>
    <w:rsidRoot w:val="0FE44C20"/>
    <w:rsid w:val="097B3E87"/>
    <w:rsid w:val="0FE44C20"/>
    <w:rsid w:val="2F832AB1"/>
    <w:rsid w:val="60E350A0"/>
    <w:rsid w:val="6FFAF8AF"/>
    <w:rsid w:val="7368723D"/>
    <w:rsid w:val="C9FFB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2037</Words>
  <Characters>2147</Characters>
  <Lines>0</Lines>
  <Paragraphs>0</Paragraphs>
  <TotalTime>2</TotalTime>
  <ScaleCrop>false</ScaleCrop>
  <LinksUpToDate>false</LinksUpToDate>
  <CharactersWithSpaces>2344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2024-11-05T00:07:00Z</dcterms:created>
  <dc:creator>孙文静</dc:creator>
  <cp:lastModifiedBy> </cp:lastModifiedBy>
  <dcterms:modified xsi:type="dcterms:W3CDTF">2024-11-08T11:24:01Z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13BCC611B9994277BB498EBE01E19949</vt:lpwstr>
  </property>
</Properties>
</file>