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黑体" w:hAnsi="黑体" w:eastAsia="黑体" w:cs="黑体"/>
          <w:b w:val="0"/>
          <w:bCs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附件3</w:t>
      </w:r>
      <w:bookmarkStart w:id="0" w:name="_GoBack"/>
      <w:bookmarkEnd w:id="0"/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kern w:val="0"/>
          <w:sz w:val="44"/>
          <w:szCs w:val="4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kern w:val="0"/>
          <w:sz w:val="44"/>
          <w:szCs w:val="44"/>
          <w:lang w:val="en-US" w:eastAsia="zh-CN" w:bidi="ar-SA"/>
          <w14:textFill>
            <w14:solidFill>
              <w14:schemeClr w14:val="tx1"/>
            </w14:solidFill>
          </w14:textFill>
        </w:rPr>
        <w:t>“学籍在线证明”下载操作说明</w:t>
      </w:r>
    </w:p>
    <w:p>
      <w:pPr>
        <w:jc w:val="left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一、登录学信网：https://www.chsi.com.cn/</w:t>
      </w:r>
    </w:p>
    <w:p>
      <w:pPr>
        <w:jc w:val="left"/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kern w:val="0"/>
          <w:sz w:val="44"/>
          <w:szCs w:val="4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kern w:val="0"/>
          <w:sz w:val="44"/>
          <w:szCs w:val="44"/>
          <w:lang w:val="en-US" w:eastAsia="zh-CN" w:bidi="ar-SA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3848735" cy="1836420"/>
            <wp:effectExtent l="0" t="0" r="18415" b="11430"/>
            <wp:docPr id="1" name="图片 1" descr="145588b4a53b5602113882d3cf58c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45588b4a53b5602113882d3cf58c6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48735" cy="1836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二、登录后点击“学信档案”--选择“在线验证报告”</w:t>
      </w:r>
    </w:p>
    <w:p>
      <w:pPr>
        <w:jc w:val="left"/>
      </w:pPr>
      <w:r>
        <w:drawing>
          <wp:inline distT="0" distB="0" distL="114300" distR="114300">
            <wp:extent cx="4426585" cy="2561590"/>
            <wp:effectExtent l="0" t="0" r="12065" b="10160"/>
            <wp:docPr id="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426585" cy="2561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eastAsia" w:eastAsiaTheme="minorEastAsia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三、选择“教育部学籍在线验证报告”--点击“查看”</w:t>
      </w:r>
      <w:r>
        <w:rPr>
          <w:rFonts w:hint="eastAsia" w:eastAsiaTheme="minorEastAsia"/>
          <w:lang w:val="en-US" w:eastAsia="zh-CN"/>
        </w:rPr>
        <w:drawing>
          <wp:inline distT="0" distB="0" distL="114300" distR="114300">
            <wp:extent cx="4911090" cy="2343785"/>
            <wp:effectExtent l="0" t="0" r="3810" b="18415"/>
            <wp:docPr id="5" name="图片 5" descr="9ff36b5f704cdd271fa2ed2527c5e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9ff36b5f704cdd271fa2ed2527c5e1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911090" cy="2343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四、点击“查看”</w:t>
      </w:r>
      <w:r>
        <w:drawing>
          <wp:inline distT="0" distB="0" distL="114300" distR="114300">
            <wp:extent cx="5271135" cy="2537460"/>
            <wp:effectExtent l="0" t="0" r="5715" b="15240"/>
            <wp:docPr id="7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2537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  <w:rPr>
          <w:sz w:val="18"/>
          <w:szCs w:val="21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（若查看后显示有效期失效，点击“延长验证有效期”后，点击“查看”即可）</w:t>
      </w:r>
    </w:p>
    <w:p>
      <w:pPr>
        <w:jc w:val="left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五、选择“下载”。对报告内容截图成图片格式，上传至报名系统即可。</w:t>
      </w:r>
    </w:p>
    <w:p>
      <w:pPr>
        <w:jc w:val="left"/>
        <w:rPr>
          <w:rFonts w:hint="default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5271770" cy="2157730"/>
            <wp:effectExtent l="0" t="0" r="5080" b="13970"/>
            <wp:docPr id="8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2157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IyZjFlNjQyNjJmMGUwNjJlNjcxYWI4ODY4YzdmODcifQ=="/>
  </w:docVars>
  <w:rsids>
    <w:rsidRoot w:val="00000000"/>
    <w:rsid w:val="015A2E6A"/>
    <w:rsid w:val="40F56DF1"/>
    <w:rsid w:val="4F6E4A0C"/>
    <w:rsid w:val="5CFBB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</Words>
  <Characters>14</Characters>
  <Lines>0</Lines>
  <Paragraphs>0</Paragraphs>
  <TotalTime>0</TotalTime>
  <ScaleCrop>false</ScaleCrop>
  <LinksUpToDate>false</LinksUpToDate>
  <CharactersWithSpaces>14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2023-03-14T09:33:00Z</dcterms:created>
  <dc:creator>Lenovo</dc:creator>
  <cp:lastModifiedBy>alstone</cp:lastModifiedBy>
  <dcterms:modified xsi:type="dcterms:W3CDTF">2024-10-09T00:54:16Z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6D91656086254E878BB6E7E74FA28020</vt:lpwstr>
  </property>
</Properties>
</file>