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12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12"/>
          <w:sz w:val="36"/>
          <w:szCs w:val="28"/>
          <w:lang w:eastAsia="zh-CN"/>
        </w:rPr>
        <w:t>横栏镇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12"/>
          <w:sz w:val="36"/>
          <w:szCs w:val="28"/>
        </w:rPr>
        <w:t>2024年招募高校毕业生基层公共就业创业服务岗位表</w:t>
      </w:r>
    </w:p>
    <w:tbl>
      <w:tblPr>
        <w:tblStyle w:val="2"/>
        <w:tblW w:w="14230" w:type="dxa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2711"/>
        <w:gridCol w:w="1385"/>
        <w:gridCol w:w="2287"/>
        <w:gridCol w:w="2287"/>
        <w:gridCol w:w="2287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职责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招募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研究生专业名称及代码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本科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专业名称及代码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大专专业名称及代码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中山市人力资源和社会保障局横栏分局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1.协助开展就业、失业登记和就业困难人员认定工作，重点群体就业联系跟踪服务工作；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2.协助开展职业介绍、职业指导、创业服务等相关工作；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3.协助开展就业创业补贴申领发放工作；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4.协助开展公益性岗位、就业见习相关工作；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5.协助开展就业信息收集、调查和分析相关工作；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6.协助开展其他就业创业相关工作。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专业不限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专业不限</w:t>
            </w:r>
            <w:bookmarkStart w:id="0" w:name="_GoBack"/>
            <w:bookmarkEnd w:id="0"/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专业不限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0BF6"/>
    <w:rsid w:val="55C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72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Administrator</dc:creator>
  <cp:lastModifiedBy>Administrator</cp:lastModifiedBy>
  <dcterms:modified xsi:type="dcterms:W3CDTF">2024-10-08T08:26:40Z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B786455E373C408DB0A766C7D2F2FAE6</vt:lpwstr>
  </property>
</Properties>
</file>