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val="en-US" w:eastAsia="zh-CN"/>
        </w:rPr>
        <w:t>4下半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44"/>
          <w:szCs w:val="44"/>
          <w:lang w:eastAsia="zh-CN"/>
        </w:rPr>
        <w:t>旅游管理</w:t>
      </w:r>
      <w:r>
        <w:rPr>
          <w:rFonts w:asciiTheme="majorEastAsia" w:hAnsiTheme="majorEastAsia" w:eastAsiaTheme="majorEastAsia"/>
          <w:b/>
          <w:color w:val="auto"/>
          <w:sz w:val="44"/>
          <w:szCs w:val="44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229E9"/>
    <w:rsid w:val="00081015"/>
    <w:rsid w:val="002321CD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68D05EE"/>
    <w:rsid w:val="2E9D0918"/>
    <w:rsid w:val="2EA37F0F"/>
    <w:rsid w:val="301A1E7B"/>
    <w:rsid w:val="3C0F45C5"/>
    <w:rsid w:val="437C7B7D"/>
    <w:rsid w:val="4A0A07CF"/>
    <w:rsid w:val="4C0B2087"/>
    <w:rsid w:val="4F9B0452"/>
    <w:rsid w:val="55FF7D2E"/>
    <w:rsid w:val="57BB0038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0</TotalTime>
  <ScaleCrop>false</ScaleCrop>
  <LinksUpToDate>false</LinksUpToDate>
  <CharactersWithSpaces>535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李捷</cp:lastModifiedBy>
  <cp:lastPrinted>2018-09-30T00:26:00Z</cp:lastPrinted>
  <dcterms:modified xsi:type="dcterms:W3CDTF">2024-08-30T11:37:09Z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0109910D6FAE4C2EB680C8EE784BBCD7</vt:lpwstr>
  </property>
</Properties>
</file>