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CE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right="0" w:firstLine="0"/>
        <w:jc w:val="center"/>
        <w:textAlignment w:val="auto"/>
        <w:rPr>
          <w:rFonts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pPr>
      <w:bookmarkStart w:id="0" w:name="_GoBack"/>
      <w:r>
        <w:rPr>
          <w:rFonts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屏山县交通运输局</w:t>
      </w:r>
    </w:p>
    <w:p w14:paraId="0D06D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关于202</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4</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年</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第一次</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公开招聘</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编外聘用</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人员</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第四次</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递补体检有关事项的公告</w:t>
      </w:r>
    </w:p>
    <w:bookmarkEnd w:id="0"/>
    <w:p w14:paraId="31AF70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default"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 </w:t>
      </w:r>
    </w:p>
    <w:p w14:paraId="769483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根据《屏山县交通运输局关于2024年第一次公开招聘编外聘用人员的公告》规定。现将有关事项公告如下：</w:t>
      </w:r>
    </w:p>
    <w:p w14:paraId="16D31F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一、递补体检</w:t>
      </w:r>
    </w:p>
    <w:p w14:paraId="00294D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（一）体检时间：2024年</w:t>
      </w:r>
      <w:r>
        <w:rPr>
          <w:rFonts w:hint="eastAsia" w:ascii="仿宋" w:hAnsi="仿宋" w:eastAsia="仿宋" w:cs="仿宋"/>
          <w:i w:val="0"/>
          <w:iCs w:val="0"/>
          <w:caps w:val="0"/>
          <w:color w:val="000000"/>
          <w:spacing w:val="0"/>
          <w:kern w:val="0"/>
          <w:sz w:val="32"/>
          <w:szCs w:val="32"/>
          <w:shd w:val="clear" w:color="auto" w:fill="auto"/>
          <w:lang w:val="en-US" w:eastAsia="zh-CN" w:bidi="ar"/>
        </w:rPr>
        <w:t>8</w:t>
      </w:r>
      <w:r>
        <w:rPr>
          <w:rFonts w:hint="default" w:ascii="仿宋" w:hAnsi="仿宋" w:eastAsia="仿宋" w:cs="仿宋"/>
          <w:i w:val="0"/>
          <w:iCs w:val="0"/>
          <w:caps w:val="0"/>
          <w:color w:val="000000"/>
          <w:spacing w:val="0"/>
          <w:kern w:val="0"/>
          <w:sz w:val="32"/>
          <w:szCs w:val="32"/>
          <w:shd w:val="clear" w:color="auto" w:fill="auto"/>
          <w:lang w:val="en-US" w:eastAsia="zh-CN" w:bidi="ar"/>
        </w:rPr>
        <w:t>月</w:t>
      </w:r>
      <w:r>
        <w:rPr>
          <w:rFonts w:hint="eastAsia" w:ascii="仿宋" w:hAnsi="仿宋" w:eastAsia="仿宋" w:cs="仿宋"/>
          <w:i w:val="0"/>
          <w:iCs w:val="0"/>
          <w:caps w:val="0"/>
          <w:color w:val="000000"/>
          <w:spacing w:val="0"/>
          <w:kern w:val="0"/>
          <w:sz w:val="32"/>
          <w:szCs w:val="32"/>
          <w:shd w:val="clear" w:color="auto" w:fill="auto"/>
          <w:lang w:val="en-US" w:eastAsia="zh-CN" w:bidi="ar"/>
        </w:rPr>
        <w:t>23</w:t>
      </w:r>
      <w:r>
        <w:rPr>
          <w:rFonts w:hint="default" w:ascii="仿宋" w:hAnsi="仿宋" w:eastAsia="仿宋" w:cs="仿宋"/>
          <w:i w:val="0"/>
          <w:iCs w:val="0"/>
          <w:caps w:val="0"/>
          <w:color w:val="000000"/>
          <w:spacing w:val="0"/>
          <w:kern w:val="0"/>
          <w:sz w:val="32"/>
          <w:szCs w:val="32"/>
          <w:shd w:val="clear" w:color="auto" w:fill="auto"/>
          <w:lang w:val="en-US" w:eastAsia="zh-CN" w:bidi="ar"/>
        </w:rPr>
        <w:t>日上午7:</w:t>
      </w:r>
      <w:r>
        <w:rPr>
          <w:rFonts w:hint="eastAsia" w:ascii="仿宋" w:hAnsi="仿宋" w:eastAsia="仿宋" w:cs="仿宋"/>
          <w:i w:val="0"/>
          <w:iCs w:val="0"/>
          <w:caps w:val="0"/>
          <w:color w:val="000000"/>
          <w:spacing w:val="0"/>
          <w:kern w:val="0"/>
          <w:sz w:val="32"/>
          <w:szCs w:val="32"/>
          <w:shd w:val="clear" w:color="auto" w:fill="auto"/>
          <w:lang w:val="en-US" w:eastAsia="zh-CN" w:bidi="ar"/>
        </w:rPr>
        <w:t>3</w:t>
      </w:r>
      <w:r>
        <w:rPr>
          <w:rFonts w:hint="default" w:ascii="仿宋" w:hAnsi="仿宋" w:eastAsia="仿宋" w:cs="仿宋"/>
          <w:i w:val="0"/>
          <w:iCs w:val="0"/>
          <w:caps w:val="0"/>
          <w:color w:val="000000"/>
          <w:spacing w:val="0"/>
          <w:kern w:val="0"/>
          <w:sz w:val="32"/>
          <w:szCs w:val="32"/>
          <w:shd w:val="clear" w:color="auto" w:fill="auto"/>
          <w:lang w:val="en-US" w:eastAsia="zh-CN" w:bidi="ar"/>
        </w:rPr>
        <w:t>0。</w:t>
      </w:r>
    </w:p>
    <w:p w14:paraId="4EBBAA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（二）集中地点：</w:t>
      </w:r>
      <w:r>
        <w:rPr>
          <w:rFonts w:hint="eastAsia" w:ascii="仿宋" w:hAnsi="仿宋" w:eastAsia="仿宋" w:cs="仿宋"/>
          <w:i w:val="0"/>
          <w:iCs w:val="0"/>
          <w:caps w:val="0"/>
          <w:color w:val="000000"/>
          <w:spacing w:val="0"/>
          <w:kern w:val="0"/>
          <w:sz w:val="32"/>
          <w:szCs w:val="32"/>
          <w:shd w:val="clear" w:color="auto" w:fill="auto"/>
          <w:lang w:val="en-US" w:eastAsia="zh-CN" w:bidi="ar"/>
        </w:rPr>
        <w:t>屏山县人民医院门口</w:t>
      </w:r>
      <w:r>
        <w:rPr>
          <w:rFonts w:hint="default" w:ascii="仿宋" w:hAnsi="仿宋" w:eastAsia="仿宋" w:cs="仿宋"/>
          <w:i w:val="0"/>
          <w:iCs w:val="0"/>
          <w:caps w:val="0"/>
          <w:color w:val="000000"/>
          <w:spacing w:val="0"/>
          <w:kern w:val="0"/>
          <w:sz w:val="32"/>
          <w:szCs w:val="32"/>
          <w:shd w:val="clear" w:color="auto" w:fill="auto"/>
          <w:lang w:val="en-US" w:eastAsia="zh-CN" w:bidi="ar"/>
        </w:rPr>
        <w:t>。</w:t>
      </w:r>
    </w:p>
    <w:p w14:paraId="21A449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宋体" w:hAnsi="宋体" w:eastAsia="宋体" w:cs="宋体"/>
          <w:i w:val="0"/>
          <w:iCs w:val="0"/>
          <w:caps w:val="0"/>
          <w:color w:val="000000"/>
          <w:spacing w:val="0"/>
          <w:sz w:val="12"/>
          <w:szCs w:val="12"/>
        </w:rPr>
      </w:pPr>
      <w:r>
        <w:rPr>
          <w:rFonts w:hint="default" w:ascii="仿宋" w:hAnsi="仿宋" w:eastAsia="仿宋" w:cs="仿宋"/>
          <w:i w:val="0"/>
          <w:iCs w:val="0"/>
          <w:caps w:val="0"/>
          <w:color w:val="000000"/>
          <w:spacing w:val="0"/>
          <w:kern w:val="0"/>
          <w:sz w:val="32"/>
          <w:szCs w:val="32"/>
          <w:shd w:val="clear" w:color="auto" w:fill="auto"/>
          <w:lang w:val="en-US" w:eastAsia="zh-CN" w:bidi="ar"/>
        </w:rPr>
        <w:t>（三）递补体检人员：进入递补体检人员名单详见附件</w:t>
      </w:r>
      <w:r>
        <w:rPr>
          <w:rFonts w:hint="default" w:ascii="黑体" w:hAnsi="黑体" w:eastAsia="黑体" w:cs="黑体"/>
          <w:i w:val="0"/>
          <w:iCs w:val="0"/>
          <w:caps w:val="0"/>
          <w:color w:val="000000"/>
          <w:spacing w:val="0"/>
          <w:kern w:val="0"/>
          <w:sz w:val="32"/>
          <w:szCs w:val="32"/>
          <w:shd w:val="clear" w:color="auto" w:fill="auto"/>
          <w:lang w:val="en-US" w:eastAsia="zh-CN" w:bidi="ar"/>
        </w:rPr>
        <w:t>。</w:t>
      </w:r>
    </w:p>
    <w:p w14:paraId="3FCCC1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二、体检标准</w:t>
      </w:r>
    </w:p>
    <w:p w14:paraId="3E2A7F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一）体检标准参照人力资源社会保障部、国家卫生计生委、国家公务员局《关于修订〈公务员录用体检通用标准（试行）〉及〈公务员录用体检操作手册（试行）〉有关内容的通知》（人社部发〔2016〕140号）等相关规定执行。国家和省另有规定的，从其规定。</w:t>
      </w:r>
    </w:p>
    <w:p w14:paraId="552A70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二）考生对非当日、非当场复检的体检项目结果有疑问的，可在接到体检结论通知之日起3日内提出复检申请，逾期不申请复检的视为自动放弃。复检只进行一次，只复检对体检结论有影响的项目。复检到除原体检医院以外的二级甲等及以上综合性医院进行。体检结论以复检结果为准。</w:t>
      </w:r>
    </w:p>
    <w:p w14:paraId="0B553D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三、体检注意事项</w:t>
      </w:r>
    </w:p>
    <w:p w14:paraId="5485C7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（一）参加体检的考生务必请带上本人有效居民身份证原件（不含过期身份证和身份证复印件）、近期正面免冠1寸照片1张及体检费400元（实际费用以医院收费为准，费用自理）。</w:t>
      </w:r>
    </w:p>
    <w:p w14:paraId="6D1B71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（二）未按规定时间到指定地点集合参加体检以及未完成规定项目体检的考生，视为自动放弃。</w:t>
      </w:r>
    </w:p>
    <w:p w14:paraId="1C5B46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（三）考生必须服从指挥，遵守体检秩序，未经允许不得擅自脱离体检队列。体检前须将</w:t>
      </w:r>
      <w:r>
        <w:rPr>
          <w:rFonts w:hint="eastAsia" w:ascii="仿宋" w:hAnsi="仿宋" w:eastAsia="仿宋" w:cs="仿宋"/>
          <w:b w:val="0"/>
          <w:bCs w:val="0"/>
          <w:i w:val="0"/>
          <w:iCs w:val="0"/>
          <w:caps w:val="0"/>
          <w:color w:val="auto"/>
          <w:spacing w:val="0"/>
          <w:kern w:val="0"/>
          <w:sz w:val="32"/>
          <w:szCs w:val="32"/>
          <w:shd w:val="clear" w:color="auto" w:fill="auto"/>
          <w:lang w:val="en-US" w:eastAsia="zh-CN" w:bidi="ar"/>
        </w:rPr>
        <w:t>通信</w:t>
      </w:r>
      <w:r>
        <w:rPr>
          <w:rFonts w:hint="eastAsia" w:ascii="仿宋" w:hAnsi="仿宋" w:eastAsia="仿宋" w:cs="仿宋"/>
          <w:i w:val="0"/>
          <w:iCs w:val="0"/>
          <w:caps w:val="0"/>
          <w:color w:val="000000"/>
          <w:spacing w:val="0"/>
          <w:kern w:val="0"/>
          <w:sz w:val="32"/>
          <w:szCs w:val="32"/>
          <w:shd w:val="clear" w:color="auto" w:fill="auto"/>
          <w:lang w:val="en-US" w:eastAsia="zh-CN" w:bidi="ar"/>
        </w:rPr>
        <w:t>工具关机并交工作人员统一管理。</w:t>
      </w:r>
    </w:p>
    <w:p w14:paraId="67D571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（四）如有近视，体检当日禁戴隐形眼镜，请佩戴合适度数框架眼镜。有听力障碍的考生，请佩戴助听器。</w:t>
      </w:r>
    </w:p>
    <w:p w14:paraId="522CF8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（五）心率、视力、听力、血压、心脏杂音、心电图等项目达不到体检合格标准的，按规定安排当日当场复检。</w:t>
      </w:r>
    </w:p>
    <w:p w14:paraId="596CF5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（六）体检当日需进行空腹抽血，请检前8-12小时内禁食。体检当日着宽松宜穿脱衣服。</w:t>
      </w:r>
    </w:p>
    <w:p w14:paraId="1CF44D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（七）体检前一日，避免剧烈运动，避免感冒，保持正常饮食，勿饮酒。</w:t>
      </w:r>
    </w:p>
    <w:p w14:paraId="35FF87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咨询电话：0831-5880817</w:t>
      </w:r>
    </w:p>
    <w:p w14:paraId="60F80C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 xml:space="preserve">附件  </w:t>
      </w:r>
    </w:p>
    <w:p w14:paraId="3B714C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屏山县交通运输局关于2024年第一次公开招聘</w:t>
      </w:r>
    </w:p>
    <w:p w14:paraId="744144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编外聘用人员第四次递补体检人员名单</w:t>
      </w:r>
    </w:p>
    <w:tbl>
      <w:tblPr>
        <w:tblStyle w:val="2"/>
        <w:tblW w:w="8902"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484"/>
        <w:gridCol w:w="1391"/>
        <w:gridCol w:w="1391"/>
        <w:gridCol w:w="1091"/>
        <w:gridCol w:w="2577"/>
      </w:tblGrid>
      <w:tr w14:paraId="6495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8" w:type="dxa"/>
            <w:tcBorders>
              <w:top w:val="single" w:color="000000" w:sz="4" w:space="0"/>
              <w:left w:val="single" w:color="000000" w:sz="4" w:space="0"/>
              <w:bottom w:val="single" w:color="000000" w:sz="4" w:space="0"/>
              <w:right w:val="single" w:color="000000" w:sz="4" w:space="0"/>
            </w:tcBorders>
            <w:noWrap/>
            <w:vAlign w:val="center"/>
          </w:tcPr>
          <w:p w14:paraId="00BF22C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序号</w:t>
            </w: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0011810E">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报考岗位</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733BE35">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考号</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CCE1F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面试</w:t>
            </w:r>
            <w:r>
              <w:rPr>
                <w:rFonts w:hint="eastAsia" w:ascii="宋体" w:hAnsi="宋体" w:eastAsia="宋体" w:cs="宋体"/>
                <w:i w:val="0"/>
                <w:iCs w:val="0"/>
                <w:color w:val="000000"/>
                <w:kern w:val="0"/>
                <w:sz w:val="24"/>
                <w:szCs w:val="24"/>
                <w:u w:val="none"/>
                <w:lang w:val="en-US" w:eastAsia="zh-CN" w:bidi="ar"/>
              </w:rPr>
              <w:t>成绩</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8747F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排名</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72B8E7A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3C3D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8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89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2024001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11D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034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A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3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A73EC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递补体检</w:t>
            </w:r>
          </w:p>
        </w:tc>
      </w:tr>
    </w:tbl>
    <w:p w14:paraId="506D2B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 </w:t>
      </w:r>
    </w:p>
    <w:p w14:paraId="5109A8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righ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屏山县交通运输局</w:t>
      </w:r>
    </w:p>
    <w:p w14:paraId="28F69C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righ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2024年8月22日</w:t>
      </w:r>
    </w:p>
    <w:p w14:paraId="2DE7471B"/>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ThmODRhOGEzNTNiYWZmMTExM2Q1MDQyZGRiYjkifQ=="/>
  </w:docVars>
  <w:rsids>
    <w:rsidRoot w:val="4B8855DA"/>
    <w:rsid w:val="24AB28FE"/>
    <w:rsid w:val="26463E29"/>
    <w:rsid w:val="2E9E6E28"/>
    <w:rsid w:val="388A3404"/>
    <w:rsid w:val="3B4B6905"/>
    <w:rsid w:val="3F3309CA"/>
    <w:rsid w:val="4B8855DA"/>
    <w:rsid w:val="4C291900"/>
    <w:rsid w:val="4EE41591"/>
    <w:rsid w:val="552D0488"/>
    <w:rsid w:val="55DB50D4"/>
    <w:rsid w:val="7CDE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888</Characters>
  <Lines>0</Lines>
  <Paragraphs>0</Paragraphs>
  <TotalTime>35</TotalTime>
  <ScaleCrop>false</ScaleCrop>
  <LinksUpToDate>false</LinksUpToDate>
  <CharactersWithSpaces>892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2024-02-04T08:38:00Z</dcterms:created>
  <dc:creator>彼岸＆妄相思</dc:creator>
  <cp:lastModifiedBy>钟大洪</cp:lastModifiedBy>
  <cp:lastPrinted>2024-08-22T08:43:00Z</cp:lastPrinted>
  <dcterms:modified xsi:type="dcterms:W3CDTF">2024-08-27T09:11:15Z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671969ACF49B4C91B584F47E48B267C3_13</vt:lpwstr>
  </property>
</Properties>
</file>