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EA753">
      <w:pPr>
        <w:widowControl/>
        <w:spacing w:line="700" w:lineRule="exact"/>
        <w:rPr>
          <w:rFonts w:hint="default" w:ascii="Calibri" w:hAnsi="Calibri" w:eastAsia="宋体" w:cs="Times New Roman"/>
        </w:rPr>
      </w:pPr>
      <w:r>
        <w:rPr>
          <w:rFonts w:ascii="Calibri" w:hAnsi="Calibri" w:eastAsia="黑体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：</w:t>
      </w:r>
    </w:p>
    <w:p w14:paraId="634F7A24">
      <w:pPr>
        <w:widowControl w:val="0"/>
        <w:spacing w:after="120"/>
        <w:jc w:val="center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kern w:val="2"/>
          <w:sz w:val="32"/>
          <w:szCs w:val="32"/>
          <w:u w:val="none"/>
          <w:shd w:val="clear" w:fill="FFFFFF"/>
          <w:lang w:val="en-US" w:eastAsia="zh-CN" w:bidi="ar-SA"/>
        </w:rPr>
        <w:t>招聘岗位计划表</w:t>
      </w:r>
    </w:p>
    <w:tbl>
      <w:tblPr>
        <w:tblStyle w:val="3"/>
        <w:tblW w:w="5266" w:type="pct"/>
        <w:tblInd w:w="-1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826"/>
        <w:gridCol w:w="941"/>
        <w:gridCol w:w="1205"/>
        <w:gridCol w:w="1504"/>
        <w:gridCol w:w="5410"/>
        <w:gridCol w:w="4937"/>
      </w:tblGrid>
      <w:tr w14:paraId="2BB6A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 w14:paraId="1AE46363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  <w:t>岗位</w:t>
            </w:r>
          </w:p>
        </w:tc>
        <w:tc>
          <w:tcPr>
            <w:tcW w:w="260" w:type="pct"/>
            <w:vAlign w:val="center"/>
          </w:tcPr>
          <w:p w14:paraId="216E5E4B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  <w:t>招聘计划</w:t>
            </w:r>
          </w:p>
        </w:tc>
        <w:tc>
          <w:tcPr>
            <w:tcW w:w="296" w:type="pct"/>
            <w:vAlign w:val="center"/>
          </w:tcPr>
          <w:p w14:paraId="0BE8827A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  <w:t>学历</w:t>
            </w:r>
          </w:p>
        </w:tc>
        <w:tc>
          <w:tcPr>
            <w:tcW w:w="379" w:type="pct"/>
            <w:vAlign w:val="center"/>
          </w:tcPr>
          <w:p w14:paraId="20976BC2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  <w:t>年龄</w:t>
            </w:r>
          </w:p>
        </w:tc>
        <w:tc>
          <w:tcPr>
            <w:tcW w:w="473" w:type="pct"/>
            <w:vAlign w:val="center"/>
          </w:tcPr>
          <w:p w14:paraId="2650B55C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  <w:t>专业要求</w:t>
            </w:r>
          </w:p>
        </w:tc>
        <w:tc>
          <w:tcPr>
            <w:tcW w:w="1702" w:type="pct"/>
            <w:vAlign w:val="center"/>
          </w:tcPr>
          <w:p w14:paraId="498BC42B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  <w:t>岗位职责</w:t>
            </w:r>
          </w:p>
        </w:tc>
        <w:tc>
          <w:tcPr>
            <w:tcW w:w="1553" w:type="pct"/>
            <w:vAlign w:val="center"/>
          </w:tcPr>
          <w:p w14:paraId="46750A75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Cs w:val="21"/>
              </w:rPr>
              <w:t>任职条件</w:t>
            </w:r>
          </w:p>
        </w:tc>
      </w:tr>
      <w:tr w14:paraId="5D191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exact"/>
        </w:trPr>
        <w:tc>
          <w:tcPr>
            <w:tcW w:w="334" w:type="pct"/>
            <w:shd w:val="clear" w:color="auto" w:fill="FFFFFF"/>
            <w:vAlign w:val="center"/>
          </w:tcPr>
          <w:p w14:paraId="34971D3D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办公室</w:t>
            </w:r>
          </w:p>
          <w:p w14:paraId="623E3252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人员</w:t>
            </w:r>
          </w:p>
        </w:tc>
        <w:tc>
          <w:tcPr>
            <w:tcW w:w="260" w:type="pct"/>
            <w:shd w:val="clear" w:color="auto" w:fill="FFFFFF"/>
            <w:vAlign w:val="center"/>
          </w:tcPr>
          <w:p w14:paraId="4D806B9A">
            <w:pPr>
              <w:jc w:val="center"/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6" w:type="pct"/>
            <w:shd w:val="clear" w:color="auto" w:fill="FFFFFF"/>
            <w:vAlign w:val="center"/>
          </w:tcPr>
          <w:p w14:paraId="622B09A2"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大专及以上学历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408EAC62"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30周岁以下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0783523F">
            <w:pPr>
              <w:jc w:val="center"/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文秘、行政管理及相关专业</w:t>
            </w:r>
          </w:p>
        </w:tc>
        <w:tc>
          <w:tcPr>
            <w:tcW w:w="1702" w:type="pct"/>
            <w:shd w:val="clear" w:color="auto" w:fill="FFFFFF"/>
            <w:vAlign w:val="center"/>
          </w:tcPr>
          <w:p w14:paraId="2893D214"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负责公司综合材料起草、公文制发；</w:t>
            </w:r>
          </w:p>
          <w:p w14:paraId="508D8235"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负责会务组织和会议记录纪要、信息编报等方面文字材料工作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553" w:type="pct"/>
            <w:shd w:val="clear" w:color="auto" w:fill="FFFFFF"/>
            <w:vAlign w:val="center"/>
          </w:tcPr>
          <w:p w14:paraId="6BC9A461"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1.具备较强的文字撰写能力和语言表达能力；</w:t>
            </w:r>
          </w:p>
          <w:p w14:paraId="206C33DE"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性格开朗，待人热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情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，形象气质佳；</w:t>
            </w:r>
          </w:p>
          <w:p w14:paraId="0B2E2588"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.有较强的服务意识，懂得基本的商务礼仪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；</w:t>
            </w:r>
          </w:p>
          <w:p w14:paraId="1030F6A8"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熟练电脑操作及Office办公软件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。</w:t>
            </w:r>
          </w:p>
        </w:tc>
      </w:tr>
      <w:tr w14:paraId="4460A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9" w:hRule="exact"/>
        </w:trPr>
        <w:tc>
          <w:tcPr>
            <w:tcW w:w="334" w:type="pct"/>
            <w:shd w:val="clear" w:color="auto" w:fill="FFFFFF"/>
            <w:vAlign w:val="center"/>
          </w:tcPr>
          <w:p w14:paraId="36DF93AE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  <w:t>粮油仓储保管员</w:t>
            </w:r>
          </w:p>
        </w:tc>
        <w:tc>
          <w:tcPr>
            <w:tcW w:w="260" w:type="pct"/>
            <w:shd w:val="clear" w:color="auto" w:fill="FFFFFF"/>
            <w:vAlign w:val="center"/>
          </w:tcPr>
          <w:p w14:paraId="294E056E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1</w:t>
            </w:r>
          </w:p>
        </w:tc>
        <w:tc>
          <w:tcPr>
            <w:tcW w:w="296" w:type="pct"/>
            <w:shd w:val="clear" w:color="auto" w:fill="FFFFFF"/>
            <w:vAlign w:val="center"/>
          </w:tcPr>
          <w:p w14:paraId="2A358FD2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全日制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大专及以上学历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5067B642">
            <w:pPr>
              <w:jc w:val="center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周岁以下</w:t>
            </w:r>
          </w:p>
        </w:tc>
        <w:tc>
          <w:tcPr>
            <w:tcW w:w="473" w:type="pct"/>
            <w:shd w:val="clear" w:color="auto" w:fill="FFFFFF"/>
            <w:vAlign w:val="center"/>
          </w:tcPr>
          <w:p w14:paraId="2E00517A">
            <w:pPr>
              <w:jc w:val="left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粮油储藏检验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及相关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专业</w:t>
            </w:r>
          </w:p>
        </w:tc>
        <w:tc>
          <w:tcPr>
            <w:tcW w:w="1702" w:type="pct"/>
            <w:shd w:val="clear" w:color="auto" w:fill="FFFFFF"/>
            <w:vAlign w:val="center"/>
          </w:tcPr>
          <w:p w14:paraId="0B96C661"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认真执行“以防为主、综合防治”的保粮方针，确保储粮达到规范化、精细化管理的要求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；</w:t>
            </w:r>
          </w:p>
          <w:p w14:paraId="4091AA27"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努力学习储粮新技术，熟练掌握清仓消毒、粮情检测、机械通风、环流熏蒸等操作技术，积极实施储粮新技术，努力探索绿色储粮、生态储粮的新方法，不断提高科学储粮水平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；</w:t>
            </w:r>
          </w:p>
          <w:p w14:paraId="7E1E4BE4"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认真执行粮情检查、报告制度，做到检测准确，记录齐全，字迹工整，并正确分析、预测、判断粮情变化的趋势和储粮安危状况，发现问题，及时处理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；</w:t>
            </w:r>
          </w:p>
          <w:p w14:paraId="520B6199"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掌握主要储粮害虫的特征及防治方法，并做到准确、快速识别，掌握各种储粮害虫防治药剂的使用方法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；</w:t>
            </w:r>
          </w:p>
          <w:p w14:paraId="1DCE89C5"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正确、熟练使用查仓工具、测量器具和出入库机械等，对所管理的器材做到精心使用，及时维修，合理摆放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；</w:t>
            </w:r>
          </w:p>
          <w:p w14:paraId="4356A9CD"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严格执行粮油出入库制度，做好出入库现场管理。把好质量和数量关，做到入有凭、出有据，确保数字真实、准确。</w:t>
            </w:r>
          </w:p>
        </w:tc>
        <w:tc>
          <w:tcPr>
            <w:tcW w:w="1553" w:type="pct"/>
            <w:shd w:val="clear" w:color="auto" w:fill="FFFFFF"/>
            <w:vAlign w:val="center"/>
          </w:tcPr>
          <w:p w14:paraId="43CABFC1"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须持有粮油仓储保管员、粮油质量检验员证书；</w:t>
            </w:r>
          </w:p>
          <w:p w14:paraId="4E401B64">
            <w:pPr>
              <w:numPr>
                <w:ilvl w:val="0"/>
                <w:numId w:val="0"/>
              </w:numP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>2.具有较强的责任心，能吃苦耐劳，执行力强，学习能力强，具有较强的创新精神和团队合作意识。</w:t>
            </w:r>
          </w:p>
          <w:p w14:paraId="6A9263BC">
            <w:pPr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31BE06EF"/>
    <w:sectPr>
      <w:pgSz w:w="16838" w:h="11906" w:orient="landscape"/>
      <w:pgMar w:top="1123" w:right="986" w:bottom="1123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OGYzOWM4OTZiOWZlY2ExNmJlYWVmYmVhZWI4ZTUifQ=="/>
  </w:docVars>
  <w:rsids>
    <w:rsidRoot w:val="66AB4D38"/>
    <w:rsid w:val="06764670"/>
    <w:rsid w:val="1B506DE6"/>
    <w:rsid w:val="24E804B6"/>
    <w:rsid w:val="29C70BBB"/>
    <w:rsid w:val="359161A9"/>
    <w:rsid w:val="386121DB"/>
    <w:rsid w:val="417B60BB"/>
    <w:rsid w:val="46394ED9"/>
    <w:rsid w:val="4FE237A9"/>
    <w:rsid w:val="50B11AF9"/>
    <w:rsid w:val="5116195C"/>
    <w:rsid w:val="529246E3"/>
    <w:rsid w:val="5E8F4464"/>
    <w:rsid w:val="66140709"/>
    <w:rsid w:val="66AB4D38"/>
    <w:rsid w:val="74B44E65"/>
    <w:rsid w:val="7E55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627</Words>
  <Characters>650</Characters>
  <Lines>0</Lines>
  <Paragraphs>0</Paragraphs>
  <TotalTime>0</TotalTime>
  <ScaleCrop>false</ScaleCrop>
  <LinksUpToDate>false</LinksUpToDate>
  <CharactersWithSpaces>650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2024-07-30T01:45:00Z</dcterms:created>
  <dc:creator>李娜</dc:creator>
  <cp:lastModifiedBy>李娜娜</cp:lastModifiedBy>
  <dcterms:modified xsi:type="dcterms:W3CDTF">2024-08-20T13:59:28Z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42C72CC3290B4246A4A754E600F8E413_13</vt:lpwstr>
  </property>
</Properties>
</file>