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i w:val="0"/>
          <w:iCs w:val="0"/>
          <w:caps w:val="0"/>
          <w:spacing w:val="3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30"/>
          <w:sz w:val="32"/>
          <w:szCs w:val="32"/>
          <w:shd w:val="clear" w:fill="FFFFFF"/>
          <w:lang w:val="en-US" w:eastAsia="zh-CN"/>
        </w:rPr>
        <w:t>附件2：</w:t>
      </w:r>
    </w:p>
    <w:tbl>
      <w:tblPr>
        <w:tblStyle w:val="2"/>
        <w:tblpPr w:leftFromText="180" w:rightFromText="180" w:vertAnchor="text" w:horzAnchor="page" w:tblpX="747" w:tblpY="769"/>
        <w:tblOverlap w:val="never"/>
        <w:tblW w:w="157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677"/>
        <w:gridCol w:w="739"/>
        <w:gridCol w:w="847"/>
        <w:gridCol w:w="920"/>
        <w:gridCol w:w="727"/>
        <w:gridCol w:w="905"/>
        <w:gridCol w:w="619"/>
        <w:gridCol w:w="1428"/>
        <w:gridCol w:w="1919"/>
        <w:gridCol w:w="2265"/>
        <w:gridCol w:w="811"/>
        <w:gridCol w:w="895"/>
        <w:gridCol w:w="1308"/>
        <w:gridCol w:w="12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7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云南省丽江市古城区2024年秋季学期基础教育银龄教师招募需求表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57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州市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县区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国家中小学银龄讲学计划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云南省基础教育银龄教师行动计划</w:t>
            </w:r>
          </w:p>
        </w:tc>
        <w:tc>
          <w:tcPr>
            <w:tcW w:w="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学段</w:t>
            </w:r>
          </w:p>
        </w:tc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任教学校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（明确学校或统招统分）</w:t>
            </w:r>
          </w:p>
        </w:tc>
        <w:tc>
          <w:tcPr>
            <w:tcW w:w="1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岗位要求简述</w:t>
            </w:r>
          </w:p>
        </w:tc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人员要求简述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（条目式1.2.3.）</w:t>
            </w:r>
          </w:p>
        </w:tc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县区        负责人</w:t>
            </w:r>
          </w:p>
        </w:tc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县区负责人科室</w:t>
            </w: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县区负责人联系电话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（工作座机）</w:t>
            </w: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县区电子邮箱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（用于接收简历）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20人</w:t>
            </w:r>
          </w:p>
        </w:tc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丽江市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古城区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顺和学校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担任七至九年级语文教学指导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1.副高级以上职称；2.退休前5年内从事一线教学；</w:t>
            </w:r>
          </w:p>
        </w:tc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段老师</w:t>
            </w:r>
          </w:p>
        </w:tc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古城区教育体育局人事科</w:t>
            </w: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0888-5182684</w:t>
            </w: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instrText xml:space="preserve"> HYPERLINK "mailto:79771036@qq.com"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single"/>
              </w:rPr>
              <w:t>79771036@qq.com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顺和学校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担任七至九年级数学教学指导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1.副高级以上职称；2.退休前5年内从事一线教学；</w:t>
            </w: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顺和学校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担任七至九年级英语教学指导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1.副高级以上职称；2.退休前5年内从事一线教学；</w:t>
            </w: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福慧学校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担任七至九年级英语教学指导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1.副高级以上职称；2.退休前5年内从事一线教学；</w:t>
            </w: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福慧学校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担任七至九年级化学教学指导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1.副高级以上职称；2.退休前5年内从事一线教学；</w:t>
            </w: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福慧学校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担任七至九年级语文教学指导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1.副高级以上职称；2.退休前5年内从事一线教学；</w:t>
            </w: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福慧学校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担任七至九年级数学教学指导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1.副高级以上职称；2.退休前5年内从事一线教学；</w:t>
            </w: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丽江市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古城区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古城区第二中学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担任七至九年级数学教学指导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1.副高级以上职称；2.退休前5年内从事一线教学；</w:t>
            </w: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古城区第二中学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担任七至九年级英语教学指导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1.副高级以上职称；2.退休前5年内从事一线教学；</w:t>
            </w: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文荣学校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担任七至九年级数学教学指导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1.副高级以上职称；2.退休前5年内从事一线教学；</w:t>
            </w: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文荣学校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担任七至九年级语文教学指导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1.副高级以上职称；2.退休前5年内从事一线教学；</w:t>
            </w: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文荣学校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担任七至九年级英语教学指导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1.副高级以上职称；2.退休前5年内从事一线教学；</w:t>
            </w: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祥和学校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担任七至九年级化学教学指导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1.副高级以上职称；2.退休前5年内从事一线教学；</w:t>
            </w: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祥和学校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担任七至九年级物理教学指导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1.副高级以上职称；2.退休前5年内从事一线教学；</w:t>
            </w: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担任七至九年级英语教学指导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1.副高级以上职称；2.退休前5年内从事一线教学；</w:t>
            </w: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大研中学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担任七至九年级地理教学指导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1.副高级以上职称；2.退休前5年内从事一线教学；</w:t>
            </w: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大研中学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担任七至九年级生物教学指导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1.副高级以上职称；2.退休前5年内从事一线教学；</w:t>
            </w: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大研中学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担任七至九年级数学教学指导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1.副高级以上职称；2.退休前5年内从事一线教学；</w:t>
            </w: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大研中学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担任七至九年级语文教学指导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1.副高级以上职称；2.退休前5年内从事一线教学；</w:t>
            </w: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大研中学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担任七至九年级化学教学指导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1.副高级以上职称；2.退休前5年内从事一线教学；</w:t>
            </w: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</w:tr>
    </w:tbl>
    <w:p>
      <w:pPr>
        <w:rPr>
          <w:rFonts w:hint="eastAsia" w:ascii="黑体" w:hAnsi="黑体" w:eastAsia="黑体" w:cs="黑体"/>
          <w:i w:val="0"/>
          <w:iCs w:val="0"/>
          <w:caps w:val="0"/>
          <w:spacing w:val="30"/>
          <w:sz w:val="32"/>
          <w:szCs w:val="32"/>
          <w:shd w:val="clear" w:fill="FFFFFF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536ED"/>
    <w:rsid w:val="4575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丽江市古城区党政机关单位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2024-08-02T02:37:00Z</dcterms:created>
  <dc:creator>userName</dc:creator>
  <cp:lastModifiedBy>userName</cp:lastModifiedBy>
  <dcterms:modified xsi:type="dcterms:W3CDTF">2024-08-02T02:39:58Z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A7605E4D66574B27A27EA370EB31D71A</vt:lpwstr>
  </property>
</Properties>
</file>