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1.按时进入候考室签到。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正装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，不得佩戴明显标识。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3.自觉关闭通讯工具，按要求统一封存。对面试封闭区域内使用通讯工具的，按考试违纪有关规定处理。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4.按抽签号确定面试次序。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5.服从工作人员安排，面试前自觉在候考室候考，不得随意离开候考室，不得在候考室大声喧哗；听到引导员叫到自己的抽签号后，跟随引导员进入候考区域。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6.进入考场后应保持沉着冷静，自觉配合主考官进行面试。在主考官宣布面试开始之前，若向考官言语致意，用语统一为：“各位考官上午好”，不得另讲其他用语；没有听清试题时，可以向主考官询问。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7.考生在面试中不得介绍个人姓名、身份证号、工作单位、籍贯等个人有关信息。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8.面试时间为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分钟。从主考官讲“现在开始”算起。考试时间剩余2分钟，计时员会向考生提醒，考试时间结束，计时员会向考生宣布考试时间到，听到后应立即停止答题，到考场外等候公布成绩。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9.保守试题秘密，在面试结束后直接离开考区，不得大声喧哗、谈论考试内容；不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遵守面试纪律。对违反面试纪律的，一经查实即按相关规定予以处理；对于提供作弊器材或者非法出售试题、答案的，代替他人或者让他人代替自己参加考试的，将按照有关规定进行处罚。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GRmNDQxODRhMWUwODc3NDMxNjU5OTI4YWI5ZWMifQ=="/>
  </w:docVars>
  <w:rsids>
    <w:rsidRoot w:val="786E63FB"/>
    <w:rsid w:val="2AE26FA7"/>
    <w:rsid w:val="47761767"/>
    <w:rsid w:val="786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523</Characters>
  <Lines>0</Lines>
  <Paragraphs>0</Paragraphs>
  <TotalTime>3</TotalTime>
  <ScaleCrop>false</ScaleCrop>
  <LinksUpToDate>false</LinksUpToDate>
  <CharactersWithSpaces>524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2022-04-07T11:27:00Z</dcterms:created>
  <dc:creator>安然之</dc:creator>
  <cp:lastModifiedBy>李大圣不会飞</cp:lastModifiedBy>
  <dcterms:modified xsi:type="dcterms:W3CDTF">2024-07-11T13:58:28Z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EAD48EDF180E49D7B0997F7E225DA313</vt:lpwstr>
  </property>
</Properties>
</file>