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ind w:left="-660" w:leftChars="-300" w:right="-660" w:rightChars="-300"/>
        <w:jc w:val="center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内蒙古联合交易控股集团（内蒙古产权交易中心）</w:t>
      </w:r>
    </w:p>
    <w:bookmarkEnd w:id="0"/>
    <w:p>
      <w:pPr>
        <w:widowControl/>
        <w:spacing w:beforeLines="0" w:afterLines="0"/>
        <w:ind w:left="-660" w:leftChars="-300" w:right="-660" w:rightChars="-300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拟聘用员工考察表</w:t>
      </w:r>
    </w:p>
    <w:p>
      <w:pPr>
        <w:widowControl/>
        <w:spacing w:beforeLines="0" w:afterLines="0"/>
        <w:ind w:left="-660" w:leftChars="-300" w:right="-660" w:rightChars="-300"/>
        <w:rPr>
          <w:rFonts w:hint="default" w:ascii="宋体" w:hAnsi="宋体" w:eastAsia="等线"/>
          <w:sz w:val="22"/>
          <w:szCs w:val="21"/>
        </w:rPr>
      </w:pPr>
      <w:r>
        <w:rPr>
          <w:rFonts w:hint="eastAsia" w:ascii="宋体" w:hAnsi="宋体" w:eastAsia="等线"/>
          <w:sz w:val="22"/>
          <w:szCs w:val="21"/>
        </w:rPr>
        <w:t xml:space="preserve">                                                                       年   月   日</w:t>
      </w:r>
    </w:p>
    <w:tbl>
      <w:tblPr>
        <w:tblStyle w:val="3"/>
        <w:tblW w:w="9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0"/>
        <w:gridCol w:w="1080"/>
        <w:gridCol w:w="900"/>
        <w:gridCol w:w="902"/>
        <w:gridCol w:w="1077"/>
        <w:gridCol w:w="1270"/>
        <w:gridCol w:w="828"/>
        <w:gridCol w:w="889"/>
        <w:gridCol w:w="386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出生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年月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民族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照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户籍所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在  地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入 党（团）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时 间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统招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毕业院校及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所学专业</w:t>
            </w:r>
          </w:p>
        </w:tc>
        <w:tc>
          <w:tcPr>
            <w:tcW w:w="40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ind w:left="113" w:right="113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 xml:space="preserve">个 人 学 历 </w:t>
            </w:r>
            <w:r>
              <w:rPr>
                <w:rFonts w:hint="eastAsia" w:ascii="宋体" w:hAnsi="宋体" w:eastAsia="等线"/>
                <w:sz w:val="22"/>
                <w:szCs w:val="21"/>
                <w:lang w:val="en-US" w:eastAsia="zh-CN"/>
              </w:rPr>
              <w:t xml:space="preserve">工 作 </w:t>
            </w:r>
            <w:r>
              <w:rPr>
                <w:rFonts w:hint="eastAsia" w:ascii="宋体" w:hAnsi="宋体" w:eastAsia="等线"/>
                <w:sz w:val="22"/>
                <w:szCs w:val="21"/>
              </w:rPr>
              <w:t>简 历</w:t>
            </w:r>
          </w:p>
        </w:tc>
        <w:tc>
          <w:tcPr>
            <w:tcW w:w="90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eastAsia" w:ascii="宋体" w:hAnsi="宋体" w:eastAsia="等线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奖   惩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情   况</w:t>
            </w:r>
          </w:p>
        </w:tc>
        <w:tc>
          <w:tcPr>
            <w:tcW w:w="90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ind w:left="113" w:right="113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年 龄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政治面貌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工作单位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村委或居委会意见</w:t>
            </w:r>
          </w:p>
        </w:tc>
        <w:tc>
          <w:tcPr>
            <w:tcW w:w="867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 xml:space="preserve"> </w:t>
            </w: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负责人（签字）：                      单位（盖章）</w:t>
            </w:r>
            <w:r>
              <w:rPr>
                <w:rFonts w:hint="eastAsia" w:ascii="宋体" w:hAnsi="宋体" w:eastAsia="等线"/>
                <w:sz w:val="2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等线"/>
                <w:sz w:val="22"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户口所在地派出所意见</w:t>
            </w:r>
          </w:p>
        </w:tc>
        <w:tc>
          <w:tcPr>
            <w:tcW w:w="867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</w:p>
          <w:p>
            <w:pPr>
              <w:widowControl/>
              <w:spacing w:beforeLines="0" w:afterLines="0"/>
              <w:ind w:right="420"/>
              <w:jc w:val="center"/>
              <w:rPr>
                <w:rFonts w:hint="default" w:ascii="宋体" w:hAnsi="宋体" w:eastAsia="等线"/>
                <w:sz w:val="22"/>
                <w:szCs w:val="21"/>
              </w:rPr>
            </w:pPr>
            <w:r>
              <w:rPr>
                <w:rFonts w:hint="eastAsia" w:ascii="宋体" w:hAnsi="宋体" w:eastAsia="等线"/>
                <w:sz w:val="22"/>
                <w:szCs w:val="21"/>
              </w:rPr>
              <w:t>负责人（签字）：                      单位（盖章）：        年    月    日</w:t>
            </w:r>
          </w:p>
        </w:tc>
      </w:tr>
    </w:tbl>
    <w:p>
      <w:pPr>
        <w:widowControl/>
        <w:spacing w:beforeLines="0" w:afterLines="0"/>
        <w:ind w:left="-680" w:right="-680" w:firstLine="480" w:firstLineChars="200"/>
        <w:rPr>
          <w:rFonts w:hint="eastAsia" w:ascii="仿宋_GB2312" w:hAnsi="宋体" w:eastAsia="仿宋_GB2312" w:cs="仿宋_GB2312"/>
          <w:sz w:val="24"/>
          <w:szCs w:val="22"/>
        </w:rPr>
      </w:pPr>
    </w:p>
    <w:p>
      <w:pPr>
        <w:widowControl/>
        <w:spacing w:beforeLines="0" w:afterLines="0"/>
        <w:ind w:left="-680" w:right="-680" w:firstLine="480" w:firstLineChars="200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  <w:szCs w:val="22"/>
        </w:rPr>
        <w:t>注：1、“家庭成员”指父母、兄弟姐妹、配偶。</w:t>
      </w:r>
    </w:p>
    <w:p>
      <w:pPr>
        <w:widowControl/>
        <w:spacing w:beforeLines="0" w:afterLines="0"/>
        <w:ind w:left="-713" w:leftChars="-324" w:right="-680" w:firstLine="960" w:firstLineChars="400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  <w:szCs w:val="22"/>
        </w:rPr>
        <w:t>2、本表正反面打印，第1页由员工本人填写，第2页由各相关单位填写。</w:t>
      </w:r>
    </w:p>
    <w:p>
      <w:pPr>
        <w:widowControl/>
        <w:spacing w:beforeLines="0" w:afterLines="0"/>
        <w:ind w:left="-713" w:leftChars="-324" w:right="-680" w:firstLine="960" w:firstLineChars="400"/>
      </w:pPr>
      <w:r>
        <w:rPr>
          <w:rFonts w:hint="eastAsia" w:ascii="仿宋_GB2312" w:hAnsi="宋体" w:eastAsia="仿宋_GB2312" w:cs="仿宋_GB2312"/>
          <w:sz w:val="24"/>
          <w:szCs w:val="22"/>
        </w:rPr>
        <w:t>3、需当地派出所填写是否有违法犯罪情况。</w:t>
      </w:r>
    </w:p>
    <w:sectPr>
      <w:headerReference r:id="rId4" w:type="default"/>
      <w:footerReference r:id="rId5" w:type="default"/>
      <w:pgSz w:w="11900" w:h="16840"/>
      <w:pgMar w:top="2098" w:right="1474" w:bottom="1984" w:left="1587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rPr>
        <w:rFonts w:hint="eastAsia" w:ascii="等线" w:hAnsi="等线" w:eastAsia="等线"/>
        <w:kern w:val="2"/>
        <w:sz w:val="18"/>
        <w:szCs w:val="18"/>
        <w:lang w:eastAsia="zh-CN"/>
      </w:rPr>
    </w:pPr>
    <w:r>
      <w:rPr>
        <w:rFonts w:hint="default" w:ascii="等线" w:hAnsi="等线" w:eastAsia="等线"/>
        <w:kern w:val="2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Lines="0" w:afterLines="0"/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宋体" w:hAnsi="等线" w:eastAsia="宋体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v4raR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beforeLines="0" w:afterLines="0"/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default" w:ascii="宋体" w:hAnsi="等线" w:eastAsia="宋体"/>
                        <w:kern w:val="2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eastAsia" w:ascii="等线" w:hAnsi="等线" w:eastAsia="等线"/>
        <w:kern w:val="2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C703D"/>
    <w:rsid w:val="01801769"/>
    <w:rsid w:val="02A745D2"/>
    <w:rsid w:val="03383345"/>
    <w:rsid w:val="03A23323"/>
    <w:rsid w:val="04CF32B6"/>
    <w:rsid w:val="06263A28"/>
    <w:rsid w:val="063533BD"/>
    <w:rsid w:val="06C91C5B"/>
    <w:rsid w:val="075506B0"/>
    <w:rsid w:val="07587FB9"/>
    <w:rsid w:val="08343F44"/>
    <w:rsid w:val="089F6A97"/>
    <w:rsid w:val="092D1F72"/>
    <w:rsid w:val="09E05594"/>
    <w:rsid w:val="0A436B51"/>
    <w:rsid w:val="0AE17C0D"/>
    <w:rsid w:val="0D4A4C15"/>
    <w:rsid w:val="0D546E2C"/>
    <w:rsid w:val="0ECA1876"/>
    <w:rsid w:val="0ED77CE9"/>
    <w:rsid w:val="0FD262C0"/>
    <w:rsid w:val="159024D4"/>
    <w:rsid w:val="16CB306D"/>
    <w:rsid w:val="17B02C44"/>
    <w:rsid w:val="18391F69"/>
    <w:rsid w:val="19695C49"/>
    <w:rsid w:val="1A141334"/>
    <w:rsid w:val="1A6F07CD"/>
    <w:rsid w:val="1BD1538C"/>
    <w:rsid w:val="1C225D51"/>
    <w:rsid w:val="1DB4383F"/>
    <w:rsid w:val="1F8737B4"/>
    <w:rsid w:val="21D01F31"/>
    <w:rsid w:val="21E559F8"/>
    <w:rsid w:val="22B751A9"/>
    <w:rsid w:val="259B58EB"/>
    <w:rsid w:val="26AD5E5F"/>
    <w:rsid w:val="27AB01CC"/>
    <w:rsid w:val="29884221"/>
    <w:rsid w:val="29E4347F"/>
    <w:rsid w:val="29F25E31"/>
    <w:rsid w:val="29FE7CB1"/>
    <w:rsid w:val="2A85361B"/>
    <w:rsid w:val="2A876756"/>
    <w:rsid w:val="2F7A4077"/>
    <w:rsid w:val="306D4CA9"/>
    <w:rsid w:val="30BA6C70"/>
    <w:rsid w:val="31EB3D11"/>
    <w:rsid w:val="33957B4D"/>
    <w:rsid w:val="34485E7F"/>
    <w:rsid w:val="34CB378C"/>
    <w:rsid w:val="3689343C"/>
    <w:rsid w:val="36EA21CC"/>
    <w:rsid w:val="373373C1"/>
    <w:rsid w:val="3910591F"/>
    <w:rsid w:val="399E02B3"/>
    <w:rsid w:val="3B4F3B2A"/>
    <w:rsid w:val="3D0918A5"/>
    <w:rsid w:val="3D0E450C"/>
    <w:rsid w:val="3DAE2744"/>
    <w:rsid w:val="3E0D13E9"/>
    <w:rsid w:val="3EA576D0"/>
    <w:rsid w:val="408A78B2"/>
    <w:rsid w:val="40ED3941"/>
    <w:rsid w:val="41BB3361"/>
    <w:rsid w:val="42DB4C32"/>
    <w:rsid w:val="435B3F8F"/>
    <w:rsid w:val="43A45123"/>
    <w:rsid w:val="4684327C"/>
    <w:rsid w:val="474E323B"/>
    <w:rsid w:val="49D70BAE"/>
    <w:rsid w:val="4A9C29E1"/>
    <w:rsid w:val="4C0444B9"/>
    <w:rsid w:val="4D1963E2"/>
    <w:rsid w:val="4E4A51BA"/>
    <w:rsid w:val="50480EBC"/>
    <w:rsid w:val="50E425E6"/>
    <w:rsid w:val="513B6203"/>
    <w:rsid w:val="54510367"/>
    <w:rsid w:val="54FF5C0E"/>
    <w:rsid w:val="55421034"/>
    <w:rsid w:val="582555C9"/>
    <w:rsid w:val="5AA16345"/>
    <w:rsid w:val="5CDA41BF"/>
    <w:rsid w:val="5DA41717"/>
    <w:rsid w:val="5EE91180"/>
    <w:rsid w:val="5FE7558F"/>
    <w:rsid w:val="66C24872"/>
    <w:rsid w:val="66D720D7"/>
    <w:rsid w:val="670A1FCA"/>
    <w:rsid w:val="6A0B7340"/>
    <w:rsid w:val="6B3A263D"/>
    <w:rsid w:val="6BAF49DB"/>
    <w:rsid w:val="6E586537"/>
    <w:rsid w:val="6E7E7259"/>
    <w:rsid w:val="6EE10C37"/>
    <w:rsid w:val="6F694CDF"/>
    <w:rsid w:val="6FDB77B5"/>
    <w:rsid w:val="6FDF1688"/>
    <w:rsid w:val="71AD51EB"/>
    <w:rsid w:val="72797B22"/>
    <w:rsid w:val="72D4563B"/>
    <w:rsid w:val="75295347"/>
    <w:rsid w:val="758D2770"/>
    <w:rsid w:val="75A13DEC"/>
    <w:rsid w:val="78875060"/>
    <w:rsid w:val="7C8872C9"/>
    <w:rsid w:val="7F8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spacing w:beforeLines="0" w:afterLines="0"/>
    </w:pPr>
    <w:rPr>
      <w:rFonts w:hint="default"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snapToGrid w:val="0"/>
      <w:spacing w:beforeLines="0" w:afterLines="0" w:line="300" w:lineRule="auto"/>
      <w:ind w:firstLine="556"/>
      <w:jc w:val="both"/>
    </w:pPr>
    <w:rPr>
      <w:rFonts w:hint="eastAsia" w:ascii="仿宋_GB2312" w:eastAsia="仿宋_GB2312"/>
      <w:kern w:val="2"/>
      <w:sz w:val="28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2023-07-26T01:13:00Z</dcterms:created>
  <dc:creator>崔婷</dc:creator>
  <cp:lastModifiedBy>崔婷</cp:lastModifiedBy>
  <cp:lastPrinted>2023-09-05T05:57:00Z</cp:lastPrinted>
  <dcterms:modified xsi:type="dcterms:W3CDTF">2024-04-15T07:44:49Z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3741A3854A7F4995A043A5EC9EB1578A</vt:lpwstr>
  </property>
</Properties>
</file>