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99"/>
        <w:gridCol w:w="1587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放弃资格复审及后续环节声明书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>
      <w:pPr>
        <w:rPr>
          <w:sz w:val="20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z w:val="24"/>
        <w:szCs w:val="24"/>
        <w:lang w:eastAsia="zh-CN"/>
      </w:rPr>
      <w:t>附件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zkzOGJlNmZiZDI4ZDMwYzgxNDk5Mzc1OTFiMzUifQ=="/>
  </w:docVars>
  <w:rsids>
    <w:rsidRoot w:val="4A8B385A"/>
    <w:rsid w:val="102B1461"/>
    <w:rsid w:val="276B21BC"/>
    <w:rsid w:val="3F637727"/>
    <w:rsid w:val="49DC4BCB"/>
    <w:rsid w:val="4A8B385A"/>
    <w:rsid w:val="68B92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2022-07-22T02:10:00Z</dcterms:created>
  <dc:creator>Administrator</dc:creator>
  <cp:lastModifiedBy>之婧</cp:lastModifiedBy>
  <cp:lastPrinted>2023-10-23T12:17:13Z</cp:lastPrinted>
  <dcterms:modified xsi:type="dcterms:W3CDTF">2023-10-23T12:30:58Z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F8C1C1452DFD42E58DF3C18D371729A0</vt:lpwstr>
  </property>
</Properties>
</file>