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C8" w:rsidRPr="004B046C" w:rsidRDefault="008332D8" w:rsidP="004B046C">
      <w:pPr>
        <w:adjustRightInd w:val="0"/>
        <w:snapToGrid w:val="0"/>
        <w:spacing w:line="600" w:lineRule="exact"/>
        <w:rPr>
          <w:rFonts w:ascii="方正仿宋_GBK" w:eastAsia="方正仿宋_GBK" w:hint="eastAsia"/>
          <w:b/>
          <w:bCs/>
          <w:sz w:val="32"/>
          <w:szCs w:val="28"/>
        </w:rPr>
      </w:pPr>
      <w:r w:rsidRPr="004B046C">
        <w:rPr>
          <w:rFonts w:ascii="方正仿宋_GBK" w:eastAsia="方正仿宋_GBK" w:hint="eastAsia"/>
          <w:b/>
          <w:sz w:val="32"/>
          <w:szCs w:val="28"/>
        </w:rPr>
        <w:t>附件</w:t>
      </w:r>
      <w:r w:rsidR="004B046C" w:rsidRPr="004B046C">
        <w:rPr>
          <w:rFonts w:ascii="方正仿宋_GBK" w:eastAsia="方正仿宋_GBK" w:hint="eastAsia"/>
          <w:b/>
          <w:bCs/>
          <w:sz w:val="32"/>
          <w:szCs w:val="28"/>
        </w:rPr>
        <w:t>：</w:t>
      </w:r>
      <w:r w:rsidRPr="004B046C">
        <w:rPr>
          <w:rFonts w:ascii="方正仿宋_GBK" w:eastAsia="方正仿宋_GBK" w:hAnsi="方正小标宋_GBK" w:cs="方正小标宋_GBK" w:hint="eastAsia"/>
          <w:b/>
          <w:sz w:val="32"/>
          <w:szCs w:val="28"/>
        </w:rPr>
        <w:t>招聘岗位职责与任职要求</w:t>
      </w:r>
    </w:p>
    <w:p w:rsidR="007200C8" w:rsidRDefault="007200C8">
      <w:pPr>
        <w:adjustRightInd w:val="0"/>
        <w:snapToGrid w:val="0"/>
        <w:spacing w:afterLines="50" w:after="156" w:line="20" w:lineRule="exact"/>
        <w:jc w:val="center"/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709"/>
        <w:gridCol w:w="709"/>
        <w:gridCol w:w="3402"/>
        <w:gridCol w:w="5010"/>
      </w:tblGrid>
      <w:tr w:rsidR="007200C8" w:rsidRPr="004B046C" w:rsidTr="004B046C">
        <w:trPr>
          <w:trHeight w:val="484"/>
          <w:tblHeader/>
          <w:jc w:val="center"/>
        </w:trPr>
        <w:tc>
          <w:tcPr>
            <w:tcW w:w="561" w:type="dxa"/>
            <w:vAlign w:val="center"/>
          </w:tcPr>
          <w:p w:rsidR="007200C8" w:rsidRPr="004B046C" w:rsidRDefault="008332D8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7200C8" w:rsidRPr="004B046C" w:rsidRDefault="008332D8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需求公司</w:t>
            </w:r>
          </w:p>
        </w:tc>
        <w:tc>
          <w:tcPr>
            <w:tcW w:w="709" w:type="dxa"/>
            <w:vAlign w:val="center"/>
          </w:tcPr>
          <w:p w:rsidR="007200C8" w:rsidRPr="004B046C" w:rsidRDefault="008332D8" w:rsidP="004B046C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需求</w:t>
            </w:r>
            <w:bookmarkStart w:id="0" w:name="_GoBack"/>
            <w:bookmarkEnd w:id="0"/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7200C8" w:rsidRPr="004B046C" w:rsidRDefault="008332D8" w:rsidP="004B046C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需求</w:t>
            </w: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人数</w:t>
            </w:r>
          </w:p>
        </w:tc>
        <w:tc>
          <w:tcPr>
            <w:tcW w:w="3402" w:type="dxa"/>
            <w:vAlign w:val="center"/>
          </w:tcPr>
          <w:p w:rsidR="007200C8" w:rsidRPr="004B046C" w:rsidRDefault="008332D8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岗位职责</w:t>
            </w:r>
          </w:p>
        </w:tc>
        <w:tc>
          <w:tcPr>
            <w:tcW w:w="5010" w:type="dxa"/>
            <w:vAlign w:val="center"/>
          </w:tcPr>
          <w:p w:rsidR="007200C8" w:rsidRPr="004B046C" w:rsidRDefault="008332D8">
            <w:pPr>
              <w:spacing w:line="280" w:lineRule="exact"/>
              <w:jc w:val="center"/>
              <w:rPr>
                <w:rFonts w:ascii="方正仿宋_GBK" w:eastAsia="方正仿宋_GBK" w:hAnsi="方正黑体_GBK" w:cs="方正黑体_GBK" w:hint="eastAsia"/>
                <w:b/>
                <w:sz w:val="24"/>
              </w:rPr>
            </w:pP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任职</w:t>
            </w:r>
            <w:r w:rsidRPr="004B046C">
              <w:rPr>
                <w:rFonts w:ascii="方正仿宋_GBK" w:eastAsia="方正仿宋_GBK" w:hAnsi="方正黑体_GBK" w:cs="方正黑体_GBK" w:hint="eastAsia"/>
                <w:b/>
                <w:sz w:val="24"/>
              </w:rPr>
              <w:t>要求</w:t>
            </w:r>
          </w:p>
        </w:tc>
      </w:tr>
      <w:tr w:rsidR="007200C8" w:rsidRPr="004B046C" w:rsidTr="004B046C">
        <w:trPr>
          <w:trHeight w:val="4779"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环投城服公司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环卫设施维护岗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1.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负责编制车辆设备使用相关管理制度、操作规程、维保计划等。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2.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负责环卫设施、车辆、设备的验收工作。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负责车辆设备操作人员的操作培训、技术指导、使用监督及考核工作。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负责督促执行各运营项目车辆设备的维护、保养工作。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负责车辆设备的技术改造工作。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6.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负责协调车辆设备厂家的售后服务工作。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7.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负责车辆设备的维修管理工作。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8.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负责运营项目的资产、设备管理。</w:t>
            </w:r>
          </w:p>
          <w:p w:rsidR="007200C8" w:rsidRPr="004B046C" w:rsidRDefault="008332D8" w:rsidP="004B046C">
            <w:pPr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9.</w:t>
            </w: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完成交办的其他任务。</w:t>
            </w:r>
          </w:p>
        </w:tc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1.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岁及以下，大专及以上学历，环境工程、工程管理、环境保护、安全工程、车辆工程、电气工程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及其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自动化等相关专业；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2. 2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年及以上环卫业务管理、环卫项目运营管理、工程管理、安全管理、信息收集、市场调研、业务洽谈等工作经验，具有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年及以上环卫一体化或再生资源领域项目相关经验者，可放宽专业限制；</w:t>
            </w:r>
          </w:p>
          <w:p w:rsidR="007200C8" w:rsidRPr="004B046C" w:rsidRDefault="008332D8" w:rsidP="004B046C">
            <w:pPr>
              <w:widowControl/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熟悉环卫一体化、生产运营、安全管理等行业相关法规，熟悉环卫一体化、垃圾分类等行业现状、市场动向、对标企业情况等，有良好的文字表达、沟通能力；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工作认真细致，具备较强的洞察力、执行力、学习能力和抗压能力，勤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于思考、善于总结，能及时分析判断与解决问题，工作敬业，责任心强；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持驾驶证且驾驶技术熟练，有开车经验优先；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6.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同等条件下，退伍军人优先。</w:t>
            </w:r>
          </w:p>
        </w:tc>
      </w:tr>
      <w:tr w:rsidR="007200C8" w:rsidRPr="004B046C" w:rsidTr="004B046C">
        <w:trPr>
          <w:trHeight w:val="3780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环投租赁公司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技术管理岗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．广泛搜集新能源车、充换电等行业信息，进行技术趋势研究。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．跟进行业发展情况，判断与业务相关的前沿和成熟技术信息，提供有效的业务建议。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．关注行业政策变化，研判技术风险和潜在机会。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．对电动机、动力电池、电控系统、新能源车辆、设备等技术方面深入研究，并制定技术参数，参与采购方案制定。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5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．参与前端业务拓展，解决相关技术问题，并为车辆、设备全生命周期管理提供建议。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6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．完成交办的其他任务。</w:t>
            </w:r>
          </w:p>
        </w:tc>
        <w:tc>
          <w:tcPr>
            <w:tcW w:w="5010" w:type="dxa"/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1.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岁及以下，大学本科及以上学历，车辆工程、机械工程、电气工程、电气工程及其自动化、车辆维修、金融保险、物流、交通等相关专业；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2. 2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年及以上车辆产品设计、车辆管理、机械维修、车辆制造等相关工作经验，掌握车辆技术等相关的专业知识；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3.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具有较强的沟通协调能力，工作敬业责任心强；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4.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具有较强的管理能力，工作认真细致，具备较强的洞察力、执行力和学习能力，勤于思考，善于总结；具有较强的沟通协调能力；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5.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持驾驶证且驾驶技术熟练，有开车经验优先。</w:t>
            </w:r>
          </w:p>
        </w:tc>
      </w:tr>
      <w:tr w:rsidR="007200C8" w:rsidRPr="004B046C" w:rsidTr="004B046C">
        <w:trPr>
          <w:trHeight w:val="3285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环投租赁公司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综合管理岗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．编制年度工作计划，建立制度台账，跟踪制度执行情况。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．建立督办事项台账，总结督办情况，负责公司重点工作的梳理，任务目标下发，进度跟踪。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．起草部门工作计划、总结、报告等材料。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．实施决策会、重点工作会、专题会的通知及组织，做好会议记录（纪要）。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5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．负责各种门类和载体档案的收集、整理、归档、保存、查阅及开发利用。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6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．负责公司办公类固定资产及低值易耗品管理工作。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7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．负责公司收发文工作。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8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．负责公司“三公经费”的审核及管理。</w:t>
            </w:r>
          </w:p>
          <w:p w:rsidR="007200C8" w:rsidRPr="004B046C" w:rsidRDefault="008332D8" w:rsidP="004B046C">
            <w:pPr>
              <w:tabs>
                <w:tab w:val="center" w:pos="1797"/>
              </w:tabs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9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．负责公司后勤管理相关工作。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10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．完成交办的其他任务。</w:t>
            </w:r>
          </w:p>
        </w:tc>
        <w:tc>
          <w:tcPr>
            <w:tcW w:w="5010" w:type="dxa"/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1.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岁及以下，大学本科及以上学历，行政管理、经济、中文、新闻学、人力资源、公共管理、社会工作等相关专业；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2. 2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年及以上综合行政、后勤保障、人事管理等相关工作经验；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3.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熟悉综合行政、人事管理等相关法律法规；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4.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具有较强的管理能力、宏观意识及逻辑分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析能力，思维清晰，考虑问题细致；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5.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具有较强的文字表述能力、写作能力及沟通协调能力。</w:t>
            </w:r>
          </w:p>
        </w:tc>
      </w:tr>
      <w:tr w:rsidR="007200C8" w:rsidRPr="004B046C" w:rsidTr="004B046C">
        <w:trPr>
          <w:trHeight w:val="3730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崇环治理公司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综合管理岗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负责公司业务招待、公车管理、差旅管理等相关工作，做好公司“三公经费”的统一管理。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2.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负责公司制度建设、收发文管理、固定资产管理等综合管理相关工作。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负责实施党员教育管理、党费管理、党员信息库维护等基础性工作。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按照《党章》等规定，负责党组织建设、党员发展等组织建设工作。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配合开展公司人员招聘、薪酬发放、人才队伍建设、人事档案管理、员工培训等人力资源相关工作。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 xml:space="preserve">             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6.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完成交办的其他任务。</w:t>
            </w:r>
          </w:p>
        </w:tc>
        <w:tc>
          <w:tcPr>
            <w:tcW w:w="5010" w:type="dxa"/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岁及以下，大学本科及以上学历，中共党员优先，人力资源管理、企业管理、工商管理、政治学、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汉语言文学、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马克思主义、法律等相关专业；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. 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年及以上国有企业综合管理、人力管理、党建等相关工作经验优先；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3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熟悉国企综合行政、党建、人力等方面日常工作开展，并能够独立完成相关工作；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具有良好的职业道德，踏实稳重，工作细心，责任心强，有较强的沟通、协调能力，有团队协作精神；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工作认真细致，具备较强的洞察力、执行力和学习能力，勤于思考，善于总结；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6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有良好的文字表达、沟通能力。</w:t>
            </w:r>
          </w:p>
        </w:tc>
      </w:tr>
      <w:tr w:rsidR="007200C8" w:rsidRPr="004B046C" w:rsidTr="004B046C">
        <w:trPr>
          <w:trHeight w:val="363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环投循环科技公司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财务管理岗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负责贯彻执行财务相关法律法规，编制相关管理制度。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2.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负责财务规划、统计工作，财务管理与监督工作。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负责会计核算、财务报告编制、财务分析工作。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负责资金管理，全面预算管理，税务管理，投融资工作。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完成交办的其他任务。</w:t>
            </w:r>
          </w:p>
        </w:tc>
        <w:tc>
          <w:tcPr>
            <w:tcW w:w="5010" w:type="dxa"/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1.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岁及以下，大学本科及以上学历，会计、审计、财务管理、工商管理等相关专业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2.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年及以上财务管理工作经验，中级及以上会计职称，注册会计师、税务师优先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3.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熟悉会计、审计、税务、财务管理、工商管理等相关法律法规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4.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熟悉企业财务管理及流程，有财务共享中心工作经验，熟悉国家相关法律法规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5.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具有较强的管理能力、宏观意识及逻辑分析能力，思维清晰，考虑问题细致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6.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具有较强的团队合作精神，工作责任心强，具有良好的职业道德素养、敬业精神和执行力。</w:t>
            </w:r>
          </w:p>
        </w:tc>
      </w:tr>
      <w:tr w:rsidR="007200C8" w:rsidRPr="004B046C" w:rsidTr="004B046C">
        <w:trPr>
          <w:trHeight w:val="3488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4B046C">
              <w:rPr>
                <w:rFonts w:ascii="方正仿宋_GBK" w:eastAsia="方正仿宋_GBK" w:hAnsi="方正仿宋_GBK" w:cs="方正仿宋_GBK" w:hint="eastAsia"/>
                <w:szCs w:val="21"/>
              </w:rPr>
              <w:t>环投循环科技公司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内业资料岗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C8" w:rsidRPr="004B046C" w:rsidRDefault="008332D8" w:rsidP="004B046C">
            <w:pPr>
              <w:spacing w:line="360" w:lineRule="exact"/>
              <w:jc w:val="center"/>
              <w:rPr>
                <w:rFonts w:ascii="方正仿宋_GBK" w:eastAsia="方正仿宋_GBK" w:hAnsi="Times New Roman" w:hint="eastAsia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1.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协助上级建立健全工程管理、生产运营、合同、招标采购相关制度体系。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2.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负责公司招投标文件编制、装订，协助招标采购相关工作；负责公司基础材料撰写、统计报表填报以及资料收集、整理、归档工作。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 xml:space="preserve">                                                                                                  </w:t>
            </w:r>
          </w:p>
          <w:p w:rsidR="007200C8" w:rsidRPr="004B046C" w:rsidRDefault="008332D8" w:rsidP="004B046C">
            <w:pPr>
              <w:spacing w:line="360" w:lineRule="exac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负责公司合同履约、合同支付相关工作。</w:t>
            </w:r>
          </w:p>
          <w:p w:rsid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负责工程档案资料收集、整理、管理相关工作。</w:t>
            </w:r>
          </w:p>
          <w:p w:rsid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负责各类文件资料的收发，部门内部文稿的撰写、报送，档案资料的整理、归档工作。</w:t>
            </w:r>
          </w:p>
          <w:p w:rsidR="007200C8" w:rsidRPr="004B046C" w:rsidRDefault="008332D8" w:rsidP="004B046C">
            <w:pPr>
              <w:spacing w:line="360" w:lineRule="exact"/>
              <w:jc w:val="left"/>
              <w:rPr>
                <w:rFonts w:ascii="方正仿宋_GBK" w:eastAsia="方正仿宋_GBK" w:hAnsi="Times New Roman" w:hint="eastAsia"/>
                <w:color w:val="00000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6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.</w:t>
            </w:r>
            <w:r w:rsidRPr="004B046C">
              <w:rPr>
                <w:rFonts w:ascii="方正仿宋_GBK" w:eastAsia="方正仿宋_GBK" w:hAnsi="Times New Roman" w:hint="eastAsia"/>
                <w:color w:val="000000"/>
                <w:szCs w:val="21"/>
              </w:rPr>
              <w:t>完成交办的其他任务。</w:t>
            </w:r>
          </w:p>
        </w:tc>
        <w:tc>
          <w:tcPr>
            <w:tcW w:w="5010" w:type="dxa"/>
            <w:vAlign w:val="center"/>
          </w:tcPr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1.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年龄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岁及以下，大专及以上学历，工程管理、土木工程、市政工程、环境工程、工程造价、工商管理等相关专业；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2.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2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年及以上内业、计划、运营、资产、合同、招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采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等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工作经验，具有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年及以上内业资料、招标采购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、</w:t>
            </w:r>
            <w:r w:rsidRPr="004B046C"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运营管理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相关经验者，可放宽专业限制；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3.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熟悉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运营、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内业资料、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资产管理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、招标采购等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法律法规和规章制度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4.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工作认真细致，具备较强的洞察力、执行力、学习能力和抗压能力，勤于思考、善于总结，能及时分析判断与解决问题，工作敬业，责任心强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</w:p>
          <w:p w:rsidR="007200C8" w:rsidRPr="004B046C" w:rsidRDefault="008332D8" w:rsidP="004B046C">
            <w:pPr>
              <w:widowControl/>
              <w:tabs>
                <w:tab w:val="left" w:pos="227"/>
              </w:tabs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Cs w:val="21"/>
              </w:rPr>
            </w:pP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5.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</w:t>
            </w:r>
            <w:r w:rsidRPr="004B046C">
              <w:rPr>
                <w:rFonts w:ascii="方正仿宋_GBK" w:eastAsia="方正仿宋_GBK" w:hAnsi="Times New Roman" w:hint="eastAsia"/>
                <w:kern w:val="0"/>
                <w:szCs w:val="21"/>
              </w:rPr>
              <w:t>同等条件下，退役士兵优先。</w:t>
            </w:r>
          </w:p>
        </w:tc>
      </w:tr>
    </w:tbl>
    <w:p w:rsidR="007200C8" w:rsidRDefault="007200C8" w:rsidP="004B046C">
      <w:pPr>
        <w:widowControl/>
        <w:tabs>
          <w:tab w:val="left" w:pos="227"/>
        </w:tabs>
        <w:spacing w:line="360" w:lineRule="exact"/>
        <w:jc w:val="left"/>
        <w:rPr>
          <w:rFonts w:ascii="Times New Roman" w:eastAsia="方正仿宋_GBK" w:hAnsi="Times New Roman"/>
          <w:kern w:val="0"/>
          <w:szCs w:val="21"/>
        </w:rPr>
      </w:pPr>
    </w:p>
    <w:sectPr w:rsidR="007200C8">
      <w:footerReference w:type="default" r:id="rId7"/>
      <w:pgSz w:w="11906" w:h="16838"/>
      <w:pgMar w:top="2098" w:right="1474" w:bottom="1701" w:left="158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D8" w:rsidRDefault="008332D8">
      <w:r>
        <w:separator/>
      </w:r>
    </w:p>
  </w:endnote>
  <w:endnote w:type="continuationSeparator" w:id="0">
    <w:p w:rsidR="008332D8" w:rsidRDefault="008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C419685-7121-4905-B692-B42E763A5DA4}"/>
    <w:embedBold r:id="rId2" w:subsetted="1" w:fontKey="{3896AEE5-C3CF-4607-8CFE-9DD218150CCF}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C8" w:rsidRDefault="008332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0C8" w:rsidRDefault="008332D8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046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00C8" w:rsidRDefault="008332D8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046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D8" w:rsidRDefault="008332D8">
      <w:r>
        <w:separator/>
      </w:r>
    </w:p>
  </w:footnote>
  <w:footnote w:type="continuationSeparator" w:id="0">
    <w:p w:rsidR="008332D8" w:rsidRDefault="0083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YzM4YzBjYjc1NjVhMjcyYTNlODY5M2Q5ZDQyMzUifQ=="/>
    <w:docVar w:name="KSO_WPS_MARK_KEY" w:val="555be947-86a7-4df7-ad68-4a1f3dfc2bac"/>
  </w:docVars>
  <w:rsids>
    <w:rsidRoot w:val="5C6926D5"/>
    <w:rsid w:val="000C4D93"/>
    <w:rsid w:val="003C60B6"/>
    <w:rsid w:val="004B046C"/>
    <w:rsid w:val="006A2C17"/>
    <w:rsid w:val="006E0DE9"/>
    <w:rsid w:val="007200C8"/>
    <w:rsid w:val="008332D8"/>
    <w:rsid w:val="008D43D7"/>
    <w:rsid w:val="00AE4E5E"/>
    <w:rsid w:val="00B53A5C"/>
    <w:rsid w:val="00E27BB6"/>
    <w:rsid w:val="00F545E6"/>
    <w:rsid w:val="01133CEF"/>
    <w:rsid w:val="02693733"/>
    <w:rsid w:val="03D122B2"/>
    <w:rsid w:val="04055409"/>
    <w:rsid w:val="050A1CD3"/>
    <w:rsid w:val="05233EFD"/>
    <w:rsid w:val="06021ED4"/>
    <w:rsid w:val="0A4A209B"/>
    <w:rsid w:val="0B405729"/>
    <w:rsid w:val="0B7E426C"/>
    <w:rsid w:val="0B9054ED"/>
    <w:rsid w:val="0C152235"/>
    <w:rsid w:val="0D682F64"/>
    <w:rsid w:val="0E0367E9"/>
    <w:rsid w:val="0EE54141"/>
    <w:rsid w:val="10BA4B17"/>
    <w:rsid w:val="117417AC"/>
    <w:rsid w:val="11C91AF8"/>
    <w:rsid w:val="120D6116"/>
    <w:rsid w:val="144638D4"/>
    <w:rsid w:val="168B3A44"/>
    <w:rsid w:val="16E00F77"/>
    <w:rsid w:val="17214184"/>
    <w:rsid w:val="184E3934"/>
    <w:rsid w:val="192B78B9"/>
    <w:rsid w:val="194F4FD8"/>
    <w:rsid w:val="19E8176B"/>
    <w:rsid w:val="1A5C1864"/>
    <w:rsid w:val="1B34605E"/>
    <w:rsid w:val="1B937A8C"/>
    <w:rsid w:val="1BE614F8"/>
    <w:rsid w:val="1CB2219C"/>
    <w:rsid w:val="1CC96E50"/>
    <w:rsid w:val="1D2E60AF"/>
    <w:rsid w:val="1F1E19CB"/>
    <w:rsid w:val="1F525822"/>
    <w:rsid w:val="1F911ECE"/>
    <w:rsid w:val="205F1963"/>
    <w:rsid w:val="207C619E"/>
    <w:rsid w:val="20FB029A"/>
    <w:rsid w:val="229D5007"/>
    <w:rsid w:val="22A33B4C"/>
    <w:rsid w:val="22BD3E54"/>
    <w:rsid w:val="2369138D"/>
    <w:rsid w:val="240B2444"/>
    <w:rsid w:val="242D6151"/>
    <w:rsid w:val="25E062B9"/>
    <w:rsid w:val="26B90113"/>
    <w:rsid w:val="26C929A6"/>
    <w:rsid w:val="27BB1FE7"/>
    <w:rsid w:val="28045F51"/>
    <w:rsid w:val="28212962"/>
    <w:rsid w:val="288503DE"/>
    <w:rsid w:val="28C16A22"/>
    <w:rsid w:val="28F22BF3"/>
    <w:rsid w:val="29724362"/>
    <w:rsid w:val="2A305B08"/>
    <w:rsid w:val="2B7D7254"/>
    <w:rsid w:val="2C2F0132"/>
    <w:rsid w:val="2CCB6C14"/>
    <w:rsid w:val="2CF802A0"/>
    <w:rsid w:val="2E7C1A67"/>
    <w:rsid w:val="2E921798"/>
    <w:rsid w:val="2ED463DC"/>
    <w:rsid w:val="2F0D661F"/>
    <w:rsid w:val="2FFB0365"/>
    <w:rsid w:val="302A5A00"/>
    <w:rsid w:val="307F2654"/>
    <w:rsid w:val="30EE0F3C"/>
    <w:rsid w:val="312F7342"/>
    <w:rsid w:val="314059F4"/>
    <w:rsid w:val="31605B7D"/>
    <w:rsid w:val="319F0A95"/>
    <w:rsid w:val="3217518D"/>
    <w:rsid w:val="326571C3"/>
    <w:rsid w:val="33565D6F"/>
    <w:rsid w:val="342F0217"/>
    <w:rsid w:val="344B5588"/>
    <w:rsid w:val="35C802BA"/>
    <w:rsid w:val="35D01B4B"/>
    <w:rsid w:val="36210E41"/>
    <w:rsid w:val="379876F3"/>
    <w:rsid w:val="387E4B3B"/>
    <w:rsid w:val="3A3A0273"/>
    <w:rsid w:val="3A773F37"/>
    <w:rsid w:val="3A8C165E"/>
    <w:rsid w:val="3A941DDB"/>
    <w:rsid w:val="3BD63E83"/>
    <w:rsid w:val="3BF23281"/>
    <w:rsid w:val="3F9D3799"/>
    <w:rsid w:val="413623CB"/>
    <w:rsid w:val="41493643"/>
    <w:rsid w:val="432B2EBC"/>
    <w:rsid w:val="439F32E4"/>
    <w:rsid w:val="44B6296D"/>
    <w:rsid w:val="44E0053D"/>
    <w:rsid w:val="45400299"/>
    <w:rsid w:val="45BF714F"/>
    <w:rsid w:val="46B02CAB"/>
    <w:rsid w:val="48580B2B"/>
    <w:rsid w:val="49180694"/>
    <w:rsid w:val="492726FF"/>
    <w:rsid w:val="493C249A"/>
    <w:rsid w:val="49C202E7"/>
    <w:rsid w:val="4C2630C7"/>
    <w:rsid w:val="4D756297"/>
    <w:rsid w:val="4DCA5A51"/>
    <w:rsid w:val="4FBF5D0D"/>
    <w:rsid w:val="50E377D9"/>
    <w:rsid w:val="51FA302C"/>
    <w:rsid w:val="52C85835"/>
    <w:rsid w:val="55FC6467"/>
    <w:rsid w:val="56E801F8"/>
    <w:rsid w:val="57172725"/>
    <w:rsid w:val="58675193"/>
    <w:rsid w:val="58920462"/>
    <w:rsid w:val="59193B04"/>
    <w:rsid w:val="594828CF"/>
    <w:rsid w:val="5A3D43FE"/>
    <w:rsid w:val="5A4C63EF"/>
    <w:rsid w:val="5C6926D5"/>
    <w:rsid w:val="5C6B34A4"/>
    <w:rsid w:val="5D625BA8"/>
    <w:rsid w:val="5D63417B"/>
    <w:rsid w:val="5DCC7E44"/>
    <w:rsid w:val="60057CBB"/>
    <w:rsid w:val="61BF0B98"/>
    <w:rsid w:val="63F17AAB"/>
    <w:rsid w:val="64020DFE"/>
    <w:rsid w:val="644B25FC"/>
    <w:rsid w:val="64D3487A"/>
    <w:rsid w:val="65DC5DBF"/>
    <w:rsid w:val="66267799"/>
    <w:rsid w:val="663A3EE7"/>
    <w:rsid w:val="67D31EFE"/>
    <w:rsid w:val="68386205"/>
    <w:rsid w:val="695B7A35"/>
    <w:rsid w:val="6A6A3DBE"/>
    <w:rsid w:val="6B1C32D6"/>
    <w:rsid w:val="6B5723B7"/>
    <w:rsid w:val="6B5C6595"/>
    <w:rsid w:val="6BCF0994"/>
    <w:rsid w:val="6BE10DD1"/>
    <w:rsid w:val="6EA42846"/>
    <w:rsid w:val="6F863CF9"/>
    <w:rsid w:val="7233543C"/>
    <w:rsid w:val="733C7E7A"/>
    <w:rsid w:val="74797294"/>
    <w:rsid w:val="75B06567"/>
    <w:rsid w:val="75B5754D"/>
    <w:rsid w:val="75E6324A"/>
    <w:rsid w:val="77F11BCC"/>
    <w:rsid w:val="78BF01DE"/>
    <w:rsid w:val="7A70182E"/>
    <w:rsid w:val="7AB5179B"/>
    <w:rsid w:val="7B551150"/>
    <w:rsid w:val="7BDF7589"/>
    <w:rsid w:val="7D6A6A08"/>
    <w:rsid w:val="7DEC414C"/>
    <w:rsid w:val="7E100ADF"/>
    <w:rsid w:val="7FA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F5194-050B-416C-AEB8-ACBD051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  <w:kern w:val="0"/>
      <w:sz w:val="20"/>
      <w:szCs w:val="18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uiPriority w:val="99"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7</cp:revision>
  <cp:lastPrinted>2024-05-31T03:43:00Z</cp:lastPrinted>
  <dcterms:created xsi:type="dcterms:W3CDTF">2023-08-03T12:04:00Z</dcterms:created>
  <dcterms:modified xsi:type="dcterms:W3CDTF">2024-06-13T01:25:00Z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EB90A3A58D19406AB7D803B194C19D2C</vt:lpwstr>
  </property>
</Properties>
</file>