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center"/>
        <w:textAlignment w:val="auto"/>
        <w:rPr>
          <w:rFonts w:hint="eastAsia" w:ascii="方正小标宋_GBK" w:hAnsi="方正小标宋_GBK" w:eastAsia="方正小标宋_GBK" w:cs="方正小标宋_GBK"/>
          <w:b/>
          <w:color w:val="333333"/>
          <w:kern w:val="0"/>
          <w:sz w:val="36"/>
          <w:szCs w:val="28"/>
          <w:lang w:val="en-US" w:eastAsia="zh-CN"/>
        </w:rPr>
      </w:pPr>
      <w:r>
        <w:rPr>
          <w:rFonts w:hint="eastAsia" w:ascii="方正小标宋_GBK" w:hAnsi="方正小标宋_GBK" w:eastAsia="方正小标宋_GBK" w:cs="方正小标宋_GBK"/>
          <w:b/>
          <w:color w:val="333333"/>
          <w:kern w:val="0"/>
          <w:sz w:val="36"/>
          <w:szCs w:val="28"/>
        </w:rPr>
        <w:t>附件：</w:t>
      </w:r>
      <w:r>
        <w:rPr>
          <w:rFonts w:hint="eastAsia" w:ascii="方正小标宋_GBK" w:hAnsi="方正小标宋_GBK" w:eastAsia="方正小标宋_GBK" w:cs="方正小标宋_GBK"/>
          <w:b/>
          <w:color w:val="333333"/>
          <w:kern w:val="0"/>
          <w:sz w:val="36"/>
          <w:szCs w:val="28"/>
          <w:lang w:val="en-US" w:eastAsia="zh-CN"/>
        </w:rPr>
        <w:t>报到相关事项详细说明</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center"/>
        <w:textAlignment w:val="auto"/>
        <w:rPr>
          <w:rFonts w:hint="eastAsia" w:ascii="方正小标宋_GBK" w:hAnsi="方正小标宋_GBK" w:eastAsia="方正小标宋_GBK" w:cs="方正小标宋_GBK"/>
          <w:b/>
          <w:color w:val="333333"/>
          <w:kern w:val="0"/>
          <w:sz w:val="36"/>
          <w:szCs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一、报到地点及联系电话</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640" w:firstLineChars="200"/>
        <w:jc w:val="left"/>
        <w:textAlignment w:val="auto"/>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党委</w:t>
      </w:r>
      <w:bookmarkStart w:id="0" w:name="_GoBack"/>
      <w:bookmarkEnd w:id="0"/>
      <w:r>
        <w:rPr>
          <w:rFonts w:hint="eastAsia" w:ascii="仿宋_GB2312" w:hAnsi="仿宋_GB2312" w:eastAsia="仿宋_GB2312" w:cs="仿宋_GB2312"/>
          <w:color w:val="333333"/>
          <w:kern w:val="0"/>
          <w:sz w:val="32"/>
          <w:szCs w:val="32"/>
          <w:lang w:val="en-US" w:eastAsia="zh-CN"/>
        </w:rPr>
        <w:t>干部部（</w:t>
      </w:r>
      <w:r>
        <w:rPr>
          <w:rFonts w:hint="eastAsia" w:ascii="仿宋_GB2312" w:hAnsi="仿宋_GB2312" w:eastAsia="仿宋_GB2312" w:cs="仿宋_GB2312"/>
          <w:color w:val="333333"/>
          <w:kern w:val="0"/>
          <w:sz w:val="32"/>
          <w:szCs w:val="32"/>
        </w:rPr>
        <w:t>人力资源部</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 xml:space="preserve">：西安市西影路2号（A座1905办公室） 029-82365060 </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二、落户材料</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1.陕西省内高校：户籍卡、身份证复印件、毕业证复印件、无房证明、</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学历认证报告（教育部学历证书电子注册备案表）</w:t>
      </w:r>
      <w:r>
        <w:rPr>
          <w:rFonts w:hint="eastAsia" w:ascii="仿宋_GB2312" w:hAnsi="仿宋_GB2312" w:eastAsia="仿宋_GB2312" w:cs="仿宋_GB2312"/>
          <w:color w:val="333333"/>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2.陕西省内原籍：户口本原件、身份证复印件、毕业证复印件、无房证明、</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学历认证报告（教育部学历证书电子注册备案表）</w:t>
      </w:r>
      <w:r>
        <w:rPr>
          <w:rFonts w:hint="eastAsia" w:ascii="仿宋_GB2312" w:hAnsi="仿宋_GB2312" w:eastAsia="仿宋_GB2312" w:cs="仿宋_GB2312"/>
          <w:color w:val="333333"/>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3.陕西省外原籍：</w:t>
      </w:r>
      <w:r>
        <w:rPr>
          <w:rFonts w:hint="eastAsia" w:ascii="仿宋_GB2312" w:hAnsi="仿宋_GB2312" w:eastAsia="仿宋_GB2312" w:cs="仿宋_GB2312"/>
          <w:color w:val="333333"/>
          <w:kern w:val="0"/>
          <w:sz w:val="32"/>
          <w:szCs w:val="32"/>
        </w:rPr>
        <w:t>户口</w:t>
      </w:r>
      <w:r>
        <w:rPr>
          <w:rFonts w:hint="eastAsia" w:ascii="仿宋_GB2312" w:hAnsi="仿宋_GB2312" w:eastAsia="仿宋_GB2312" w:cs="仿宋_GB2312"/>
          <w:color w:val="333333"/>
          <w:kern w:val="0"/>
          <w:sz w:val="32"/>
          <w:szCs w:val="32"/>
          <w:lang w:val="en-US" w:eastAsia="zh-CN"/>
        </w:rPr>
        <w:t>迁移证、身份证复印件、毕业证复印件、无房证明、</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学历认证报告（教育部学历证书电子注册备案表）</w:t>
      </w:r>
      <w:r>
        <w:rPr>
          <w:rFonts w:hint="eastAsia" w:ascii="仿宋_GB2312" w:hAnsi="仿宋_GB2312" w:eastAsia="仿宋_GB2312" w:cs="仿宋_GB2312"/>
          <w:color w:val="333333"/>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4.陕西省外高校：</w:t>
      </w:r>
      <w:r>
        <w:rPr>
          <w:rFonts w:hint="eastAsia" w:ascii="仿宋_GB2312" w:hAnsi="仿宋_GB2312" w:eastAsia="仿宋_GB2312" w:cs="仿宋_GB2312"/>
          <w:color w:val="333333"/>
          <w:kern w:val="0"/>
          <w:sz w:val="32"/>
          <w:szCs w:val="32"/>
        </w:rPr>
        <w:t>户口</w:t>
      </w:r>
      <w:r>
        <w:rPr>
          <w:rFonts w:hint="eastAsia" w:ascii="仿宋_GB2312" w:hAnsi="仿宋_GB2312" w:eastAsia="仿宋_GB2312" w:cs="仿宋_GB2312"/>
          <w:color w:val="333333"/>
          <w:kern w:val="0"/>
          <w:sz w:val="32"/>
          <w:szCs w:val="32"/>
          <w:lang w:val="en-US" w:eastAsia="zh-CN"/>
        </w:rPr>
        <w:t>迁移证、身份证复印件、毕业证复印件、无房证明、</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学历认证报告（教育部学历证书电子注册备案表）</w:t>
      </w:r>
      <w:r>
        <w:rPr>
          <w:rFonts w:hint="eastAsia" w:ascii="仿宋_GB2312" w:hAnsi="仿宋_GB2312" w:eastAsia="仿宋_GB2312" w:cs="仿宋_GB2312"/>
          <w:color w:val="333333"/>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毕业生须仔细核对所持户口迁移证与身份证上的姓名、性别、民族、身份证号码、出生日期等信息，要求以上信息内容必须完全一致</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请在</w:t>
      </w:r>
      <w:r>
        <w:rPr>
          <w:rFonts w:hint="eastAsia" w:ascii="仿宋_GB2312" w:hAnsi="仿宋_GB2312" w:eastAsia="仿宋_GB2312" w:cs="仿宋_GB2312"/>
          <w:color w:val="333333"/>
          <w:kern w:val="0"/>
          <w:sz w:val="32"/>
          <w:szCs w:val="32"/>
        </w:rPr>
        <w:t>户口迁移证</w:t>
      </w:r>
      <w:r>
        <w:rPr>
          <w:rFonts w:hint="eastAsia" w:ascii="仿宋_GB2312" w:hAnsi="仿宋_GB2312" w:eastAsia="仿宋_GB2312" w:cs="仿宋_GB2312"/>
          <w:color w:val="333333"/>
          <w:kern w:val="0"/>
          <w:sz w:val="32"/>
          <w:szCs w:val="32"/>
          <w:lang w:val="en-US" w:eastAsia="zh-CN"/>
        </w:rPr>
        <w:t>上</w:t>
      </w:r>
      <w:r>
        <w:rPr>
          <w:rFonts w:hint="eastAsia" w:ascii="仿宋_GB2312" w:hAnsi="仿宋_GB2312" w:eastAsia="仿宋_GB2312" w:cs="仿宋_GB2312"/>
          <w:color w:val="333333"/>
          <w:kern w:val="0"/>
          <w:sz w:val="32"/>
          <w:szCs w:val="32"/>
        </w:rPr>
        <w:t>请用铅笔标注身高和血型</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在身份证复印件上签名，并用铅笔标注联系方式、婚姻情况、出生地（具体到区县一级）、籍贯（具体到区县一级）。</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无房证明</w:t>
      </w:r>
      <w:r>
        <w:rPr>
          <w:rFonts w:hint="default" w:ascii="仿宋_GB2312" w:hAnsi="仿宋_GB2312" w:eastAsia="仿宋_GB2312" w:cs="仿宋_GB2312"/>
          <w:color w:val="333333"/>
          <w:kern w:val="0"/>
          <w:sz w:val="32"/>
          <w:szCs w:val="32"/>
          <w:lang w:val="en-US" w:eastAsia="zh-CN"/>
        </w:rPr>
        <w:t>可</w:t>
      </w:r>
      <w:r>
        <w:rPr>
          <w:rFonts w:hint="eastAsia" w:ascii="仿宋_GB2312" w:hAnsi="仿宋_GB2312" w:eastAsia="仿宋_GB2312" w:cs="仿宋_GB2312"/>
          <w:color w:val="333333"/>
          <w:kern w:val="0"/>
          <w:sz w:val="32"/>
          <w:szCs w:val="32"/>
          <w:lang w:val="en-US" w:eastAsia="zh-CN"/>
        </w:rPr>
        <w:t>在西安资源规划公众号不动产信息查询</w:t>
      </w:r>
      <w:r>
        <w:rPr>
          <w:rFonts w:hint="default" w:ascii="仿宋_GB2312" w:hAnsi="仿宋_GB2312" w:eastAsia="仿宋_GB2312" w:cs="仿宋_GB2312"/>
          <w:color w:val="333333"/>
          <w:kern w:val="0"/>
          <w:sz w:val="32"/>
          <w:szCs w:val="32"/>
          <w:lang w:val="en-US" w:eastAsia="zh-CN"/>
        </w:rPr>
        <w:t>，姓名之下未打印房屋信息</w:t>
      </w:r>
      <w:r>
        <w:rPr>
          <w:rFonts w:hint="eastAsia" w:ascii="仿宋_GB2312" w:hAnsi="仿宋_GB2312" w:eastAsia="仿宋_GB2312" w:cs="仿宋_GB2312"/>
          <w:color w:val="333333"/>
          <w:kern w:val="0"/>
          <w:sz w:val="32"/>
          <w:szCs w:val="32"/>
          <w:lang w:val="en-US" w:eastAsia="zh-CN"/>
        </w:rPr>
        <w:t>即</w:t>
      </w:r>
      <w:r>
        <w:rPr>
          <w:rFonts w:hint="default" w:ascii="仿宋_GB2312" w:hAnsi="仿宋_GB2312" w:eastAsia="仿宋_GB2312" w:cs="仿宋_GB2312"/>
          <w:color w:val="333333"/>
          <w:kern w:val="0"/>
          <w:sz w:val="32"/>
          <w:szCs w:val="32"/>
          <w:lang w:val="en-US" w:eastAsia="zh-CN"/>
        </w:rPr>
        <w:t>无房证明</w:t>
      </w:r>
      <w:r>
        <w:rPr>
          <w:rFonts w:hint="eastAsia" w:ascii="仿宋_GB2312" w:hAnsi="仿宋_GB2312" w:eastAsia="仿宋_GB2312" w:cs="仿宋_GB2312"/>
          <w:color w:val="333333"/>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三、党组织关系转移</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党组织关系介绍信抬头统一为：中铁第一勘察设计院集团有限公司</w:t>
      </w:r>
      <w:r>
        <w:rPr>
          <w:rFonts w:hint="eastAsia" w:ascii="仿宋_GB2312" w:hAnsi="仿宋_GB2312" w:eastAsia="仿宋_GB2312" w:cs="仿宋_GB2312"/>
          <w:color w:val="333333"/>
          <w:kern w:val="0"/>
          <w:sz w:val="32"/>
          <w:szCs w:val="32"/>
          <w:lang w:eastAsia="zh-CN"/>
        </w:rPr>
        <w:t>党委</w:t>
      </w:r>
      <w:r>
        <w:rPr>
          <w:rFonts w:hint="eastAsia" w:ascii="仿宋_GB2312" w:hAnsi="仿宋_GB2312" w:eastAsia="仿宋_GB2312" w:cs="仿宋_GB2312"/>
          <w:color w:val="333333"/>
          <w:kern w:val="0"/>
          <w:sz w:val="32"/>
          <w:szCs w:val="32"/>
          <w:lang w:val="en-US" w:eastAsia="zh-CN"/>
        </w:rPr>
        <w:t>组织</w:t>
      </w:r>
      <w:r>
        <w:rPr>
          <w:rFonts w:hint="eastAsia" w:ascii="仿宋_GB2312" w:hAnsi="仿宋_GB2312" w:eastAsia="仿宋_GB2312" w:cs="仿宋_GB2312"/>
          <w:color w:val="333333"/>
          <w:kern w:val="0"/>
          <w:sz w:val="32"/>
          <w:szCs w:val="32"/>
          <w:lang w:eastAsia="zh-CN"/>
        </w:rPr>
        <w:t>部</w:t>
      </w:r>
      <w:r>
        <w:rPr>
          <w:rFonts w:hint="eastAsia" w:ascii="仿宋_GB2312" w:hAnsi="仿宋_GB2312" w:eastAsia="仿宋_GB2312" w:cs="仿宋_GB2312"/>
          <w:color w:val="333333"/>
          <w:kern w:val="0"/>
          <w:sz w:val="32"/>
          <w:szCs w:val="32"/>
        </w:rPr>
        <w:t>，单位名称为：中铁第一勘察设计院集团有限公司。党组织关系转接咨询联系电话：029-82365183。</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黑体" w:hAnsi="黑体" w:eastAsia="黑体" w:cs="黑体"/>
          <w:b/>
          <w:bCs/>
          <w:color w:val="333333"/>
          <w:kern w:val="0"/>
          <w:sz w:val="32"/>
          <w:szCs w:val="32"/>
          <w:lang w:val="en-US" w:eastAsia="zh-CN"/>
        </w:rPr>
      </w:pPr>
      <w:r>
        <w:rPr>
          <w:rFonts w:hint="eastAsia" w:ascii="黑体" w:hAnsi="黑体" w:eastAsia="黑体" w:cs="黑体"/>
          <w:b/>
          <w:bCs/>
          <w:color w:val="333333"/>
          <w:kern w:val="0"/>
          <w:sz w:val="32"/>
          <w:szCs w:val="32"/>
          <w:lang w:val="en-US" w:eastAsia="zh-CN"/>
        </w:rPr>
        <w:t>四、团组织关系转移</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团组织关系转移在系统中依次选择：中央企业团工委、中国铁道建筑总公司团委、中铁第一勘察设计院集团有限公司团委、中央企业中国铁道建筑总公司中铁第一勘察设计院集团有限公司新员工待转团支部。</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lang w:val="en-US" w:eastAsia="zh-CN"/>
        </w:rPr>
        <w:t>五</w:t>
      </w:r>
      <w:r>
        <w:rPr>
          <w:rFonts w:hint="eastAsia" w:ascii="黑体" w:hAnsi="黑体" w:eastAsia="黑体" w:cs="黑体"/>
          <w:b/>
          <w:bCs/>
          <w:color w:val="333333"/>
          <w:kern w:val="0"/>
          <w:sz w:val="32"/>
          <w:szCs w:val="32"/>
        </w:rPr>
        <w:t>、档案转递地址</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签约单位在西安市的同学档案转递地址：西安市西影路2号铁一院</w:t>
      </w:r>
      <w:r>
        <w:rPr>
          <w:rFonts w:hint="eastAsia" w:ascii="仿宋_GB2312" w:hAnsi="仿宋_GB2312" w:eastAsia="仿宋_GB2312" w:cs="仿宋_GB2312"/>
          <w:color w:val="333333"/>
          <w:kern w:val="0"/>
          <w:sz w:val="32"/>
          <w:szCs w:val="32"/>
          <w:lang w:eastAsia="zh-CN"/>
        </w:rPr>
        <w:t>人力资源部</w:t>
      </w:r>
      <w:r>
        <w:rPr>
          <w:rFonts w:hint="eastAsia" w:ascii="仿宋_GB2312" w:hAnsi="仿宋_GB2312" w:eastAsia="仿宋_GB2312" w:cs="仿宋_GB2312"/>
          <w:color w:val="333333"/>
          <w:kern w:val="0"/>
          <w:sz w:val="32"/>
          <w:szCs w:val="32"/>
        </w:rPr>
        <w:t>；邮编：710043</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签约单位在兰州市的同学档案转递地址：兰州市和政路131号兰州铁道设计院有限公司人力资源部；邮编：730000</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签约单位在乌鲁木齐市的同学档案转递地址：乌鲁木齐市北京南路703号新疆铁道勘察设计院有限公司人力资源部；邮编：830011</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lang w:val="en-US" w:eastAsia="zh-CN"/>
        </w:rPr>
        <w:t>六</w:t>
      </w:r>
      <w:r>
        <w:rPr>
          <w:rFonts w:hint="eastAsia" w:ascii="黑体" w:hAnsi="黑体" w:eastAsia="黑体" w:cs="黑体"/>
          <w:b/>
          <w:bCs/>
          <w:color w:val="333333"/>
          <w:kern w:val="0"/>
          <w:sz w:val="32"/>
          <w:szCs w:val="32"/>
        </w:rPr>
        <w:t>、户口迁移地址</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签约西安市的同学户口迁移地址：西安市西影路</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号；邮编：710043</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签约兰州市的同学户口迁移地址：兰州市和政路131号；邮编：730000</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签约乌鲁木齐市的同学户口迁移地址：乌鲁木齐市北京南路703号；邮编：830011</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hint="eastAsia" w:ascii="黑体" w:hAnsi="黑体" w:eastAsia="黑体" w:cs="黑体"/>
          <w:b/>
          <w:bCs/>
          <w:color w:val="333333"/>
          <w:kern w:val="0"/>
          <w:sz w:val="32"/>
          <w:szCs w:val="32"/>
          <w:lang w:val="en-US" w:eastAsia="zh-CN"/>
        </w:rPr>
      </w:pPr>
      <w:r>
        <w:rPr>
          <w:rFonts w:hint="eastAsia" w:ascii="黑体" w:hAnsi="黑体" w:eastAsia="黑体" w:cs="黑体"/>
          <w:b/>
          <w:bCs/>
          <w:color w:val="333333"/>
          <w:kern w:val="0"/>
          <w:sz w:val="32"/>
          <w:szCs w:val="32"/>
          <w:lang w:val="en-US" w:eastAsia="zh-CN"/>
        </w:rPr>
        <w:t>七、西安报到乘车路线</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1.从西安火车站出发。乘</w:t>
      </w:r>
      <w:r>
        <w:rPr>
          <w:rFonts w:hint="eastAsia" w:ascii="仿宋_GB2312" w:hAnsi="仿宋_GB2312" w:eastAsia="仿宋_GB2312" w:cs="仿宋_GB2312"/>
          <w:color w:val="333333"/>
          <w:kern w:val="0"/>
          <w:sz w:val="32"/>
          <w:szCs w:val="32"/>
          <w:lang w:val="en-US" w:eastAsia="zh-CN"/>
        </w:rPr>
        <w:t>607</w:t>
      </w:r>
      <w:r>
        <w:rPr>
          <w:rFonts w:hint="eastAsia" w:ascii="仿宋_GB2312" w:hAnsi="仿宋_GB2312" w:eastAsia="仿宋_GB2312" w:cs="仿宋_GB2312"/>
          <w:color w:val="333333"/>
          <w:kern w:val="0"/>
          <w:sz w:val="32"/>
          <w:szCs w:val="32"/>
        </w:rPr>
        <w:t>路公交车到铁设院站（终点站）下车即到；乘坐地铁</w:t>
      </w:r>
      <w:r>
        <w:rPr>
          <w:rFonts w:ascii="仿宋_GB2312" w:hAnsi="仿宋_GB2312" w:eastAsia="仿宋_GB2312" w:cs="仿宋_GB2312"/>
          <w:color w:val="333333"/>
          <w:kern w:val="0"/>
          <w:sz w:val="32"/>
          <w:szCs w:val="32"/>
        </w:rPr>
        <w:t>4</w:t>
      </w:r>
      <w:r>
        <w:rPr>
          <w:rFonts w:hint="eastAsia" w:ascii="仿宋_GB2312" w:hAnsi="仿宋_GB2312" w:eastAsia="仿宋_GB2312" w:cs="仿宋_GB2312"/>
          <w:color w:val="333333"/>
          <w:kern w:val="0"/>
          <w:sz w:val="32"/>
          <w:szCs w:val="32"/>
        </w:rPr>
        <w:t>号线到大雁塔站换乘地铁3号线到青龙寺站下车（C出口出），向东步行400米即到；火车站到铁设院的出租车费用为</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0元左右。</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2.从西安北客站出发。乘坐地铁2号线到小寨站换乘地铁3号线到青龙寺站下车（C出口出），或乘坐地铁</w:t>
      </w:r>
      <w:r>
        <w:rPr>
          <w:rFonts w:ascii="仿宋_GB2312" w:hAnsi="仿宋_GB2312" w:eastAsia="仿宋_GB2312" w:cs="仿宋_GB2312"/>
          <w:color w:val="333333"/>
          <w:kern w:val="0"/>
          <w:sz w:val="32"/>
          <w:szCs w:val="32"/>
        </w:rPr>
        <w:t>4</w:t>
      </w:r>
      <w:r>
        <w:rPr>
          <w:rFonts w:hint="eastAsia" w:ascii="仿宋_GB2312" w:hAnsi="仿宋_GB2312" w:eastAsia="仿宋_GB2312" w:cs="仿宋_GB2312"/>
          <w:color w:val="333333"/>
          <w:kern w:val="0"/>
          <w:sz w:val="32"/>
          <w:szCs w:val="32"/>
        </w:rPr>
        <w:t>号线到大雁塔站换乘地铁3号线到青龙寺站下车（C出口出），向东步行400米即到。</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both"/>
        <w:textAlignment w:val="auto"/>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3.从西咸国际机场出发。乘坐</w:t>
      </w:r>
      <w:r>
        <w:rPr>
          <w:rFonts w:hint="eastAsia" w:ascii="仿宋_GB2312" w:hAnsi="仿宋_GB2312" w:eastAsia="仿宋_GB2312" w:cs="仿宋_GB2312"/>
          <w:color w:val="333333"/>
          <w:kern w:val="0"/>
          <w:sz w:val="32"/>
          <w:szCs w:val="32"/>
          <w:lang w:val="en-US" w:eastAsia="zh-CN"/>
        </w:rPr>
        <w:t>地铁14号线</w:t>
      </w:r>
      <w:r>
        <w:rPr>
          <w:rFonts w:hint="eastAsia" w:ascii="仿宋_GB2312" w:hAnsi="仿宋_GB2312" w:eastAsia="仿宋_GB2312" w:cs="仿宋_GB2312"/>
          <w:color w:val="333333"/>
          <w:kern w:val="0"/>
          <w:sz w:val="32"/>
          <w:szCs w:val="32"/>
        </w:rPr>
        <w:t>到</w:t>
      </w:r>
      <w:r>
        <w:rPr>
          <w:rFonts w:hint="eastAsia" w:ascii="仿宋_GB2312" w:hAnsi="仿宋_GB2312" w:eastAsia="仿宋_GB2312" w:cs="仿宋_GB2312"/>
          <w:color w:val="333333"/>
          <w:kern w:val="0"/>
          <w:sz w:val="32"/>
          <w:szCs w:val="32"/>
          <w:lang w:val="en-US" w:eastAsia="zh-CN"/>
        </w:rPr>
        <w:t>双寨</w:t>
      </w:r>
      <w:r>
        <w:rPr>
          <w:rFonts w:hint="eastAsia" w:ascii="仿宋_GB2312" w:hAnsi="仿宋_GB2312" w:eastAsia="仿宋_GB2312" w:cs="仿宋_GB2312"/>
          <w:color w:val="333333"/>
          <w:kern w:val="0"/>
          <w:sz w:val="32"/>
          <w:szCs w:val="32"/>
        </w:rPr>
        <w:t>站，换乘地铁</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号线到青龙寺站下车（C出口出），向东步行400米即到。</w:t>
      </w:r>
    </w:p>
    <w:p>
      <w:pPr>
        <w:keepNext w:val="0"/>
        <w:keepLines w:val="0"/>
        <w:pageBreakBefore w:val="0"/>
        <w:widowControl/>
        <w:shd w:val="clear" w:color="auto" w:fill="FFFFFF"/>
        <w:kinsoku/>
        <w:wordWrap/>
        <w:overflowPunct/>
        <w:topLinePunct w:val="0"/>
        <w:autoSpaceDE/>
        <w:autoSpaceDN/>
        <w:bidi w:val="0"/>
        <w:adjustRightInd/>
        <w:snapToGrid w:val="0"/>
        <w:spacing w:line="510" w:lineRule="exact"/>
        <w:ind w:firstLine="482"/>
        <w:jc w:val="left"/>
        <w:textAlignment w:val="auto"/>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4.西安地区的毕业生在市内乘坐：607、400、</w:t>
      </w:r>
      <w:r>
        <w:rPr>
          <w:rFonts w:hint="eastAsia" w:ascii="仿宋_GB2312" w:hAnsi="仿宋_GB2312" w:eastAsia="仿宋_GB2312" w:cs="仿宋_GB2312"/>
          <w:color w:val="333333"/>
          <w:kern w:val="0"/>
          <w:sz w:val="32"/>
          <w:szCs w:val="32"/>
          <w:lang w:val="en-US" w:eastAsia="zh-CN"/>
        </w:rPr>
        <w:t>276、</w:t>
      </w:r>
      <w:r>
        <w:rPr>
          <w:rFonts w:hint="eastAsia" w:ascii="仿宋_GB2312" w:hAnsi="仿宋_GB2312" w:eastAsia="仿宋_GB2312" w:cs="仿宋_GB2312"/>
          <w:color w:val="333333"/>
          <w:kern w:val="0"/>
          <w:sz w:val="32"/>
          <w:szCs w:val="32"/>
        </w:rPr>
        <w:t>19</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游6</w:t>
      </w:r>
      <w:r>
        <w:rPr>
          <w:rFonts w:hint="eastAsia" w:ascii="仿宋_GB2312" w:hAnsi="仿宋_GB2312" w:eastAsia="仿宋_GB2312" w:cs="仿宋_GB2312"/>
          <w:color w:val="333333"/>
          <w:kern w:val="0"/>
          <w:sz w:val="32"/>
          <w:szCs w:val="32"/>
        </w:rPr>
        <w:t>路等公交车在“铁设院”站下车即可。</w:t>
      </w:r>
    </w:p>
    <w:p>
      <w:pPr>
        <w:keepNext w:val="0"/>
        <w:keepLines w:val="0"/>
        <w:pageBreakBefore w:val="0"/>
        <w:kinsoku/>
        <w:wordWrap/>
        <w:overflowPunct/>
        <w:topLinePunct w:val="0"/>
        <w:autoSpaceDE/>
        <w:autoSpaceDN/>
        <w:bidi w:val="0"/>
        <w:adjustRightInd/>
        <w:spacing w:line="510" w:lineRule="exact"/>
        <w:jc w:val="center"/>
        <w:textAlignment w:val="auto"/>
        <w:rPr>
          <w:rFonts w:hint="eastAsia" w:eastAsiaTheme="min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42549F-C378-43AC-A155-5BE8864202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3A073B-5414-4F9B-BE8F-D8F69D0DA19B}"/>
  </w:font>
  <w:font w:name="方正小标宋_GBK">
    <w:panose1 w:val="02000000000000000000"/>
    <w:charset w:val="86"/>
    <w:family w:val="auto"/>
    <w:pitch w:val="default"/>
    <w:sig w:usb0="A00002BF" w:usb1="38CF7CFA" w:usb2="00082016" w:usb3="00000000" w:csb0="00040001" w:csb1="00000000"/>
    <w:embedRegular r:id="rId3" w:fontKey="{1C7B919D-544E-4207-80E0-BFABF5B7A740}"/>
  </w:font>
  <w:font w:name="仿宋_GB2312">
    <w:panose1 w:val="02010609030101010101"/>
    <w:charset w:val="86"/>
    <w:family w:val="modern"/>
    <w:pitch w:val="default"/>
    <w:sig w:usb0="00000001" w:usb1="080E0000" w:usb2="00000000" w:usb3="00000000" w:csb0="00040000" w:csb1="00000000"/>
    <w:embedRegular r:id="rId4" w:fontKey="{96DF2B3A-788F-499D-ADD6-08E5DAE77A8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1M2NiZTU4NmU5ZDJjZmMxMDZiMjM2MDU0ZWRhY2EifQ=="/>
  </w:docVars>
  <w:rsids>
    <w:rsidRoot w:val="00316484"/>
    <w:rsid w:val="000E4E0A"/>
    <w:rsid w:val="000F6D7E"/>
    <w:rsid w:val="001145EC"/>
    <w:rsid w:val="00153CD1"/>
    <w:rsid w:val="001653A8"/>
    <w:rsid w:val="001C3927"/>
    <w:rsid w:val="0020252C"/>
    <w:rsid w:val="00204411"/>
    <w:rsid w:val="00227BB0"/>
    <w:rsid w:val="00237EC1"/>
    <w:rsid w:val="002C04EA"/>
    <w:rsid w:val="002E0BF6"/>
    <w:rsid w:val="00316484"/>
    <w:rsid w:val="00390C67"/>
    <w:rsid w:val="00410D95"/>
    <w:rsid w:val="0042688E"/>
    <w:rsid w:val="00510749"/>
    <w:rsid w:val="00534487"/>
    <w:rsid w:val="00590FBC"/>
    <w:rsid w:val="005929C9"/>
    <w:rsid w:val="005E50C5"/>
    <w:rsid w:val="0060106D"/>
    <w:rsid w:val="0061187D"/>
    <w:rsid w:val="00635DE6"/>
    <w:rsid w:val="00692F18"/>
    <w:rsid w:val="006C353C"/>
    <w:rsid w:val="00754502"/>
    <w:rsid w:val="007803DE"/>
    <w:rsid w:val="00800B09"/>
    <w:rsid w:val="00805AEE"/>
    <w:rsid w:val="00806A88"/>
    <w:rsid w:val="008117DD"/>
    <w:rsid w:val="00812B86"/>
    <w:rsid w:val="008260A2"/>
    <w:rsid w:val="00866B0C"/>
    <w:rsid w:val="00887FD6"/>
    <w:rsid w:val="008A0366"/>
    <w:rsid w:val="008E51E5"/>
    <w:rsid w:val="00955DAF"/>
    <w:rsid w:val="0096506E"/>
    <w:rsid w:val="00980476"/>
    <w:rsid w:val="009D79E3"/>
    <w:rsid w:val="00A3540C"/>
    <w:rsid w:val="00A4424F"/>
    <w:rsid w:val="00A96B0B"/>
    <w:rsid w:val="00AA0788"/>
    <w:rsid w:val="00AC0316"/>
    <w:rsid w:val="00AF31A0"/>
    <w:rsid w:val="00AF3CFD"/>
    <w:rsid w:val="00B037C5"/>
    <w:rsid w:val="00B4110A"/>
    <w:rsid w:val="00B446B1"/>
    <w:rsid w:val="00C817F2"/>
    <w:rsid w:val="00C95C39"/>
    <w:rsid w:val="00CD5A9E"/>
    <w:rsid w:val="00CF0BAD"/>
    <w:rsid w:val="00D6644B"/>
    <w:rsid w:val="00DA4A6A"/>
    <w:rsid w:val="00DB4333"/>
    <w:rsid w:val="00DB6442"/>
    <w:rsid w:val="00DC5068"/>
    <w:rsid w:val="00E97681"/>
    <w:rsid w:val="00F3419F"/>
    <w:rsid w:val="00F44D2F"/>
    <w:rsid w:val="00F56181"/>
    <w:rsid w:val="00F57A1B"/>
    <w:rsid w:val="00F65D25"/>
    <w:rsid w:val="00F66CD3"/>
    <w:rsid w:val="00F67AC2"/>
    <w:rsid w:val="00F90C44"/>
    <w:rsid w:val="00F94931"/>
    <w:rsid w:val="00FD10B8"/>
    <w:rsid w:val="029813BE"/>
    <w:rsid w:val="044D7B6F"/>
    <w:rsid w:val="09A86A37"/>
    <w:rsid w:val="0DD072E9"/>
    <w:rsid w:val="11216001"/>
    <w:rsid w:val="12530A8A"/>
    <w:rsid w:val="143F2220"/>
    <w:rsid w:val="1A4025EE"/>
    <w:rsid w:val="1BED555C"/>
    <w:rsid w:val="1D9A49E2"/>
    <w:rsid w:val="1F955BE2"/>
    <w:rsid w:val="20B46529"/>
    <w:rsid w:val="21892C1D"/>
    <w:rsid w:val="233334DF"/>
    <w:rsid w:val="238512E0"/>
    <w:rsid w:val="24FF6FCA"/>
    <w:rsid w:val="252457A0"/>
    <w:rsid w:val="26A67C06"/>
    <w:rsid w:val="2A8F3FE6"/>
    <w:rsid w:val="2BCF1FA9"/>
    <w:rsid w:val="2EEC13A3"/>
    <w:rsid w:val="348F5431"/>
    <w:rsid w:val="36587746"/>
    <w:rsid w:val="367D5A19"/>
    <w:rsid w:val="368038AE"/>
    <w:rsid w:val="386F2BD9"/>
    <w:rsid w:val="3AD675E2"/>
    <w:rsid w:val="3D736C38"/>
    <w:rsid w:val="3F4166FC"/>
    <w:rsid w:val="42A01CFF"/>
    <w:rsid w:val="43260AE7"/>
    <w:rsid w:val="465F3C56"/>
    <w:rsid w:val="47B26136"/>
    <w:rsid w:val="50A16DC8"/>
    <w:rsid w:val="5590335B"/>
    <w:rsid w:val="561E2163"/>
    <w:rsid w:val="57B0311F"/>
    <w:rsid w:val="598529E0"/>
    <w:rsid w:val="5FE31412"/>
    <w:rsid w:val="63C812CB"/>
    <w:rsid w:val="686D0445"/>
    <w:rsid w:val="6CE93D24"/>
    <w:rsid w:val="6DC955EE"/>
    <w:rsid w:val="6E7709CA"/>
    <w:rsid w:val="71107001"/>
    <w:rsid w:val="71904561"/>
    <w:rsid w:val="776A5C98"/>
    <w:rsid w:val="7C4708F2"/>
    <w:rsid w:val="7CAF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1168</Words>
  <Characters>1256</Characters>
  <Lines>7</Lines>
  <Paragraphs>1</Paragraphs>
  <TotalTime>1</TotalTime>
  <ScaleCrop>false</ScaleCrop>
  <LinksUpToDate>false</LinksUpToDate>
  <CharactersWithSpaces>1258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2021-05-24T14:29:00Z</dcterms:created>
  <dc:creator>刘辉2</dc:creator>
  <cp:lastModifiedBy>薛晨</cp:lastModifiedBy>
  <cp:lastPrinted>2021-05-24T09:39:00Z</cp:lastPrinted>
  <dcterms:modified xsi:type="dcterms:W3CDTF">2024-06-11T10:30:03Z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40F2DDF6D1E04BF9ADFD238C7217027D</vt:lpwstr>
  </property>
</Properties>
</file>