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附件2-40</w:t>
      </w:r>
    </w:p>
    <w:p>
      <w:pPr>
        <w:pStyle w:val="3"/>
        <w:keepNext w:val="0"/>
        <w:keepLines w:val="0"/>
        <w:pageBreakBefore w:val="0"/>
        <w:kinsoku/>
        <w:wordWrap/>
        <w:overflowPunct/>
        <w:topLinePunct w:val="0"/>
        <w:autoSpaceDE/>
        <w:autoSpaceDN/>
        <w:bidi w:val="0"/>
        <w:snapToGrid/>
        <w:spacing w:line="540" w:lineRule="exact"/>
        <w:jc w:val="center"/>
        <w:rPr>
          <w:rFonts w:hint="default" w:ascii="Times New Roman" w:hAnsi="Times New Roman" w:eastAsia="方正小标宋简体" w:cs="Times New Roman"/>
          <w:color w:val="auto"/>
          <w:spacing w:val="0"/>
          <w:sz w:val="44"/>
          <w:szCs w:val="44"/>
        </w:rPr>
      </w:pPr>
    </w:p>
    <w:p>
      <w:pPr>
        <w:pStyle w:val="3"/>
        <w:keepNext w:val="0"/>
        <w:keepLines w:val="0"/>
        <w:pageBreakBefore w:val="0"/>
        <w:kinsoku/>
        <w:wordWrap/>
        <w:overflowPunct/>
        <w:topLinePunct w:val="0"/>
        <w:autoSpaceDE/>
        <w:autoSpaceDN/>
        <w:bidi w:val="0"/>
        <w:snapToGrid/>
        <w:spacing w:line="540" w:lineRule="exact"/>
        <w:jc w:val="center"/>
        <w:rPr>
          <w:rFonts w:hint="default" w:ascii="Times New Roman" w:hAnsi="Times New Roman" w:eastAsia="方正小标宋简体" w:cs="Times New Roman"/>
          <w:color w:val="auto"/>
          <w:spacing w:val="0"/>
          <w:sz w:val="44"/>
          <w:szCs w:val="44"/>
        </w:rPr>
      </w:pPr>
      <w:r>
        <w:rPr>
          <w:rFonts w:hint="default" w:ascii="Times New Roman" w:hAnsi="Times New Roman" w:eastAsia="方正小标宋简体" w:cs="Times New Roman"/>
          <w:color w:val="auto"/>
          <w:spacing w:val="0"/>
          <w:sz w:val="44"/>
          <w:szCs w:val="44"/>
        </w:rPr>
        <w:t>呼和浩特</w:t>
      </w:r>
      <w:r>
        <w:rPr>
          <w:rFonts w:hint="default" w:ascii="Times New Roman" w:hAnsi="Times New Roman" w:eastAsia="方正小标宋简体" w:cs="Times New Roman"/>
          <w:color w:val="auto"/>
          <w:spacing w:val="0"/>
          <w:sz w:val="44"/>
          <w:szCs w:val="44"/>
          <w:lang w:val="en-US" w:eastAsia="zh-CN"/>
        </w:rPr>
        <w:t>航天经济开发区</w:t>
      </w:r>
      <w:r>
        <w:rPr>
          <w:rFonts w:hint="default" w:ascii="Times New Roman" w:hAnsi="Times New Roman" w:eastAsia="方正小标宋简体" w:cs="Times New Roman"/>
          <w:color w:val="auto"/>
          <w:spacing w:val="0"/>
          <w:sz w:val="44"/>
          <w:szCs w:val="44"/>
        </w:rPr>
        <w:t>所属事业单位</w:t>
      </w:r>
    </w:p>
    <w:p>
      <w:pPr>
        <w:pStyle w:val="3"/>
        <w:keepNext w:val="0"/>
        <w:keepLines w:val="0"/>
        <w:pageBreakBefore w:val="0"/>
        <w:kinsoku/>
        <w:wordWrap/>
        <w:overflowPunct/>
        <w:topLinePunct w:val="0"/>
        <w:autoSpaceDE/>
        <w:autoSpaceDN/>
        <w:bidi w:val="0"/>
        <w:snapToGrid/>
        <w:spacing w:line="540" w:lineRule="exact"/>
        <w:jc w:val="center"/>
        <w:rPr>
          <w:rFonts w:hint="default" w:ascii="Times New Roman" w:hAnsi="Times New Roman" w:eastAsia="方正小标宋简体" w:cs="Times New Roman"/>
          <w:color w:val="auto"/>
          <w:spacing w:val="0"/>
          <w:sz w:val="44"/>
          <w:szCs w:val="44"/>
        </w:rPr>
      </w:pPr>
      <w:r>
        <w:rPr>
          <w:rFonts w:hint="default" w:ascii="Times New Roman" w:hAnsi="Times New Roman" w:eastAsia="方正小标宋简体" w:cs="Times New Roman"/>
          <w:color w:val="auto"/>
          <w:spacing w:val="0"/>
          <w:sz w:val="44"/>
          <w:szCs w:val="44"/>
          <w:lang w:val="en-US" w:eastAsia="zh-CN"/>
        </w:rPr>
        <w:t>2024年</w:t>
      </w:r>
      <w:r>
        <w:rPr>
          <w:rFonts w:hint="default" w:ascii="Times New Roman" w:hAnsi="Times New Roman" w:eastAsia="方正小标宋简体" w:cs="Times New Roman"/>
          <w:color w:val="auto"/>
          <w:spacing w:val="0"/>
          <w:sz w:val="44"/>
          <w:szCs w:val="44"/>
        </w:rPr>
        <w:t>人才引进公告</w:t>
      </w:r>
    </w:p>
    <w:p>
      <w:pPr>
        <w:pStyle w:val="12"/>
        <w:keepNext w:val="0"/>
        <w:keepLines w:val="0"/>
        <w:pageBreakBefore w:val="0"/>
        <w:widowControl/>
        <w:kinsoku/>
        <w:wordWrap/>
        <w:overflowPunct/>
        <w:topLinePunct w:val="0"/>
        <w:autoSpaceDE/>
        <w:autoSpaceDN/>
        <w:bidi w:val="0"/>
        <w:snapToGrid/>
        <w:spacing w:line="540" w:lineRule="exact"/>
        <w:ind w:firstLine="880" w:firstLineChars="200"/>
        <w:rPr>
          <w:rFonts w:hint="default" w:ascii="Times New Roman" w:hAnsi="Times New Roman" w:eastAsia="仿宋_GB2312" w:cs="Times New Roman"/>
          <w:color w:val="auto"/>
          <w:spacing w:val="0"/>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pacing w:val="0"/>
          <w:kern w:val="2"/>
          <w:sz w:val="32"/>
          <w:szCs w:val="32"/>
          <w:lang w:val="en-US" w:eastAsia="zh-CN" w:bidi="ar-SA"/>
        </w:rPr>
      </w:pPr>
      <w:bookmarkStart w:id="1" w:name="_GoBack"/>
      <w:r>
        <w:rPr>
          <w:rFonts w:hint="default" w:ascii="Times New Roman" w:hAnsi="Times New Roman" w:eastAsia="仿宋_GB2312" w:cs="Times New Roman"/>
          <w:color w:val="auto"/>
          <w:spacing w:val="0"/>
          <w:kern w:val="2"/>
          <w:sz w:val="32"/>
          <w:szCs w:val="32"/>
          <w:lang w:val="en-US" w:eastAsia="zh-CN" w:bidi="ar-SA"/>
        </w:rPr>
        <w:t>呼和浩特航天经济开发区是内蒙古自治区人民政府于2023年3月25日正式批准设立的自治区级一类开发区，位于呼和浩特市赛罕区辖内</w:t>
      </w:r>
      <w:r>
        <w:rPr>
          <w:rFonts w:hint="eastAsia" w:ascii="Times New Roman" w:hAnsi="Times New Roman" w:eastAsia="仿宋_GB2312" w:cs="Times New Roman"/>
          <w:color w:val="auto"/>
          <w:spacing w:val="0"/>
          <w:kern w:val="2"/>
          <w:sz w:val="32"/>
          <w:szCs w:val="32"/>
          <w:lang w:val="en-US" w:eastAsia="zh-CN" w:bidi="ar-SA"/>
        </w:rPr>
        <w:t>，</w:t>
      </w:r>
      <w:r>
        <w:rPr>
          <w:rFonts w:hint="default" w:ascii="Times New Roman" w:hAnsi="Times New Roman" w:eastAsia="仿宋_GB2312" w:cs="Times New Roman"/>
          <w:color w:val="auto"/>
          <w:spacing w:val="0"/>
          <w:kern w:val="2"/>
          <w:sz w:val="32"/>
          <w:szCs w:val="32"/>
          <w:lang w:val="en-US" w:eastAsia="zh-CN" w:bidi="ar-SA"/>
        </w:rPr>
        <w:t>规划面积62平方公里</w:t>
      </w:r>
      <w:r>
        <w:rPr>
          <w:rFonts w:hint="eastAsia" w:ascii="Times New Roman" w:hAnsi="Times New Roman" w:eastAsia="仿宋_GB2312" w:cs="Times New Roman"/>
          <w:color w:val="auto"/>
          <w:spacing w:val="0"/>
          <w:kern w:val="2"/>
          <w:sz w:val="32"/>
          <w:szCs w:val="32"/>
          <w:lang w:val="en-US" w:eastAsia="zh-CN" w:bidi="ar-SA"/>
        </w:rPr>
        <w:t>。</w:t>
      </w:r>
      <w:r>
        <w:rPr>
          <w:rFonts w:hint="default" w:ascii="Times New Roman" w:hAnsi="Times New Roman" w:eastAsia="仿宋_GB2312" w:cs="Times New Roman"/>
          <w:color w:val="auto"/>
          <w:spacing w:val="0"/>
          <w:kern w:val="2"/>
          <w:sz w:val="32"/>
          <w:szCs w:val="32"/>
          <w:lang w:val="en-US" w:eastAsia="zh-CN" w:bidi="ar-SA"/>
        </w:rPr>
        <w:t>按照六大产业发展布局，聚焦申报国家级航天开发区、打造国家级军民融合创新示范基地目标，一体打造“一区六园”，重点布局未来制造、信息、材料、能源、空间和健康产业</w:t>
      </w:r>
      <w:r>
        <w:rPr>
          <w:rFonts w:hint="eastAsia" w:ascii="Times New Roman" w:hAnsi="Times New Roman" w:eastAsia="仿宋_GB2312" w:cs="Times New Roman"/>
          <w:color w:val="auto"/>
          <w:spacing w:val="0"/>
          <w:kern w:val="2"/>
          <w:sz w:val="32"/>
          <w:szCs w:val="32"/>
          <w:lang w:val="en-US" w:eastAsia="zh-CN" w:bidi="ar-SA"/>
        </w:rPr>
        <w:t>，</w:t>
      </w:r>
      <w:r>
        <w:rPr>
          <w:rFonts w:hint="default" w:ascii="Times New Roman" w:hAnsi="Times New Roman" w:eastAsia="仿宋_GB2312" w:cs="Times New Roman"/>
          <w:color w:val="auto"/>
          <w:spacing w:val="0"/>
          <w:kern w:val="2"/>
          <w:sz w:val="32"/>
          <w:szCs w:val="32"/>
          <w:lang w:val="en-US" w:eastAsia="zh-CN" w:bidi="ar-SA"/>
        </w:rPr>
        <w:t>是目前全国唯一一个以“航天”冠名的经济开发区。</w:t>
      </w:r>
    </w:p>
    <w:bookmarkEnd w:id="1"/>
    <w:p>
      <w:pPr>
        <w:pStyle w:val="12"/>
        <w:keepNext w:val="0"/>
        <w:keepLines w:val="0"/>
        <w:pageBreakBefore w:val="0"/>
        <w:widowControl/>
        <w:kinsoku/>
        <w:wordWrap/>
        <w:overflowPunct/>
        <w:topLinePunct w:val="0"/>
        <w:autoSpaceDE/>
        <w:autoSpaceDN/>
        <w:bidi w:val="0"/>
        <w:snapToGrid/>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一、引进计划</w:t>
      </w:r>
    </w:p>
    <w:p>
      <w:pPr>
        <w:pStyle w:val="3"/>
        <w:keepNext w:val="0"/>
        <w:keepLines w:val="0"/>
        <w:pageBreakBefore w:val="0"/>
        <w:kinsoku/>
        <w:wordWrap/>
        <w:overflowPunct/>
        <w:topLinePunct w:val="0"/>
        <w:autoSpaceDE/>
        <w:autoSpaceDN/>
        <w:bidi w:val="0"/>
        <w:snapToGrid/>
        <w:spacing w:line="540" w:lineRule="exact"/>
        <w:ind w:firstLine="640"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本次共计划引进人才</w:t>
      </w:r>
      <w:r>
        <w:rPr>
          <w:rFonts w:hint="default" w:ascii="Times New Roman" w:hAnsi="Times New Roman" w:eastAsia="仿宋_GB2312" w:cs="Times New Roman"/>
          <w:color w:val="auto"/>
          <w:spacing w:val="0"/>
          <w:sz w:val="32"/>
          <w:szCs w:val="32"/>
          <w:lang w:val="en-US" w:eastAsia="zh-CN"/>
        </w:rPr>
        <w:t>8</w:t>
      </w:r>
      <w:r>
        <w:rPr>
          <w:rFonts w:hint="default" w:ascii="Times New Roman" w:hAnsi="Times New Roman" w:eastAsia="仿宋_GB2312" w:cs="Times New Roman"/>
          <w:color w:val="auto"/>
          <w:spacing w:val="0"/>
          <w:sz w:val="32"/>
          <w:szCs w:val="32"/>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auto"/>
          <w:spacing w:val="0"/>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3"/>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3"/>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5"/>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kinsoku/>
        <w:wordWrap/>
        <w:overflowPunct/>
        <w:topLinePunct w:val="0"/>
        <w:autoSpaceDE/>
        <w:autoSpaceDN/>
        <w:bidi w:val="0"/>
        <w:snapToGrid/>
        <w:spacing w:line="540" w:lineRule="exact"/>
        <w:ind w:firstLine="640" w:firstLineChars="200"/>
        <w:rPr>
          <w:rFonts w:hint="default" w:ascii="Times New Roman" w:hAnsi="Times New Roman" w:eastAsia="仿宋_GB2312" w:cs="Times New Roman"/>
          <w:color w:val="FF0000"/>
          <w:spacing w:val="0"/>
          <w:sz w:val="32"/>
          <w:szCs w:val="32"/>
        </w:rPr>
      </w:pPr>
      <w:r>
        <w:rPr>
          <w:rFonts w:hint="default" w:ascii="Times New Roman" w:hAnsi="Times New Roman" w:eastAsia="仿宋_GB2312" w:cs="Times New Roman"/>
          <w:color w:val="auto"/>
          <w:spacing w:val="0"/>
          <w:sz w:val="32"/>
          <w:szCs w:val="32"/>
        </w:rPr>
        <w:t>本公告由</w:t>
      </w:r>
      <w:r>
        <w:rPr>
          <w:rFonts w:hint="default" w:ascii="Times New Roman" w:hAnsi="Times New Roman" w:eastAsia="仿宋_GB2312" w:cs="Times New Roman"/>
          <w:color w:val="auto"/>
          <w:spacing w:val="0"/>
          <w:sz w:val="32"/>
          <w:szCs w:val="32"/>
          <w:lang w:val="en-US" w:eastAsia="zh-CN"/>
        </w:rPr>
        <w:t>呼和浩特航天经济开发区</w:t>
      </w:r>
      <w:r>
        <w:rPr>
          <w:rFonts w:hint="default" w:ascii="Times New Roman" w:hAnsi="Times New Roman" w:eastAsia="仿宋_GB2312" w:cs="Times New Roman"/>
          <w:color w:val="auto"/>
          <w:spacing w:val="0"/>
          <w:sz w:val="32"/>
          <w:szCs w:val="32"/>
        </w:rPr>
        <w:t>负责解释。</w:t>
      </w:r>
      <w:r>
        <w:rPr>
          <w:rFonts w:hint="default" w:ascii="Times New Roman" w:hAnsi="Times New Roman" w:eastAsia="仿宋_GB2312" w:cs="Times New Roman"/>
          <w:color w:val="FF0000"/>
          <w:spacing w:val="0"/>
          <w:sz w:val="32"/>
          <w:szCs w:val="32"/>
        </w:rPr>
        <w:t xml:space="preserve"> </w:t>
      </w:r>
    </w:p>
    <w:p>
      <w:pPr>
        <w:keepNext w:val="0"/>
        <w:keepLines w:val="0"/>
        <w:pageBreakBefore w:val="0"/>
        <w:kinsoku/>
        <w:wordWrap/>
        <w:overflowPunct/>
        <w:topLinePunct w:val="0"/>
        <w:autoSpaceDE/>
        <w:autoSpaceDN/>
        <w:bidi w:val="0"/>
        <w:snapToGrid/>
        <w:spacing w:line="540" w:lineRule="exact"/>
        <w:rPr>
          <w:rFonts w:hint="default" w:ascii="Times New Roman" w:hAnsi="Times New Roman" w:eastAsia="仿宋_GB2312" w:cs="Times New Roman"/>
          <w:color w:val="auto"/>
          <w:spacing w:val="0"/>
          <w:sz w:val="32"/>
          <w:szCs w:val="32"/>
          <w:lang w:val="en-US" w:eastAsia="zh-CN"/>
        </w:rPr>
      </w:pPr>
    </w:p>
    <w:p>
      <w:pPr>
        <w:keepNext w:val="0"/>
        <w:keepLines w:val="0"/>
        <w:pageBreakBefore w:val="0"/>
        <w:kinsoku/>
        <w:wordWrap/>
        <w:overflowPunct/>
        <w:topLinePunct w:val="0"/>
        <w:autoSpaceDE/>
        <w:autoSpaceDN/>
        <w:bidi w:val="0"/>
        <w:snapToGrid/>
        <w:spacing w:line="540" w:lineRule="exact"/>
        <w:ind w:firstLine="640" w:firstLineChars="200"/>
        <w:rPr>
          <w:rFonts w:hint="default" w:ascii="Times New Roman" w:hAnsi="Times New Roman" w:eastAsia="仿宋_GB2312" w:cs="Times New Roman"/>
          <w:color w:val="auto"/>
          <w:spacing w:val="0"/>
          <w:sz w:val="32"/>
          <w:szCs w:val="32"/>
          <w:lang w:val="en-US" w:eastAsia="zh-CN"/>
        </w:rPr>
      </w:pPr>
    </w:p>
    <w:p>
      <w:pPr>
        <w:keepNext w:val="0"/>
        <w:keepLines w:val="0"/>
        <w:pageBreakBefore w:val="0"/>
        <w:kinsoku/>
        <w:wordWrap/>
        <w:overflowPunct/>
        <w:topLinePunct w:val="0"/>
        <w:autoSpaceDE/>
        <w:autoSpaceDN/>
        <w:bidi w:val="0"/>
        <w:snapToGrid/>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lang w:val="en-US" w:eastAsia="zh-CN"/>
        </w:rPr>
        <w:t xml:space="preserve">                  呼和浩特航天经济开发区</w:t>
      </w:r>
      <w:r>
        <w:rPr>
          <w:rFonts w:hint="default" w:ascii="Times New Roman" w:hAnsi="Times New Roman" w:eastAsia="仿宋_GB2312" w:cs="Times New Roman"/>
          <w:color w:val="auto"/>
          <w:spacing w:val="0"/>
          <w:sz w:val="32"/>
          <w:szCs w:val="32"/>
        </w:rPr>
        <w:t xml:space="preserve">              </w:t>
      </w:r>
    </w:p>
    <w:p>
      <w:pPr>
        <w:keepNext w:val="0"/>
        <w:keepLines w:val="0"/>
        <w:pageBreakBefore w:val="0"/>
        <w:kinsoku/>
        <w:wordWrap/>
        <w:overflowPunct/>
        <w:topLinePunct w:val="0"/>
        <w:autoSpaceDE/>
        <w:autoSpaceDN/>
        <w:bidi w:val="0"/>
        <w:snapToGrid/>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 xml:space="preserve">      </w:t>
      </w:r>
      <w:r>
        <w:rPr>
          <w:rFonts w:hint="default" w:ascii="Times New Roman" w:hAnsi="Times New Roman" w:eastAsia="仿宋_GB2312"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w:t>
      </w:r>
      <w:r>
        <w:rPr>
          <w:rFonts w:hint="default" w:ascii="Times New Roman" w:hAnsi="Times New Roman" w:eastAsia="仿宋_GB2312" w:cs="Times New Roman"/>
          <w:color w:val="auto"/>
          <w:spacing w:val="0"/>
          <w:sz w:val="32"/>
          <w:szCs w:val="32"/>
          <w:lang w:val="en-US" w:eastAsia="zh-CN"/>
        </w:rPr>
        <w:t>6</w:t>
      </w:r>
      <w:r>
        <w:rPr>
          <w:rFonts w:hint="default" w:ascii="Times New Roman" w:hAnsi="Times New Roman" w:eastAsia="仿宋_GB2312" w:cs="Times New Roman"/>
          <w:color w:val="auto"/>
          <w:spacing w:val="0"/>
          <w:sz w:val="32"/>
          <w:szCs w:val="32"/>
        </w:rPr>
        <w:t>月</w:t>
      </w:r>
      <w:r>
        <w:rPr>
          <w:rFonts w:hint="default" w:ascii="Times New Roman" w:hAnsi="Times New Roman" w:eastAsia="仿宋_GB2312" w:cs="Times New Roman"/>
          <w:color w:val="auto"/>
          <w:spacing w:val="0"/>
          <w:sz w:val="32"/>
          <w:szCs w:val="32"/>
          <w:lang w:val="en-US" w:eastAsia="zh-CN"/>
        </w:rPr>
        <w:t>6</w:t>
      </w:r>
      <w:r>
        <w:rPr>
          <w:rFonts w:hint="default" w:ascii="Times New Roman" w:hAnsi="Times New Roman" w:eastAsia="仿宋_GB2312" w:cs="Times New Roman"/>
          <w:color w:val="auto"/>
          <w:spacing w:val="0"/>
          <w:sz w:val="32"/>
          <w:szCs w:val="32"/>
        </w:rPr>
        <w:t>日</w:t>
      </w:r>
    </w:p>
    <w:sectPr>
      <w:footerReference r:id="rId3" w:type="default"/>
      <w:pgSz w:w="11906" w:h="16838"/>
      <w:pgMar w:top="2098" w:right="1531" w:bottom="147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wps:spPr>
                      <a:xfrm>
                        <a:off x="0" y="0"/>
                        <a:ext cx="445135" cy="230505"/>
                      </a:xfrm>
                      <a:prstGeom prst="rect">
                        <a:avLst/>
                      </a:prstGeom>
                      <a:noFill/>
                      <a:ln>
                        <a:noFill/>
                      </a:ln>
                    </wps:spPr>
                    <wps:txbx>
                      <w:txbxContent>
                        <w:p>
                          <w:pPr>
                            <w:pStyle w:val="5"/>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rect id="文本框 1" o:spid="_x0000_s1026" o:spt="1"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7JSNrNIAAAAD&#10;AQAADwAAAGRycy9kb3ducmV2LnhtbE2PzWrDMBCE74W+g9hCb43kBNLgep1DINCWXuL0ARRr/UOk&#10;lZGUOH37qr20l4Vhhplvq+3NWXGlEEfPCMVCgSBuvRm5R/g87p82IGLSbLT1TAhfFGFb399VujR+&#10;5gNdm9SLXMKx1AhDSlMpZWwHcjou/EScvc4Hp1OWoZcm6DmXOyuXSq2l0yPnhUFPtBuoPTcXhyCP&#10;zX7eNDYo/77sPuzb66Ejj/j4UKgXEIlu6S8MP/gZHerMdPIXNlFYhPxI+r3Ze1YFiBPCar0CWVfy&#10;P3v9DVBLAwQUAAAACACHTuJAlhd57sgBAACNAwAADgAAAGRycy9lMm9Eb2MueG1srVNLbtswEN0X&#10;6B0I7mvJTlwUguUggJGiQNEGSHsAmqIsAvxhhrbkC7Q36Kqb7nsun6NDSnbadJNFNtJwOHrz3pvR&#10;6mawhh0UoPau5vNZyZly0jfa7Wr+9cvdm3ecYRSuEcY7VfOjQn6zfv1q1YdKLXznTaOAEYjDqg81&#10;72IMVVGg7JQVOPNBObpsPVgR6Qi7ogHRE7o1xaIs3xa9hyaAlwqRspvxkk+I8BxA37Zaqo2Xe6tc&#10;HFFBGRFJEnY6IF9ntm2rZPzctqgiMzUnpTE/qQnF2/Qs1itR7UCETsuJgngOhSearNCOml6gNiIK&#10;tgf9H5TVEjz6Ns6kt8UoJDtCKublE28eOhFU1kJWY7iYji8HKz8d7oHphjaBMycsDfz04/vp5+/T&#10;r29snuzpA1ZU9RDuYTohhUnr0IJNb1LBhmzp8WKpGiKTlLy+Xs6vlpxJulpclctymTCLx48DYHyv&#10;vGUpqDnQxLKR4vAR41h6Lkm9nL/TxlBeVMb9kyDMlCkS35FhiuKwHSbaW98cSWtPw665o93mzHxw&#10;5GXai3MA52B7DvYB9K7Li5P6YbjdRyKRuaUOI+zUmKaU1U0bldbg73OuevyL1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7JSNrNIAAAADAQAADwAAAAAAAAABACAAAAAiAAAAZHJzL2Rvd25yZXYu&#10;eG1sUEsBAhQAFAAAAAgAh07iQJYXee7IAQAAjQMAAA4AAAAAAAAAAQAgAAAAIQEAAGRycy9lMm9E&#10;b2MueG1sUEsFBgAAAAAGAAYAWQEAAFsFAAAAAA==&#10;">
              <v:fill on="f" focussize="0,0"/>
              <v:stroke on="f"/>
              <v:imagedata o:title=""/>
              <o:lock v:ext="edit" aspectratio="f"/>
              <v:textbox inset="0mm,0mm,0mm,0mm" style="mso-fit-shape-to-text:t;">
                <w:txbxContent>
                  <w:p>
                    <w:pPr>
                      <w:pStyle w:val="5"/>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000000"/>
    <w:rsid w:val="00416146"/>
    <w:rsid w:val="008878D1"/>
    <w:rsid w:val="01830099"/>
    <w:rsid w:val="02201D8C"/>
    <w:rsid w:val="0394658D"/>
    <w:rsid w:val="041B6CAE"/>
    <w:rsid w:val="060043AE"/>
    <w:rsid w:val="068C3E93"/>
    <w:rsid w:val="07A81018"/>
    <w:rsid w:val="07BC2556"/>
    <w:rsid w:val="08F04266"/>
    <w:rsid w:val="09E638BB"/>
    <w:rsid w:val="0B5C3E34"/>
    <w:rsid w:val="0B792C38"/>
    <w:rsid w:val="0D077DD0"/>
    <w:rsid w:val="11691059"/>
    <w:rsid w:val="14A23AFF"/>
    <w:rsid w:val="16887C92"/>
    <w:rsid w:val="16DE7DF3"/>
    <w:rsid w:val="17E61C79"/>
    <w:rsid w:val="198729C4"/>
    <w:rsid w:val="199E1ABC"/>
    <w:rsid w:val="1B970EB9"/>
    <w:rsid w:val="1D1918BE"/>
    <w:rsid w:val="1DCF493A"/>
    <w:rsid w:val="1EAF02C7"/>
    <w:rsid w:val="1F7E0B70"/>
    <w:rsid w:val="21ED538F"/>
    <w:rsid w:val="22133E8F"/>
    <w:rsid w:val="22456F79"/>
    <w:rsid w:val="23005595"/>
    <w:rsid w:val="23666E6C"/>
    <w:rsid w:val="251F61A7"/>
    <w:rsid w:val="27702CEA"/>
    <w:rsid w:val="27C43035"/>
    <w:rsid w:val="2A092F82"/>
    <w:rsid w:val="2D1759B5"/>
    <w:rsid w:val="2D2B1461"/>
    <w:rsid w:val="2E772BB0"/>
    <w:rsid w:val="2EBC05C2"/>
    <w:rsid w:val="30224D9D"/>
    <w:rsid w:val="33AA1331"/>
    <w:rsid w:val="34733E19"/>
    <w:rsid w:val="34D0301A"/>
    <w:rsid w:val="371116C7"/>
    <w:rsid w:val="3AD13648"/>
    <w:rsid w:val="3AE3337B"/>
    <w:rsid w:val="3AFD324B"/>
    <w:rsid w:val="3BCA626F"/>
    <w:rsid w:val="3C88331F"/>
    <w:rsid w:val="3F852C53"/>
    <w:rsid w:val="40B21825"/>
    <w:rsid w:val="41281AE7"/>
    <w:rsid w:val="414A7CB0"/>
    <w:rsid w:val="422F6EA6"/>
    <w:rsid w:val="43040332"/>
    <w:rsid w:val="43882D11"/>
    <w:rsid w:val="454F1D39"/>
    <w:rsid w:val="46955E71"/>
    <w:rsid w:val="46A71700"/>
    <w:rsid w:val="46BB5017"/>
    <w:rsid w:val="47490A0A"/>
    <w:rsid w:val="4AFB026D"/>
    <w:rsid w:val="4D477799"/>
    <w:rsid w:val="4DE80F7C"/>
    <w:rsid w:val="4FD23C92"/>
    <w:rsid w:val="53D33B35"/>
    <w:rsid w:val="54CE2852"/>
    <w:rsid w:val="55FD30EB"/>
    <w:rsid w:val="564B0F90"/>
    <w:rsid w:val="56503B63"/>
    <w:rsid w:val="583059FA"/>
    <w:rsid w:val="585F611B"/>
    <w:rsid w:val="59BB7545"/>
    <w:rsid w:val="5D8C59DD"/>
    <w:rsid w:val="5EDF3CD6"/>
    <w:rsid w:val="60003F04"/>
    <w:rsid w:val="63A86D8C"/>
    <w:rsid w:val="646507D9"/>
    <w:rsid w:val="673B1CC5"/>
    <w:rsid w:val="689254B2"/>
    <w:rsid w:val="69C51D1A"/>
    <w:rsid w:val="6B105217"/>
    <w:rsid w:val="6C983716"/>
    <w:rsid w:val="6FFE7D34"/>
    <w:rsid w:val="70967F6C"/>
    <w:rsid w:val="71600CA6"/>
    <w:rsid w:val="722B3CA6"/>
    <w:rsid w:val="72D03C09"/>
    <w:rsid w:val="75530B22"/>
    <w:rsid w:val="77550B81"/>
    <w:rsid w:val="797352EE"/>
    <w:rsid w:val="79BD47BC"/>
    <w:rsid w:val="7ACE4ED2"/>
    <w:rsid w:val="7B767318"/>
    <w:rsid w:val="7C324FED"/>
    <w:rsid w:val="7D755AD9"/>
    <w:rsid w:val="7E6610B0"/>
    <w:rsid w:val="7FFD3B64"/>
    <w:rsid w:val="E7FDA3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6"/>
    <w:basedOn w:val="1"/>
    <w:next w:val="1"/>
    <w:unhideWhenUsed/>
    <w:qFormat/>
    <w:uiPriority w:val="0"/>
    <w:pPr>
      <w:keepNext/>
      <w:keepLines/>
      <w:suppressAutoHyphens/>
      <w:spacing w:before="240" w:beforeLines="0" w:after="64" w:afterLines="0" w:line="317" w:lineRule="auto"/>
      <w:outlineLvl w:val="5"/>
    </w:pPr>
    <w:rPr>
      <w:rFonts w:ascii="Arial" w:hAnsi="Arial" w:eastAsia="黑体" w:cs="Calibri"/>
      <w:b/>
      <w:kern w:val="1"/>
      <w:sz w:val="24"/>
      <w:lang w:eastAsia="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style>
  <w:style w:type="paragraph" w:styleId="4">
    <w:name w:val="Balloon Text"/>
    <w:basedOn w:val="1"/>
    <w:link w:val="19"/>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ascii="Calibri" w:hAnsi="Calibri" w:eastAsia="宋体" w:cs="Times New Roman"/>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customStyle="1" w:styleId="12">
    <w:name w:val="纯文本1"/>
    <w:basedOn w:val="1"/>
    <w:qFormat/>
    <w:uiPriority w:val="0"/>
    <w:rPr>
      <w:rFonts w:hint="eastAsia" w:ascii="宋体" w:hAnsi="Courier New" w:eastAsia="宋体" w:cs="Times New Roman"/>
    </w:rPr>
  </w:style>
  <w:style w:type="paragraph" w:customStyle="1" w:styleId="13">
    <w:name w:val="修订1"/>
    <w:hidden/>
    <w:unhideWhenUsed/>
    <w:qFormat/>
    <w:uiPriority w:val="99"/>
    <w:rPr>
      <w:rFonts w:ascii="Calibri" w:hAnsi="Calibri" w:eastAsia="宋体" w:cs="黑体"/>
      <w:kern w:val="2"/>
      <w:sz w:val="21"/>
      <w:szCs w:val="24"/>
      <w:lang w:val="en-US" w:eastAsia="zh-CN" w:bidi="ar-SA"/>
    </w:rPr>
  </w:style>
  <w:style w:type="paragraph" w:customStyle="1" w:styleId="14">
    <w:name w:val="List Paragraph"/>
    <w:basedOn w:val="1"/>
    <w:unhideWhenUsed/>
    <w:qFormat/>
    <w:uiPriority w:val="99"/>
    <w:pPr>
      <w:ind w:firstLine="420" w:firstLineChars="200"/>
    </w:pPr>
  </w:style>
  <w:style w:type="paragraph" w:customStyle="1" w:styleId="15">
    <w:name w:val="BodyText"/>
    <w:basedOn w:val="1"/>
    <w:qFormat/>
    <w:uiPriority w:val="0"/>
    <w:pPr>
      <w:spacing w:after="120"/>
      <w:textAlignment w:val="baseline"/>
    </w:pPr>
    <w:rPr>
      <w:rFonts w:ascii="Calibri" w:hAnsi="Calibri" w:eastAsia="宋体" w:cs="Times New Roman"/>
    </w:rPr>
  </w:style>
  <w:style w:type="paragraph" w:customStyle="1" w:styleId="16">
    <w:name w:val="修订2"/>
    <w:hidden/>
    <w:semiHidden/>
    <w:qFormat/>
    <w:uiPriority w:val="99"/>
    <w:rPr>
      <w:rFonts w:ascii="Calibri" w:hAnsi="Calibri" w:eastAsia="宋体" w:cs="黑体"/>
      <w:kern w:val="2"/>
      <w:sz w:val="21"/>
      <w:szCs w:val="24"/>
      <w:lang w:val="en-US" w:eastAsia="zh-CN" w:bidi="ar-SA"/>
    </w:rPr>
  </w:style>
  <w:style w:type="character" w:customStyle="1" w:styleId="17">
    <w:name w:val="页脚 Char"/>
    <w:basedOn w:val="9"/>
    <w:link w:val="5"/>
    <w:qFormat/>
    <w:uiPriority w:val="0"/>
    <w:rPr>
      <w:rFonts w:hint="default" w:ascii="Calibri" w:hAnsi="Calibri" w:cs="Calibri"/>
      <w:kern w:val="2"/>
      <w:sz w:val="18"/>
      <w:szCs w:val="24"/>
    </w:rPr>
  </w:style>
  <w:style w:type="character" w:customStyle="1" w:styleId="18">
    <w:name w:val="超链接1"/>
    <w:qFormat/>
    <w:uiPriority w:val="0"/>
    <w:rPr>
      <w:color w:val="0000FF"/>
      <w:u w:val="single"/>
    </w:rPr>
  </w:style>
  <w:style w:type="character" w:customStyle="1" w:styleId="19">
    <w:name w:val="批注框文本 Char"/>
    <w:basedOn w:val="9"/>
    <w:link w:val="4"/>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5883</Words>
  <Characters>6114</Characters>
  <Lines>48</Lines>
  <Paragraphs>13</Paragraphs>
  <TotalTime>1</TotalTime>
  <ScaleCrop>false</ScaleCrop>
  <LinksUpToDate>false</LinksUpToDate>
  <CharactersWithSpaces>6188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2023-03-06T18:07:00Z</dcterms:created>
  <dc:creator>Administrator.DESKTOP-3D61H64</dc:creator>
  <cp:lastModifiedBy>sunshine</cp:lastModifiedBy>
  <cp:lastPrinted>2024-05-31T00:40:00Z</cp:lastPrinted>
  <dcterms:modified xsi:type="dcterms:W3CDTF">2024-06-05T10:19:12Z</dcterms:modified>
  <dc:title>呼和浩特市2024年航天经济开发区</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F0B88A6A466D41BD8B69FFEB8DAD53BA_13</vt:lpwstr>
  </property>
</Properties>
</file>