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附件2-4</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sz w:val="32"/>
          <w:szCs w:val="32"/>
          <w:lang w:val="en-US" w:eastAsia="zh-CN"/>
        </w:rPr>
      </w:pPr>
    </w:p>
    <w:p>
      <w:pPr>
        <w:pStyle w:val="2"/>
        <w:keepNext w:val="0"/>
        <w:keepLines w:val="0"/>
        <w:pageBreakBefore w:val="0"/>
        <w:kinsoku/>
        <w:wordWrap/>
        <w:overflowPunct/>
        <w:topLinePunct w:val="0"/>
        <w:autoSpaceDE/>
        <w:autoSpaceDN/>
        <w:bidi w:val="0"/>
        <w:spacing w:line="580" w:lineRule="exact"/>
        <w:jc w:val="center"/>
        <w:rPr>
          <w:rFonts w:hint="default" w:ascii="Times New Roman" w:hAnsi="Times New Roman" w:eastAsia="方正小标宋简体" w:cs="Times New Roman"/>
          <w:color w:val="auto"/>
          <w:spacing w:val="6"/>
          <w:sz w:val="44"/>
          <w:szCs w:val="44"/>
          <w:lang w:eastAsia="zh-CN"/>
        </w:rPr>
      </w:pPr>
      <w:r>
        <w:rPr>
          <w:rFonts w:hint="default" w:ascii="Times New Roman" w:hAnsi="Times New Roman" w:eastAsia="方正小标宋简体" w:cs="Times New Roman"/>
          <w:color w:val="auto"/>
          <w:spacing w:val="6"/>
          <w:sz w:val="44"/>
          <w:szCs w:val="44"/>
          <w:lang w:eastAsia="zh-CN"/>
        </w:rPr>
        <w:t>呼和浩特市委金融办所属事业单位</w:t>
      </w:r>
    </w:p>
    <w:p>
      <w:pPr>
        <w:pStyle w:val="2"/>
        <w:keepNext w:val="0"/>
        <w:keepLines w:val="0"/>
        <w:pageBreakBefore w:val="0"/>
        <w:kinsoku/>
        <w:wordWrap/>
        <w:overflowPunct/>
        <w:topLinePunct w:val="0"/>
        <w:autoSpaceDE/>
        <w:autoSpaceDN/>
        <w:bidi w:val="0"/>
        <w:spacing w:line="58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11"/>
        <w:keepNext w:val="0"/>
        <w:keepLines w:val="0"/>
        <w:pageBreakBefore w:val="0"/>
        <w:widowControl/>
        <w:kinsoku/>
        <w:wordWrap/>
        <w:overflowPunct/>
        <w:topLinePunct w:val="0"/>
        <w:autoSpaceDE/>
        <w:autoSpaceDN/>
        <w:bidi w:val="0"/>
        <w:spacing w:line="580" w:lineRule="exact"/>
        <w:ind w:firstLine="904" w:firstLineChars="200"/>
        <w:rPr>
          <w:rFonts w:hint="default" w:ascii="Times New Roman" w:hAnsi="Times New Roman" w:eastAsia="仿宋_GB2312" w:cs="Times New Roman"/>
          <w:color w:val="auto"/>
          <w:spacing w:val="6"/>
          <w:sz w:val="44"/>
          <w:szCs w:val="44"/>
        </w:rPr>
      </w:pPr>
    </w:p>
    <w:p>
      <w:pPr>
        <w:pStyle w:val="11"/>
        <w:keepNext w:val="0"/>
        <w:keepLines w:val="0"/>
        <w:pageBreakBefore w:val="0"/>
        <w:widowControl/>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金融发展服务中心为呼和浩特市委金融办直属副处级公益一类全额拨款事业单位。主要职能职责是：坚持把铸牢中华民族共同体意识作为服务金融工作的主线，将之贯穿于各项工作及自身建设等全过程各方面；承担全市金融发展和金融服务辅助、事务性工作；协助推进全市金融发展环境和服务体系建设，提供融资服务和上市咨询等服务工作；承担全市金融运行情况相关数据的收集、统计、分析等工作；承担金融交流合作、金融会议等大型活动的服务保障工作；承担全市金融风险形势的分析工作，协助处置金融风险。</w:t>
      </w:r>
    </w:p>
    <w:p>
      <w:pPr>
        <w:pStyle w:val="11"/>
        <w:keepNext w:val="0"/>
        <w:keepLines w:val="0"/>
        <w:pageBreakBefore w:val="0"/>
        <w:widowControl/>
        <w:kinsoku/>
        <w:wordWrap/>
        <w:overflowPunct/>
        <w:topLinePunct w:val="0"/>
        <w:autoSpaceDE/>
        <w:autoSpaceDN/>
        <w:bidi w:val="0"/>
        <w:spacing w:line="58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8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10</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w:t>
      </w:r>
      <w:r>
        <w:rPr>
          <w:rFonts w:hint="default" w:ascii="Times New Roman" w:hAnsi="Times New Roman" w:eastAsia="仿宋_GB2312" w:cs="Times New Roman"/>
          <w:color w:val="000000"/>
          <w:spacing w:val="0"/>
          <w:sz w:val="32"/>
          <w:szCs w:val="32"/>
          <w:u w:val="none"/>
          <w:lang w:eastAsia="zh-CN"/>
        </w:rPr>
        <w:t>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pStyle w:val="2"/>
        <w:keepNext w:val="0"/>
        <w:keepLines w:val="0"/>
        <w:pageBreakBefore w:val="0"/>
        <w:widowControl w:val="0"/>
        <w:kinsoku/>
        <w:wordWrap/>
        <w:overflowPunct/>
        <w:topLinePunct w:val="0"/>
        <w:autoSpaceDE/>
        <w:autoSpaceDN/>
        <w:bidi w:val="0"/>
        <w:snapToGrid/>
        <w:spacing w:after="0" w:line="580" w:lineRule="exact"/>
        <w:ind w:firstLine="640" w:firstLineChars="200"/>
        <w:textAlignment w:val="auto"/>
        <w:rPr>
          <w:rFonts w:hint="default" w:ascii="Times New Roman" w:hAnsi="Times New Roman" w:eastAsia="仿宋_GB2312" w:cs="Times New Roman"/>
          <w:color w:val="auto"/>
          <w:spacing w:val="6"/>
          <w:sz w:val="32"/>
          <w:szCs w:val="32"/>
          <w:highlight w:val="none"/>
          <w:lang w:eastAsia="zh-CN"/>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sz w:val="32"/>
          <w:szCs w:val="32"/>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sz w:val="32"/>
          <w:szCs w:val="32"/>
          <w:u w:val="none"/>
        </w:rPr>
        <w:t>等3</w:t>
      </w:r>
      <w:r>
        <w:rPr>
          <w:rFonts w:hint="default" w:ascii="Times New Roman" w:hAnsi="Times New Roman" w:eastAsia="仿宋_GB2312" w:cs="Times New Roman"/>
          <w:sz w:val="32"/>
          <w:szCs w:val="32"/>
          <w:u w:val="none"/>
          <w:lang w:val="en-US" w:eastAsia="zh-CN"/>
        </w:rPr>
        <w:t>6</w:t>
      </w:r>
      <w:r>
        <w:rPr>
          <w:rFonts w:hint="default" w:ascii="Times New Roman" w:hAnsi="Times New Roman" w:eastAsia="仿宋_GB2312" w:cs="Times New Roman"/>
          <w:sz w:val="32"/>
          <w:szCs w:val="32"/>
          <w:u w:val="none"/>
        </w:rPr>
        <w:t>所高校</w:t>
      </w:r>
      <w:r>
        <w:rPr>
          <w:rFonts w:hint="default" w:ascii="Times New Roman" w:hAnsi="Times New Roman" w:eastAsia="仿宋_GB2312" w:cs="Times New Roman"/>
          <w:sz w:val="32"/>
          <w:szCs w:val="32"/>
          <w:u w:val="none"/>
          <w:lang w:eastAsia="zh-CN"/>
        </w:rPr>
        <w:t>全日制</w:t>
      </w:r>
      <w:r>
        <w:rPr>
          <w:rFonts w:hint="default" w:ascii="Times New Roman" w:hAnsi="Times New Roman" w:eastAsia="仿宋_GB2312" w:cs="Times New Roman"/>
          <w:sz w:val="32"/>
          <w:szCs w:val="32"/>
          <w:u w:val="none"/>
        </w:rPr>
        <w:t>硕士研究生及以上学历学位</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（须具备“双一流”大学或财经类大学全日制本科学历学位）</w:t>
      </w:r>
      <w:r>
        <w:rPr>
          <w:rFonts w:hint="default" w:ascii="Times New Roman" w:hAnsi="Times New Roman" w:eastAsia="仿宋_GB2312" w:cs="Times New Roman"/>
          <w:sz w:val="32"/>
          <w:szCs w:val="32"/>
          <w:u w:val="none"/>
          <w:lang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8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8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pStyle w:val="2"/>
        <w:keepNext w:val="0"/>
        <w:keepLines w:val="0"/>
        <w:pageBreakBefore w:val="0"/>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 w:eastAsia="zh-CN"/>
        </w:rPr>
        <w:t>4</w:t>
      </w: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eastAsia="zh-CN"/>
        </w:rPr>
        <w:t>中共党员（预备党员）身份证明材料。</w:t>
      </w:r>
    </w:p>
    <w:p>
      <w:pPr>
        <w:keepNext w:val="0"/>
        <w:keepLines w:val="0"/>
        <w:pageBreakBefore w:val="0"/>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pacing w:val="6"/>
          <w:kern w:val="0"/>
          <w:sz w:val="32"/>
          <w:szCs w:val="32"/>
          <w:highlight w:val="none"/>
          <w:u w:val="none"/>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 w:eastAsia="zh-CN"/>
        </w:rPr>
        <w:t>5</w:t>
      </w:r>
      <w:r>
        <w:rPr>
          <w:rFonts w:hint="default" w:ascii="Times New Roman" w:hAnsi="Times New Roman" w:eastAsia="仿宋_GB2312" w:cs="Times New Roman"/>
          <w:color w:val="auto"/>
          <w:spacing w:val="6"/>
          <w:kern w:val="0"/>
          <w:sz w:val="32"/>
          <w:szCs w:val="32"/>
          <w:highlight w:val="none"/>
          <w:u w:val="none"/>
        </w:rPr>
        <w:t>）具备报名该岗位资格的其他佐证材料。</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8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8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8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8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8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8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8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8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8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本公告由呼和浩特市委金融办负责解释。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right="864" w:firstLine="4480" w:firstLineChars="1400"/>
        <w:jc w:val="both"/>
        <w:textAlignment w:val="auto"/>
        <w:rPr>
          <w:rFonts w:hint="default" w:ascii="Times New Roman" w:hAnsi="Times New Roman" w:eastAsia="仿宋_GB2312" w:cs="Times New Roman"/>
          <w:spacing w:val="0"/>
          <w:sz w:val="32"/>
          <w:szCs w:val="32"/>
        </w:rPr>
      </w:pPr>
      <w:bookmarkStart w:id="1" w:name="_GoBack"/>
      <w:bookmarkEnd w:id="1"/>
      <w:r>
        <w:rPr>
          <w:rFonts w:hint="default" w:ascii="Times New Roman" w:hAnsi="Times New Roman" w:eastAsia="仿宋_GB2312" w:cs="Times New Roman"/>
          <w:spacing w:val="0"/>
          <w:sz w:val="32"/>
          <w:szCs w:val="32"/>
        </w:rPr>
        <w:t>呼和浩特市委金融办</w:t>
      </w:r>
    </w:p>
    <w:p>
      <w:pPr>
        <w:keepNext w:val="0"/>
        <w:keepLines w:val="0"/>
        <w:pageBreakBefore w:val="0"/>
        <w:widowControl/>
        <w:tabs>
          <w:tab w:val="left" w:pos="5712"/>
        </w:tabs>
        <w:kinsoku/>
        <w:wordWrap/>
        <w:overflowPunct/>
        <w:topLinePunct w:val="0"/>
        <w:autoSpaceDE w:val="0"/>
        <w:autoSpaceDN w:val="0"/>
        <w:bidi w:val="0"/>
        <w:adjustRightInd/>
        <w:snapToGrid/>
        <w:spacing w:after="0" w:line="580" w:lineRule="exact"/>
        <w:ind w:left="3374" w:right="0" w:firstLine="1600" w:firstLineChars="500"/>
        <w:jc w:val="both"/>
        <w:textAlignment w:val="auto"/>
        <w:rPr>
          <w:rFonts w:hint="default" w:ascii="Times New Roman" w:hAnsi="Times New Roman" w:eastAsia="仿宋_GB2312" w:cs="Times New Roman"/>
          <w:color w:val="000000"/>
          <w:spacing w:val="0"/>
          <w:sz w:val="32"/>
          <w:szCs w:val="3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41" w:right="1474" w:bottom="147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6A261C"/>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E091B"/>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9C55172"/>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BF1E5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8A3470"/>
    <w:rsid w:val="48AE5D79"/>
    <w:rsid w:val="48E55240"/>
    <w:rsid w:val="49184B37"/>
    <w:rsid w:val="49B85555"/>
    <w:rsid w:val="4B8927DF"/>
    <w:rsid w:val="4C7762B5"/>
    <w:rsid w:val="4CA276BB"/>
    <w:rsid w:val="4E784B99"/>
    <w:rsid w:val="4EFA4B50"/>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7F83CD0"/>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020C64"/>
    <w:rsid w:val="5EAA549F"/>
    <w:rsid w:val="5EEB267A"/>
    <w:rsid w:val="5EFFCD20"/>
    <w:rsid w:val="5F6664B4"/>
    <w:rsid w:val="5FFDF7D9"/>
    <w:rsid w:val="60E41511"/>
    <w:rsid w:val="61AB487B"/>
    <w:rsid w:val="61D913AC"/>
    <w:rsid w:val="61EF674F"/>
    <w:rsid w:val="62820478"/>
    <w:rsid w:val="62D23BF9"/>
    <w:rsid w:val="632A4520"/>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AD81574"/>
    <w:rsid w:val="6B7C438D"/>
    <w:rsid w:val="6BEF2642"/>
    <w:rsid w:val="6C55297F"/>
    <w:rsid w:val="6CBF458F"/>
    <w:rsid w:val="6D760E66"/>
    <w:rsid w:val="6E9D42A7"/>
    <w:rsid w:val="6EB822F7"/>
    <w:rsid w:val="6F1A422B"/>
    <w:rsid w:val="6F465262"/>
    <w:rsid w:val="6F5C4EA0"/>
    <w:rsid w:val="6FD66A2F"/>
    <w:rsid w:val="6FE225B8"/>
    <w:rsid w:val="6FF41254"/>
    <w:rsid w:val="700F6002"/>
    <w:rsid w:val="70180DF5"/>
    <w:rsid w:val="71977249"/>
    <w:rsid w:val="71B0505E"/>
    <w:rsid w:val="720A7A92"/>
    <w:rsid w:val="7306008F"/>
    <w:rsid w:val="73754BF9"/>
    <w:rsid w:val="73AF534C"/>
    <w:rsid w:val="73D9089C"/>
    <w:rsid w:val="74082F2F"/>
    <w:rsid w:val="74180F81"/>
    <w:rsid w:val="746E3C99"/>
    <w:rsid w:val="74701618"/>
    <w:rsid w:val="74770A3E"/>
    <w:rsid w:val="74E0749C"/>
    <w:rsid w:val="75CD6E7F"/>
    <w:rsid w:val="75DF5005"/>
    <w:rsid w:val="75E40AD9"/>
    <w:rsid w:val="763B31A3"/>
    <w:rsid w:val="76561F78"/>
    <w:rsid w:val="766E0E78"/>
    <w:rsid w:val="76A65403"/>
    <w:rsid w:val="76B41CF9"/>
    <w:rsid w:val="76E762FB"/>
    <w:rsid w:val="77FF1C90"/>
    <w:rsid w:val="783165F8"/>
    <w:rsid w:val="78932B72"/>
    <w:rsid w:val="78A15BF4"/>
    <w:rsid w:val="78B143D7"/>
    <w:rsid w:val="78E21389"/>
    <w:rsid w:val="793E49B1"/>
    <w:rsid w:val="7963713D"/>
    <w:rsid w:val="79E47F9A"/>
    <w:rsid w:val="79F3D589"/>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AF7B0086"/>
    <w:rsid w:val="CF567D22"/>
    <w:rsid w:val="D1DBACCE"/>
    <w:rsid w:val="DF3B9B19"/>
    <w:rsid w:val="DF7BB529"/>
    <w:rsid w:val="DFFD21BA"/>
    <w:rsid w:val="FEEF4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6056</Words>
  <Characters>6282</Characters>
  <Lines>48</Lines>
  <Paragraphs>13</Paragraphs>
  <TotalTime>4</TotalTime>
  <ScaleCrop>false</ScaleCrop>
  <LinksUpToDate>false</LinksUpToDate>
  <CharactersWithSpaces>6299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2023-03-09T01:07:00Z</dcterms:created>
  <dc:creator>Administrator.DESKTOP-3D61H64</dc:creator>
  <cp:lastModifiedBy>sunshine</cp:lastModifiedBy>
  <cp:lastPrinted>2024-06-04T12:57:00Z</cp:lastPrinted>
  <dcterms:modified xsi:type="dcterms:W3CDTF">2024-06-05T09:11:43Z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4DFAD315B61F4F14B7FAAFFE258C21C8_13</vt:lpwstr>
  </property>
</Properties>
</file>