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lang w:val="en-US" w:eastAsia="zh-CN"/>
        </w:rPr>
        <w:t>环县天元能化燃气有限公司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48"/>
          <w:szCs w:val="48"/>
          <w:lang w:val="en-US" w:eastAsia="zh-CN"/>
        </w:rPr>
      </w:pPr>
      <w:r>
        <w:rPr>
          <w:rFonts w:hint="eastAsia" w:ascii="方正小标宋简体" w:hAnsi="方正小标宋简体" w:eastAsia="方正小标宋简体" w:cs="方正小标宋简体"/>
          <w:b w:val="0"/>
          <w:bCs w:val="0"/>
          <w:sz w:val="48"/>
          <w:szCs w:val="48"/>
          <w:lang w:val="en-US" w:eastAsia="zh-CN"/>
        </w:rPr>
        <w:t>公开招聘工作人员的公告</w:t>
      </w:r>
    </w:p>
    <w:p>
      <w:pPr>
        <w:keepNext w:val="0"/>
        <w:keepLines w:val="0"/>
        <w:pageBreakBefore w:val="0"/>
        <w:widowControl w:val="0"/>
        <w:kinsoku/>
        <w:wordWrap/>
        <w:overflowPunct/>
        <w:topLinePunct w:val="0"/>
        <w:autoSpaceDE/>
        <w:autoSpaceDN/>
        <w:bidi w:val="0"/>
        <w:adjustRightInd/>
        <w:snapToGrid/>
        <w:spacing w:line="500" w:lineRule="exact"/>
        <w:ind w:firstLine="964" w:firstLineChars="200"/>
        <w:jc w:val="both"/>
        <w:textAlignment w:val="auto"/>
        <w:rPr>
          <w:rFonts w:hint="default"/>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环县天元能化燃气有限公司</w:t>
      </w:r>
      <w:r>
        <w:rPr>
          <w:rFonts w:hint="eastAsia" w:ascii="Times New Roman" w:hAnsi="Times New Roman" w:eastAsia="仿宋_GB2312" w:cs="Times New Roman"/>
          <w:sz w:val="32"/>
          <w:szCs w:val="32"/>
          <w:lang w:val="en-US" w:eastAsia="zh-CN"/>
        </w:rPr>
        <w:t>成立</w:t>
      </w:r>
      <w:r>
        <w:rPr>
          <w:rFonts w:hint="default" w:ascii="Times New Roman" w:hAnsi="Times New Roman" w:eastAsia="仿宋_GB2312" w:cs="Times New Roman"/>
          <w:sz w:val="32"/>
          <w:szCs w:val="32"/>
          <w:lang w:val="en-US" w:eastAsia="zh-CN"/>
        </w:rPr>
        <w:t>于2018年7月，拥有环县</w:t>
      </w:r>
      <w:r>
        <w:rPr>
          <w:rFonts w:hint="eastAsia" w:ascii="Times New Roman" w:hAnsi="Times New Roman" w:eastAsia="仿宋_GB2312" w:cs="Times New Roman"/>
          <w:sz w:val="32"/>
          <w:szCs w:val="32"/>
          <w:lang w:val="en-US" w:eastAsia="zh-CN"/>
        </w:rPr>
        <w:t>县城规划区</w:t>
      </w:r>
      <w:r>
        <w:rPr>
          <w:rFonts w:hint="default" w:ascii="Times New Roman" w:hAnsi="Times New Roman" w:eastAsia="仿宋_GB2312" w:cs="Times New Roman"/>
          <w:sz w:val="32"/>
          <w:szCs w:val="32"/>
          <w:lang w:val="en-US" w:eastAsia="zh-CN"/>
        </w:rPr>
        <w:t>30年的城燃特许经营权，是一家合法从事城市燃气管网和天然气管道相关设施输配、生产、销售、运营的国有控股企业。公司在积极响应国家及当地环保政策、“双碳”政策的同时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实施绿色清洁能源开发利用，为全县城镇居民、工商业用户提供优质、安全的天燃气清洁能源</w:t>
      </w:r>
      <w:r>
        <w:rPr>
          <w:rFonts w:hint="eastAsia"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lang w:val="en-US" w:eastAsia="zh-CN"/>
        </w:rPr>
        <w:t>加快推广新能源应用步伐，带动</w:t>
      </w:r>
      <w:r>
        <w:rPr>
          <w:rFonts w:hint="eastAsia" w:ascii="Times New Roman" w:hAnsi="Times New Roman" w:eastAsia="仿宋_GB2312" w:cs="Times New Roman"/>
          <w:sz w:val="32"/>
          <w:szCs w:val="32"/>
          <w:lang w:val="en-US" w:eastAsia="zh-CN"/>
        </w:rPr>
        <w:t>天然气</w:t>
      </w:r>
      <w:r>
        <w:rPr>
          <w:rFonts w:hint="default" w:ascii="Times New Roman" w:hAnsi="Times New Roman" w:eastAsia="仿宋_GB2312" w:cs="Times New Roman"/>
          <w:sz w:val="32"/>
          <w:szCs w:val="32"/>
          <w:lang w:val="en-US" w:eastAsia="zh-CN"/>
        </w:rPr>
        <w:t>产业快速发展，随着公司业务的不断开拓，</w:t>
      </w:r>
      <w:r>
        <w:rPr>
          <w:rFonts w:hint="eastAsia" w:ascii="Times New Roman" w:hAnsi="Times New Roman" w:eastAsia="仿宋_GB2312" w:cs="Times New Roman"/>
          <w:sz w:val="32"/>
          <w:szCs w:val="32"/>
          <w:lang w:val="en-US" w:eastAsia="zh-CN"/>
        </w:rPr>
        <w:t>决定面</w:t>
      </w:r>
      <w:r>
        <w:rPr>
          <w:rFonts w:hint="default" w:ascii="Times New Roman" w:hAnsi="Times New Roman" w:eastAsia="仿宋_GB2312" w:cs="Times New Roman"/>
          <w:sz w:val="32"/>
          <w:szCs w:val="32"/>
          <w:lang w:val="en-US" w:eastAsia="zh-CN"/>
        </w:rPr>
        <w:t>向社会诚聘</w:t>
      </w:r>
      <w:r>
        <w:rPr>
          <w:rFonts w:hint="eastAsia" w:ascii="Times New Roman" w:hAnsi="Times New Roman" w:eastAsia="仿宋_GB2312" w:cs="Times New Roman"/>
          <w:sz w:val="32"/>
          <w:szCs w:val="32"/>
          <w:lang w:val="en-US" w:eastAsia="zh-CN"/>
        </w:rPr>
        <w:t>工作人员8名，现将有关事宜公告如下：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z w:val="32"/>
          <w:szCs w:val="32"/>
          <w:lang w:val="en-US" w:eastAsia="zh-CN"/>
        </w:rPr>
      </w:pPr>
      <w:r>
        <w:rPr>
          <w:rFonts w:hint="eastAsia" w:ascii="黑体" w:hAnsi="黑体" w:eastAsia="黑体" w:cs="黑体"/>
          <w:b w:val="0"/>
          <w:bCs w:val="0"/>
          <w:sz w:val="32"/>
          <w:szCs w:val="32"/>
          <w:lang w:val="en-US" w:eastAsia="zh-CN"/>
        </w:rPr>
        <w:t>一、招聘程序及原则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招聘工作由</w:t>
      </w:r>
      <w:r>
        <w:rPr>
          <w:rFonts w:hint="eastAsia" w:ascii="Times New Roman" w:hAnsi="Times New Roman" w:eastAsia="仿宋_GB2312" w:cs="Times New Roman"/>
          <w:b w:val="0"/>
          <w:bCs w:val="0"/>
          <w:sz w:val="32"/>
          <w:szCs w:val="32"/>
          <w:lang w:val="en-US" w:eastAsia="zh-CN"/>
        </w:rPr>
        <w:t>县住建局、县财政综合事务中心牵头，</w:t>
      </w:r>
      <w:r>
        <w:rPr>
          <w:rFonts w:hint="default" w:ascii="Times New Roman" w:hAnsi="Times New Roman" w:eastAsia="仿宋_GB2312" w:cs="Times New Roman"/>
          <w:b w:val="0"/>
          <w:bCs w:val="0"/>
          <w:sz w:val="32"/>
          <w:szCs w:val="32"/>
          <w:lang w:val="en-US" w:eastAsia="zh-CN"/>
        </w:rPr>
        <w:t>环县天元能化燃气有限公司</w:t>
      </w:r>
      <w:r>
        <w:rPr>
          <w:rFonts w:hint="eastAsia" w:ascii="Times New Roman" w:hAnsi="Times New Roman" w:eastAsia="仿宋_GB2312" w:cs="Times New Roman"/>
          <w:b w:val="0"/>
          <w:bCs w:val="0"/>
          <w:sz w:val="32"/>
          <w:szCs w:val="32"/>
          <w:lang w:val="en-US" w:eastAsia="zh-CN"/>
        </w:rPr>
        <w:t>具体</w:t>
      </w:r>
      <w:r>
        <w:rPr>
          <w:rFonts w:hint="default" w:ascii="Times New Roman" w:hAnsi="Times New Roman" w:eastAsia="仿宋_GB2312" w:cs="Times New Roman"/>
          <w:b w:val="0"/>
          <w:bCs w:val="0"/>
          <w:sz w:val="32"/>
          <w:szCs w:val="32"/>
          <w:lang w:val="en-US" w:eastAsia="zh-CN"/>
        </w:rPr>
        <w:t>组织实施。</w:t>
      </w:r>
      <w:r>
        <w:rPr>
          <w:rFonts w:hint="eastAsia" w:ascii="Times New Roman" w:hAnsi="Times New Roman" w:eastAsia="仿宋_GB2312" w:cs="Times New Roman"/>
          <w:b w:val="0"/>
          <w:bCs w:val="0"/>
          <w:sz w:val="32"/>
          <w:szCs w:val="32"/>
          <w:lang w:val="en-US" w:eastAsia="zh-CN"/>
        </w:rPr>
        <w:t>通过张贴公告</w:t>
      </w:r>
      <w:r>
        <w:rPr>
          <w:rFonts w:hint="default" w:ascii="Times New Roman" w:hAnsi="Times New Roman" w:eastAsia="仿宋_GB2312" w:cs="Times New Roman"/>
          <w:b w:val="0"/>
          <w:bCs w:val="0"/>
          <w:sz w:val="32"/>
          <w:szCs w:val="32"/>
          <w:lang w:val="en-US" w:eastAsia="zh-CN"/>
        </w:rPr>
        <w:t>和</w:t>
      </w:r>
      <w:r>
        <w:rPr>
          <w:rFonts w:hint="eastAsia" w:ascii="Times New Roman" w:hAnsi="Times New Roman" w:eastAsia="仿宋_GB2312" w:cs="Times New Roman"/>
          <w:b w:val="0"/>
          <w:bCs w:val="0"/>
          <w:sz w:val="32"/>
          <w:szCs w:val="32"/>
          <w:lang w:val="en-US" w:eastAsia="zh-CN"/>
        </w:rPr>
        <w:t>在</w:t>
      </w:r>
      <w:r>
        <w:rPr>
          <w:rFonts w:hint="default" w:ascii="Times New Roman" w:hAnsi="Times New Roman" w:eastAsia="仿宋_GB2312" w:cs="Times New Roman"/>
          <w:b w:val="0"/>
          <w:bCs w:val="0"/>
          <w:sz w:val="32"/>
          <w:szCs w:val="32"/>
          <w:lang w:val="en-US" w:eastAsia="zh-CN"/>
        </w:rPr>
        <w:t>网络媒体</w:t>
      </w:r>
      <w:r>
        <w:rPr>
          <w:rFonts w:hint="eastAsia" w:ascii="Times New Roman" w:hAnsi="Times New Roman" w:eastAsia="仿宋_GB2312" w:cs="Times New Roman"/>
          <w:b w:val="0"/>
          <w:bCs w:val="0"/>
          <w:sz w:val="32"/>
          <w:szCs w:val="32"/>
          <w:lang w:val="en-US" w:eastAsia="zh-CN"/>
        </w:rPr>
        <w:t>发布信息</w:t>
      </w:r>
      <w:r>
        <w:rPr>
          <w:rFonts w:hint="default" w:ascii="Times New Roman" w:hAnsi="Times New Roman" w:eastAsia="仿宋_GB2312" w:cs="Times New Roman"/>
          <w:b w:val="0"/>
          <w:bCs w:val="0"/>
          <w:sz w:val="32"/>
          <w:szCs w:val="32"/>
          <w:lang w:val="en-US" w:eastAsia="zh-CN"/>
        </w:rPr>
        <w:t>等方式，面向</w:t>
      </w:r>
      <w:r>
        <w:rPr>
          <w:rFonts w:hint="eastAsia" w:ascii="Times New Roman" w:hAnsi="Times New Roman" w:eastAsia="仿宋_GB2312" w:cs="Times New Roman"/>
          <w:b w:val="0"/>
          <w:bCs w:val="0"/>
          <w:sz w:val="32"/>
          <w:szCs w:val="32"/>
          <w:lang w:val="en-US" w:eastAsia="zh-CN"/>
        </w:rPr>
        <w:t>社会</w:t>
      </w:r>
      <w:r>
        <w:rPr>
          <w:rFonts w:hint="default" w:ascii="Times New Roman" w:hAnsi="Times New Roman" w:eastAsia="仿宋_GB2312" w:cs="Times New Roman"/>
          <w:b w:val="0"/>
          <w:bCs w:val="0"/>
          <w:sz w:val="32"/>
          <w:szCs w:val="32"/>
          <w:lang w:val="en-US" w:eastAsia="zh-CN"/>
        </w:rPr>
        <w:t>公布招聘岗位及报名条件、招聘程序等。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招聘工作按照报名及资格审查、笔试、面试、体检和聘用等程序进行。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eastAsia" w:ascii="楷体_GB2312" w:hAnsi="楷体_GB2312" w:eastAsia="楷体_GB2312" w:cs="楷体_GB2312"/>
          <w:b/>
          <w:bCs/>
          <w:sz w:val="32"/>
          <w:szCs w:val="32"/>
          <w:lang w:val="en-US" w:eastAsia="zh-CN"/>
        </w:rPr>
        <w:t>（一）报名及资格审查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报名时间</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2024年</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en-US" w:eastAsia="zh-CN"/>
        </w:rPr>
        <w:t>月</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en-US" w:eastAsia="zh-CN"/>
        </w:rPr>
        <w:t>日</w:t>
      </w:r>
      <w:r>
        <w:rPr>
          <w:rFonts w:hint="eastAsia" w:ascii="Times New Roman" w:hAnsi="Times New Roman" w:eastAsia="仿宋_GB2312" w:cs="Times New Roman"/>
          <w:b w:val="0"/>
          <w:bCs w:val="0"/>
          <w:sz w:val="32"/>
          <w:szCs w:val="32"/>
          <w:lang w:val="en-US" w:eastAsia="zh-CN"/>
        </w:rPr>
        <w:t>到6月11</w:t>
      </w:r>
      <w:r>
        <w:rPr>
          <w:rFonts w:hint="default" w:ascii="Times New Roman" w:hAnsi="Times New Roman" w:eastAsia="仿宋_GB2312" w:cs="Times New Roman"/>
          <w:b w:val="0"/>
          <w:bCs w:val="0"/>
          <w:sz w:val="32"/>
          <w:szCs w:val="32"/>
          <w:lang w:val="en-US" w:eastAsia="zh-CN"/>
        </w:rPr>
        <w:t>上午8</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30-12</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00，下午14</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30-18</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报名地点</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环县天元能化燃气有限公司</w:t>
      </w:r>
      <w:r>
        <w:rPr>
          <w:rFonts w:hint="eastAsia" w:ascii="楷体_GB2312" w:hAnsi="楷体_GB2312" w:eastAsia="楷体_GB2312" w:cs="楷体_GB2312"/>
          <w:b w:val="0"/>
          <w:bCs w:val="0"/>
          <w:sz w:val="28"/>
          <w:szCs w:val="28"/>
          <w:lang w:val="en-US" w:eastAsia="zh-CN"/>
        </w:rPr>
        <w:t>（银州商业步行街第三个天桥天元客服中心二楼综合办公室）。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所需材料</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《环县天元能化燃气有限公司公开招考工作人员报名及资格审查登记表》1份</w:t>
      </w:r>
      <w:r>
        <w:rPr>
          <w:rFonts w:hint="eastAsia" w:ascii="楷体_GB2312" w:hAnsi="楷体_GB2312" w:eastAsia="楷体_GB2312" w:cs="楷体_GB2312"/>
          <w:b w:val="0"/>
          <w:bCs w:val="0"/>
          <w:sz w:val="28"/>
          <w:szCs w:val="28"/>
          <w:lang w:val="en-US" w:eastAsia="zh-CN"/>
        </w:rPr>
        <w:t>（</w:t>
      </w:r>
      <w:r>
        <w:rPr>
          <w:rFonts w:hint="default" w:ascii="楷体_GB2312" w:hAnsi="楷体_GB2312" w:eastAsia="楷体_GB2312" w:cs="楷体_GB2312"/>
          <w:b w:val="0"/>
          <w:bCs w:val="0"/>
          <w:sz w:val="28"/>
          <w:szCs w:val="28"/>
          <w:lang w:val="en-US" w:eastAsia="zh-CN"/>
        </w:rPr>
        <w:t>现场填写</w:t>
      </w:r>
      <w:r>
        <w:rPr>
          <w:rFonts w:hint="eastAsia" w:ascii="楷体_GB2312" w:hAnsi="楷体_GB2312" w:eastAsia="楷体_GB2312" w:cs="楷体_GB2312"/>
          <w:b w:val="0"/>
          <w:bCs w:val="0"/>
          <w:sz w:val="28"/>
          <w:szCs w:val="28"/>
          <w:lang w:val="en-US" w:eastAsia="zh-CN"/>
        </w:rPr>
        <w:t>）</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本人近期正面免冠蓝底二寸彩色照片2张</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本人身份证、户口簿原件及复印件1份</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毕业证原件及复印件1份</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提交的报名材料须真实、准确、完整，一旦发现弄虚作假，直接取消报名资格。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资格审查</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由工作人员对提交的报名信息进行初审，对不符合报考条件的，取消报名资格。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5、报名人数与招聘计划数的比例不得低于3：1。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eastAsia" w:ascii="楷体_GB2312" w:hAnsi="楷体_GB2312" w:eastAsia="楷体_GB2312" w:cs="楷体_GB2312"/>
          <w:b/>
          <w:bCs/>
          <w:sz w:val="32"/>
          <w:szCs w:val="32"/>
          <w:lang w:val="en-US" w:eastAsia="zh-CN"/>
        </w:rPr>
        <w:t>（二）笔试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笔试时间</w:t>
      </w:r>
      <w:r>
        <w:rPr>
          <w:rFonts w:hint="eastAsia" w:ascii="Times New Roman" w:hAnsi="Times New Roman" w:eastAsia="仿宋_GB2312" w:cs="Times New Roman"/>
          <w:b w:val="0"/>
          <w:bCs w:val="0"/>
          <w:sz w:val="32"/>
          <w:szCs w:val="32"/>
          <w:lang w:val="en-US" w:eastAsia="zh-CN"/>
        </w:rPr>
        <w:t>：另行通知</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笔试内容</w:t>
      </w:r>
      <w:r>
        <w:rPr>
          <w:rFonts w:hint="eastAsia" w:ascii="Times New Roman" w:hAnsi="Times New Roman" w:eastAsia="仿宋_GB2312" w:cs="Times New Roman"/>
          <w:b w:val="0"/>
          <w:bCs w:val="0"/>
          <w:sz w:val="32"/>
          <w:szCs w:val="32"/>
          <w:lang w:val="en-US" w:eastAsia="zh-CN"/>
        </w:rPr>
        <w:t>：公共基础知识及石油天然气行业知识。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根据笔试成绩由高到低的顺序按招聘计划数1</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的比例确定面试人员，如遇进入面试人员末位考生笔试成绩并列的，同时参加面试。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eastAsia"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lang w:val="en-US" w:eastAsia="zh-CN"/>
        </w:rPr>
        <w:t>面试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采取结构化面试的方式，主要考察报考人员的身体形态、仪容仪表</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语言表达、交流沟通能力</w:t>
      </w:r>
      <w:r>
        <w:rPr>
          <w:rFonts w:hint="eastAsia" w:ascii="Times New Roman" w:hAnsi="Times New Roman" w:eastAsia="仿宋_GB2312" w:cs="Times New Roman"/>
          <w:b w:val="0"/>
          <w:bCs w:val="0"/>
          <w:sz w:val="32"/>
          <w:szCs w:val="32"/>
          <w:lang w:val="en-US" w:eastAsia="zh-CN"/>
        </w:rPr>
        <w:t>、相关专业知识</w:t>
      </w:r>
      <w:r>
        <w:rPr>
          <w:rFonts w:hint="default" w:ascii="Times New Roman" w:hAnsi="Times New Roman" w:eastAsia="仿宋_GB2312" w:cs="Times New Roman"/>
          <w:b w:val="0"/>
          <w:bCs w:val="0"/>
          <w:sz w:val="32"/>
          <w:szCs w:val="32"/>
          <w:lang w:val="en-US" w:eastAsia="zh-CN"/>
        </w:rPr>
        <w:t>和对企业经营发展的认识等，个人面试成绩当场公布，面试时间和地点另行通知。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按笔试成绩占</w:t>
      </w:r>
      <w:r>
        <w:rPr>
          <w:rFonts w:hint="eastAsia" w:ascii="Times New Roman" w:hAnsi="Times New Roman" w:eastAsia="仿宋_GB2312" w:cs="Times New Roman"/>
          <w:b w:val="0"/>
          <w:bCs w:val="0"/>
          <w:sz w:val="32"/>
          <w:szCs w:val="32"/>
          <w:lang w:val="en-US" w:eastAsia="zh-CN"/>
        </w:rPr>
        <w:t>40</w:t>
      </w:r>
      <w:r>
        <w:rPr>
          <w:rFonts w:hint="default" w:ascii="Times New Roman" w:hAnsi="Times New Roman" w:eastAsia="仿宋_GB2312" w:cs="Times New Roman"/>
          <w:b w:val="0"/>
          <w:bCs w:val="0"/>
          <w:sz w:val="32"/>
          <w:szCs w:val="32"/>
          <w:lang w:val="en-US" w:eastAsia="zh-CN"/>
        </w:rPr>
        <w:t>%、面试成绩占</w:t>
      </w:r>
      <w:r>
        <w:rPr>
          <w:rFonts w:hint="eastAsia" w:ascii="Times New Roman" w:hAnsi="Times New Roman" w:eastAsia="仿宋_GB2312" w:cs="Times New Roman"/>
          <w:b w:val="0"/>
          <w:bCs w:val="0"/>
          <w:sz w:val="32"/>
          <w:szCs w:val="32"/>
          <w:lang w:val="en-US" w:eastAsia="zh-CN"/>
        </w:rPr>
        <w:t>60</w:t>
      </w:r>
      <w:r>
        <w:rPr>
          <w:rFonts w:hint="default" w:ascii="Times New Roman" w:hAnsi="Times New Roman" w:eastAsia="仿宋_GB2312" w:cs="Times New Roman"/>
          <w:b w:val="0"/>
          <w:bCs w:val="0"/>
          <w:sz w:val="32"/>
          <w:szCs w:val="32"/>
          <w:lang w:val="en-US" w:eastAsia="zh-CN"/>
        </w:rPr>
        <w:t>%的比例计算总成绩，并根据综合成绩从高到低按照招聘计划数1</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1的比例确定体检人</w:t>
      </w:r>
      <w:r>
        <w:rPr>
          <w:rFonts w:hint="eastAsia" w:ascii="Times New Roman" w:hAnsi="Times New Roman" w:eastAsia="仿宋_GB2312" w:cs="Times New Roman"/>
          <w:b w:val="0"/>
          <w:bCs w:val="0"/>
          <w:sz w:val="32"/>
          <w:szCs w:val="32"/>
          <w:lang w:val="en-US" w:eastAsia="zh-CN"/>
        </w:rPr>
        <w:t>员</w:t>
      </w:r>
      <w:r>
        <w:rPr>
          <w:rFonts w:hint="default" w:ascii="Times New Roman" w:hAnsi="Times New Roman" w:eastAsia="仿宋_GB2312" w:cs="Times New Roman"/>
          <w:b w:val="0"/>
          <w:bCs w:val="0"/>
          <w:sz w:val="32"/>
          <w:szCs w:val="32"/>
          <w:lang w:val="en-US" w:eastAsia="zh-CN"/>
        </w:rPr>
        <w:t>。遇某岗位末位考生成绩并列的，同时列为进入体检人员名单。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（四）体检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体检时间另行通知。体检要求在一级以上医院，费用自理。报考人员对体检有异议的可申请复检一次，体检或复检不合格者，取消招聘资格，空缺名额按总成绩从高到低的顺序依次递补。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z w:val="32"/>
          <w:szCs w:val="32"/>
          <w:lang w:val="en-US" w:eastAsia="zh-CN"/>
        </w:rPr>
      </w:pPr>
      <w:r>
        <w:rPr>
          <w:rFonts w:hint="eastAsia" w:ascii="黑体" w:hAnsi="黑体" w:eastAsia="黑体" w:cs="黑体"/>
          <w:b w:val="0"/>
          <w:bCs w:val="0"/>
          <w:sz w:val="32"/>
          <w:szCs w:val="32"/>
          <w:lang w:val="en-US" w:eastAsia="zh-CN"/>
        </w:rPr>
        <w:t>二、管理主体及劳动关系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由聘用公司负责对聘用人员进行业务培训及指导，并负责日常管理，聘用的人员实行试用期一个月，试用不合格者，自主择业</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试用合格者，由用人单位与本人签订聘用合同，实行合同管理，一次签订一年，一年为一个聘期，聘用期满后，由用人单位决定是否续聘。合同期内，考核不合格的，聘用单位有权解除聘用合同。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z w:val="32"/>
          <w:szCs w:val="32"/>
          <w:lang w:val="en-US" w:eastAsia="zh-CN"/>
        </w:rPr>
      </w:pPr>
      <w:r>
        <w:rPr>
          <w:rFonts w:hint="eastAsia" w:ascii="黑体" w:hAnsi="黑体" w:eastAsia="黑体" w:cs="黑体"/>
          <w:b w:val="0"/>
          <w:bCs w:val="0"/>
          <w:sz w:val="32"/>
          <w:szCs w:val="32"/>
          <w:lang w:val="en-US" w:eastAsia="zh-CN"/>
        </w:rPr>
        <w:t>三、工资福利待遇及年龄要求</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所有部门工资面议</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聘用人员年龄要求</w:t>
      </w:r>
      <w:r>
        <w:rPr>
          <w:rFonts w:hint="eastAsia" w:ascii="Times New Roman" w:hAnsi="Times New Roman" w:eastAsia="仿宋_GB2312" w:cs="Times New Roman"/>
          <w:b w:val="0"/>
          <w:bCs w:val="0"/>
          <w:sz w:val="32"/>
          <w:szCs w:val="32"/>
          <w:lang w:val="en-US" w:eastAsia="zh-CN"/>
        </w:rPr>
        <w:t>（25</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0</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岁</w:t>
      </w:r>
      <w:r>
        <w:rPr>
          <w:rFonts w:hint="eastAsia" w:ascii="楷体_GB2312" w:hAnsi="楷体_GB2312" w:eastAsia="楷体_GB2312" w:cs="楷体_GB2312"/>
          <w:b w:val="0"/>
          <w:bCs w:val="0"/>
          <w:sz w:val="28"/>
          <w:szCs w:val="28"/>
          <w:lang w:val="en-US" w:eastAsia="zh-CN"/>
        </w:rPr>
        <w:t>（特殊岗位：加油加气站站长，如有特别优秀人员，年龄可适当放宽）</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（三）聘用人员工资结构由基本工资</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工龄工资、岗位工资和绩效工资等组成</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（四）基本工资按现行标准确定，按月发放，缴纳五险，享受国家法律法规规定的休假权利。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本招聘启事相关事宜，由环县天元能化燃气有限公司综合办公室负责解释。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联系人：赵娟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联系电话：18189349065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附表</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val="0"/>
          <w:bCs w:val="0"/>
          <w:sz w:val="32"/>
          <w:szCs w:val="32"/>
          <w:lang w:val="en-US" w:eastAsia="zh-CN"/>
        </w:rPr>
        <w:t>1、公开招考工作人员报名及资格审查登记表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val="0"/>
          <w:bCs w:val="0"/>
          <w:sz w:val="32"/>
          <w:szCs w:val="32"/>
          <w:lang w:val="en-US" w:eastAsia="zh-CN"/>
        </w:rPr>
        <w:t xml:space="preserve">      2、招聘工作人员岗位计划表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80" w:lef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80" w:left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环县天元能化燃气有限公司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80" w:leftChars="0"/>
        <w:jc w:val="both"/>
        <w:textAlignment w:val="auto"/>
        <w:rPr>
          <w:rFonts w:hint="eastAsia"/>
          <w:sz w:val="48"/>
          <w:szCs w:val="48"/>
          <w:lang w:val="en-US" w:eastAsia="zh-CN"/>
        </w:rPr>
      </w:pPr>
      <w:r>
        <w:rPr>
          <w:rFonts w:hint="default" w:ascii="Times New Roman" w:hAnsi="Times New Roman" w:eastAsia="仿宋_GB2312" w:cs="Times New Roman"/>
          <w:sz w:val="32"/>
          <w:szCs w:val="32"/>
          <w:lang w:val="en-US" w:eastAsia="zh-CN"/>
        </w:rPr>
        <w:t xml:space="preserve">                           2024年</w:t>
      </w:r>
      <w:r>
        <w:rPr>
          <w:rFonts w:hint="eastAsia" w:ascii="Times New Roman" w:hAnsi="Times New Roman" w:eastAsia="仿宋_GB2312" w:cs="Times New Roman"/>
          <w:sz w:val="32"/>
          <w:szCs w:val="32"/>
          <w:lang w:val="en-US" w:eastAsia="zh-CN"/>
        </w:rPr>
        <w:t xml:space="preserve"> 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 xml:space="preserve"> 4 </w:t>
      </w:r>
      <w:r>
        <w:rPr>
          <w:rFonts w:hint="default" w:ascii="Times New Roman" w:hAnsi="Times New Roman" w:eastAsia="仿宋_GB2312" w:cs="Times New Roman"/>
          <w:sz w:val="32"/>
          <w:szCs w:val="32"/>
          <w:lang w:val="en-US" w:eastAsia="zh-CN"/>
        </w:rPr>
        <w:t>日</w:t>
      </w:r>
      <w:r>
        <w:rPr>
          <w:rFonts w:hint="eastAsia"/>
          <w:sz w:val="48"/>
          <w:szCs w:val="4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80" w:leftChars="0"/>
        <w:jc w:val="both"/>
        <w:textAlignment w:val="auto"/>
        <w:rPr>
          <w:rFonts w:hint="eastAsia"/>
          <w:sz w:val="48"/>
          <w:szCs w:val="4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sz w:val="48"/>
          <w:szCs w:val="4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sz w:val="48"/>
          <w:szCs w:val="4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sz w:val="48"/>
          <w:szCs w:val="4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sz w:val="48"/>
          <w:szCs w:val="4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sz w:val="48"/>
          <w:szCs w:val="48"/>
          <w:lang w:val="en-US" w:eastAsia="zh-CN"/>
        </w:rPr>
      </w:pPr>
    </w:p>
    <w:p>
      <w:pPr>
        <w:spacing w:line="560" w:lineRule="exact"/>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附件1</w:t>
      </w:r>
    </w:p>
    <w:p>
      <w:pPr>
        <w:spacing w:line="560" w:lineRule="exact"/>
        <w:jc w:val="center"/>
        <w:rPr>
          <w:rFonts w:hint="eastAsia" w:ascii="方正小标宋简体" w:hAnsi="方正小标宋简体" w:eastAsia="方正小标宋简体" w:cs="方正小标宋简体"/>
          <w:sz w:val="42"/>
          <w:szCs w:val="42"/>
          <w:lang w:val="en-US" w:eastAsia="zh-CN"/>
        </w:rPr>
      </w:pPr>
      <w:r>
        <w:rPr>
          <w:rFonts w:hint="eastAsia" w:ascii="方正小标宋简体" w:hAnsi="方正小标宋简体" w:eastAsia="方正小标宋简体" w:cs="方正小标宋简体"/>
          <w:sz w:val="42"/>
          <w:szCs w:val="42"/>
          <w:lang w:eastAsia="zh-CN"/>
        </w:rPr>
        <w:t>环县</w:t>
      </w:r>
      <w:r>
        <w:rPr>
          <w:rFonts w:hint="eastAsia" w:ascii="方正小标宋简体" w:hAnsi="方正小标宋简体" w:eastAsia="方正小标宋简体" w:cs="方正小标宋简体"/>
          <w:sz w:val="42"/>
          <w:szCs w:val="42"/>
          <w:lang w:val="en-US" w:eastAsia="zh-CN"/>
        </w:rPr>
        <w:t>天元能化燃气有限公司</w:t>
      </w:r>
    </w:p>
    <w:p>
      <w:pPr>
        <w:spacing w:line="560" w:lineRule="exact"/>
        <w:jc w:val="center"/>
        <w:rPr>
          <w:rFonts w:hint="eastAsia" w:ascii="方正小标宋简体" w:hAnsi="方正小标宋简体" w:eastAsia="方正小标宋简体" w:cs="方正小标宋简体"/>
          <w:sz w:val="42"/>
          <w:szCs w:val="42"/>
          <w:lang w:eastAsia="zh-CN"/>
        </w:rPr>
      </w:pPr>
      <w:r>
        <w:rPr>
          <w:rFonts w:hint="eastAsia" w:ascii="方正小标宋简体" w:hAnsi="方正小标宋简体" w:eastAsia="方正小标宋简体" w:cs="方正小标宋简体"/>
          <w:sz w:val="42"/>
          <w:szCs w:val="42"/>
          <w:lang w:eastAsia="zh-CN"/>
        </w:rPr>
        <w:t>公开招考工作人员报名及资格审查登记表</w:t>
      </w:r>
    </w:p>
    <w:p>
      <w:pPr>
        <w:spacing w:line="240" w:lineRule="exact"/>
        <w:jc w:val="center"/>
        <w:rPr>
          <w:rFonts w:hint="eastAsia" w:ascii="方正小标宋简体" w:eastAsia="方正小标宋简体"/>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038"/>
        <w:gridCol w:w="139"/>
        <w:gridCol w:w="983"/>
        <w:gridCol w:w="338"/>
        <w:gridCol w:w="734"/>
        <w:gridCol w:w="966"/>
        <w:gridCol w:w="150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177" w:type="dxa"/>
            <w:noWrap w:val="0"/>
            <w:vAlign w:val="center"/>
          </w:tcPr>
          <w:p>
            <w:pPr>
              <w:spacing w:line="320" w:lineRule="exact"/>
              <w:jc w:val="center"/>
              <w:rPr>
                <w:rFonts w:hint="eastAsia" w:ascii="宋体" w:hAnsi="宋体"/>
                <w:sz w:val="24"/>
                <w:szCs w:val="24"/>
              </w:rPr>
            </w:pPr>
            <w:r>
              <w:rPr>
                <w:rFonts w:hint="eastAsia" w:ascii="宋体" w:hAnsi="宋体"/>
                <w:sz w:val="24"/>
                <w:szCs w:val="24"/>
              </w:rPr>
              <w:t xml:space="preserve">姓 </w:t>
            </w:r>
            <w:r>
              <w:rPr>
                <w:rFonts w:hint="eastAsia" w:ascii="宋体" w:hAnsi="宋体"/>
                <w:sz w:val="24"/>
                <w:szCs w:val="24"/>
                <w:lang w:val="en-US" w:eastAsia="zh-CN"/>
              </w:rPr>
              <w:t xml:space="preserve"> </w:t>
            </w:r>
            <w:r>
              <w:rPr>
                <w:rFonts w:hint="eastAsia" w:ascii="宋体" w:hAnsi="宋体"/>
                <w:sz w:val="24"/>
                <w:szCs w:val="24"/>
              </w:rPr>
              <w:t>名</w:t>
            </w:r>
          </w:p>
        </w:tc>
        <w:tc>
          <w:tcPr>
            <w:tcW w:w="1177" w:type="dxa"/>
            <w:gridSpan w:val="2"/>
            <w:noWrap w:val="0"/>
            <w:vAlign w:val="center"/>
          </w:tcPr>
          <w:p>
            <w:pPr>
              <w:spacing w:line="320" w:lineRule="exact"/>
              <w:jc w:val="center"/>
              <w:rPr>
                <w:rFonts w:hint="eastAsia" w:ascii="宋体" w:hAnsi="宋体"/>
                <w:sz w:val="24"/>
                <w:szCs w:val="24"/>
              </w:rPr>
            </w:pPr>
          </w:p>
        </w:tc>
        <w:tc>
          <w:tcPr>
            <w:tcW w:w="983" w:type="dxa"/>
            <w:noWrap w:val="0"/>
            <w:vAlign w:val="center"/>
          </w:tcPr>
          <w:p>
            <w:pPr>
              <w:spacing w:line="320" w:lineRule="exact"/>
              <w:jc w:val="center"/>
              <w:rPr>
                <w:rFonts w:hint="eastAsia" w:ascii="宋体" w:hAnsi="宋体"/>
                <w:sz w:val="24"/>
                <w:szCs w:val="24"/>
              </w:rPr>
            </w:pPr>
            <w:r>
              <w:rPr>
                <w:rFonts w:hint="eastAsia" w:ascii="宋体" w:hAnsi="宋体"/>
                <w:sz w:val="24"/>
                <w:szCs w:val="24"/>
              </w:rPr>
              <w:t xml:space="preserve">性 </w:t>
            </w:r>
            <w:r>
              <w:rPr>
                <w:rFonts w:hint="eastAsia" w:ascii="宋体" w:hAnsi="宋体"/>
                <w:sz w:val="24"/>
                <w:szCs w:val="24"/>
                <w:lang w:val="en-US" w:eastAsia="zh-CN"/>
              </w:rPr>
              <w:t xml:space="preserve"> </w:t>
            </w:r>
            <w:r>
              <w:rPr>
                <w:rFonts w:hint="eastAsia" w:ascii="宋体" w:hAnsi="宋体"/>
                <w:sz w:val="24"/>
                <w:szCs w:val="24"/>
              </w:rPr>
              <w:t>别</w:t>
            </w:r>
          </w:p>
        </w:tc>
        <w:tc>
          <w:tcPr>
            <w:tcW w:w="1072" w:type="dxa"/>
            <w:gridSpan w:val="2"/>
            <w:noWrap w:val="0"/>
            <w:vAlign w:val="center"/>
          </w:tcPr>
          <w:p>
            <w:pPr>
              <w:spacing w:line="320" w:lineRule="exact"/>
              <w:jc w:val="center"/>
              <w:rPr>
                <w:rFonts w:hint="eastAsia" w:ascii="宋体" w:hAnsi="宋体"/>
                <w:sz w:val="24"/>
                <w:szCs w:val="24"/>
              </w:rPr>
            </w:pPr>
          </w:p>
        </w:tc>
        <w:tc>
          <w:tcPr>
            <w:tcW w:w="966" w:type="dxa"/>
            <w:noWrap w:val="0"/>
            <w:vAlign w:val="center"/>
          </w:tcPr>
          <w:p>
            <w:pPr>
              <w:spacing w:line="320" w:lineRule="exact"/>
              <w:jc w:val="center"/>
              <w:rPr>
                <w:rFonts w:hint="eastAsia" w:ascii="宋体" w:hAnsi="宋体"/>
                <w:sz w:val="24"/>
                <w:szCs w:val="24"/>
              </w:rPr>
            </w:pPr>
            <w:r>
              <w:rPr>
                <w:rFonts w:hint="eastAsia" w:ascii="宋体" w:hAnsi="宋体"/>
                <w:sz w:val="24"/>
                <w:szCs w:val="24"/>
              </w:rPr>
              <w:t>民</w:t>
            </w:r>
            <w:r>
              <w:rPr>
                <w:rFonts w:hint="eastAsia" w:ascii="宋体" w:hAnsi="宋体"/>
                <w:sz w:val="24"/>
                <w:szCs w:val="24"/>
                <w:lang w:val="en-US" w:eastAsia="zh-CN"/>
              </w:rPr>
              <w:t xml:space="preserve"> </w:t>
            </w:r>
            <w:r>
              <w:rPr>
                <w:rFonts w:hint="eastAsia" w:ascii="宋体" w:hAnsi="宋体"/>
                <w:sz w:val="24"/>
                <w:szCs w:val="24"/>
              </w:rPr>
              <w:t xml:space="preserve"> 族</w:t>
            </w:r>
          </w:p>
        </w:tc>
        <w:tc>
          <w:tcPr>
            <w:tcW w:w="1501" w:type="dxa"/>
            <w:noWrap w:val="0"/>
            <w:vAlign w:val="center"/>
          </w:tcPr>
          <w:p>
            <w:pPr>
              <w:spacing w:line="320" w:lineRule="exact"/>
              <w:jc w:val="center"/>
              <w:rPr>
                <w:rFonts w:hint="eastAsia" w:ascii="宋体" w:hAnsi="宋体"/>
                <w:sz w:val="24"/>
                <w:szCs w:val="24"/>
              </w:rPr>
            </w:pPr>
          </w:p>
        </w:tc>
        <w:tc>
          <w:tcPr>
            <w:tcW w:w="2100" w:type="dxa"/>
            <w:vMerge w:val="restart"/>
            <w:noWrap w:val="0"/>
            <w:vAlign w:val="center"/>
          </w:tcPr>
          <w:p>
            <w:pPr>
              <w:spacing w:line="320" w:lineRule="exact"/>
              <w:jc w:val="center"/>
              <w:rPr>
                <w:rFonts w:hint="eastAsia" w:ascii="宋体" w:hAnsi="宋体" w:eastAsia="宋体"/>
                <w:sz w:val="24"/>
                <w:szCs w:val="24"/>
                <w:lang w:eastAsia="zh-CN"/>
              </w:rPr>
            </w:pPr>
            <w:r>
              <w:rPr>
                <w:rFonts w:hint="eastAsia" w:ascii="宋体" w:hAnsi="宋体"/>
                <w:sz w:val="24"/>
                <w:szCs w:val="24"/>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77" w:type="dxa"/>
            <w:noWrap w:val="0"/>
            <w:vAlign w:val="center"/>
          </w:tcPr>
          <w:p>
            <w:pPr>
              <w:spacing w:line="320" w:lineRule="exact"/>
              <w:jc w:val="center"/>
              <w:rPr>
                <w:rFonts w:hint="eastAsia" w:ascii="宋体" w:hAnsi="宋体"/>
                <w:sz w:val="24"/>
                <w:szCs w:val="24"/>
              </w:rPr>
            </w:pPr>
            <w:r>
              <w:rPr>
                <w:rFonts w:hint="eastAsia" w:ascii="宋体" w:hAnsi="宋体"/>
                <w:sz w:val="24"/>
                <w:szCs w:val="24"/>
              </w:rPr>
              <w:t xml:space="preserve">出 </w:t>
            </w:r>
            <w:r>
              <w:rPr>
                <w:rFonts w:hint="eastAsia" w:ascii="宋体" w:hAnsi="宋体"/>
                <w:sz w:val="24"/>
                <w:szCs w:val="24"/>
                <w:lang w:val="en-US" w:eastAsia="zh-CN"/>
              </w:rPr>
              <w:t xml:space="preserve"> </w:t>
            </w:r>
            <w:r>
              <w:rPr>
                <w:rFonts w:hint="eastAsia" w:ascii="宋体" w:hAnsi="宋体"/>
                <w:sz w:val="24"/>
                <w:szCs w:val="24"/>
              </w:rPr>
              <w:t>生</w:t>
            </w:r>
          </w:p>
          <w:p>
            <w:pPr>
              <w:spacing w:line="320" w:lineRule="exact"/>
              <w:jc w:val="center"/>
              <w:rPr>
                <w:rFonts w:hint="eastAsia" w:ascii="宋体" w:hAnsi="宋体"/>
                <w:sz w:val="24"/>
                <w:szCs w:val="24"/>
              </w:rPr>
            </w:pPr>
            <w:r>
              <w:rPr>
                <w:rFonts w:hint="eastAsia" w:ascii="宋体" w:hAnsi="宋体"/>
                <w:sz w:val="24"/>
                <w:szCs w:val="24"/>
              </w:rPr>
              <w:t xml:space="preserve">年 </w:t>
            </w:r>
            <w:r>
              <w:rPr>
                <w:rFonts w:hint="eastAsia" w:ascii="宋体" w:hAnsi="宋体"/>
                <w:sz w:val="24"/>
                <w:szCs w:val="24"/>
                <w:lang w:val="en-US" w:eastAsia="zh-CN"/>
              </w:rPr>
              <w:t xml:space="preserve"> </w:t>
            </w:r>
            <w:r>
              <w:rPr>
                <w:rFonts w:hint="eastAsia" w:ascii="宋体" w:hAnsi="宋体"/>
                <w:sz w:val="24"/>
                <w:szCs w:val="24"/>
              </w:rPr>
              <w:t>月</w:t>
            </w:r>
          </w:p>
        </w:tc>
        <w:tc>
          <w:tcPr>
            <w:tcW w:w="1177" w:type="dxa"/>
            <w:gridSpan w:val="2"/>
            <w:noWrap w:val="0"/>
            <w:vAlign w:val="center"/>
          </w:tcPr>
          <w:p>
            <w:pPr>
              <w:spacing w:line="320" w:lineRule="exact"/>
              <w:jc w:val="center"/>
              <w:rPr>
                <w:rFonts w:hint="eastAsia" w:ascii="宋体" w:hAnsi="宋体"/>
                <w:sz w:val="24"/>
                <w:szCs w:val="24"/>
              </w:rPr>
            </w:pPr>
          </w:p>
        </w:tc>
        <w:tc>
          <w:tcPr>
            <w:tcW w:w="983" w:type="dxa"/>
            <w:noWrap w:val="0"/>
            <w:vAlign w:val="center"/>
          </w:tcPr>
          <w:p>
            <w:pPr>
              <w:spacing w:line="320" w:lineRule="exact"/>
              <w:jc w:val="center"/>
              <w:rPr>
                <w:rFonts w:hint="eastAsia" w:ascii="宋体" w:hAnsi="宋体"/>
                <w:sz w:val="24"/>
                <w:szCs w:val="24"/>
              </w:rPr>
            </w:pPr>
            <w:r>
              <w:rPr>
                <w:rFonts w:hint="eastAsia" w:ascii="宋体" w:hAnsi="宋体"/>
                <w:sz w:val="24"/>
                <w:szCs w:val="24"/>
              </w:rPr>
              <w:t xml:space="preserve">籍 </w:t>
            </w:r>
            <w:r>
              <w:rPr>
                <w:rFonts w:hint="eastAsia" w:ascii="宋体" w:hAnsi="宋体"/>
                <w:sz w:val="24"/>
                <w:szCs w:val="24"/>
                <w:lang w:val="en-US" w:eastAsia="zh-CN"/>
              </w:rPr>
              <w:t xml:space="preserve"> </w:t>
            </w:r>
            <w:r>
              <w:rPr>
                <w:rFonts w:hint="eastAsia" w:ascii="宋体" w:hAnsi="宋体"/>
                <w:sz w:val="24"/>
                <w:szCs w:val="24"/>
              </w:rPr>
              <w:t>贯</w:t>
            </w:r>
          </w:p>
        </w:tc>
        <w:tc>
          <w:tcPr>
            <w:tcW w:w="1072" w:type="dxa"/>
            <w:gridSpan w:val="2"/>
            <w:noWrap w:val="0"/>
            <w:vAlign w:val="center"/>
          </w:tcPr>
          <w:p>
            <w:pPr>
              <w:spacing w:line="320" w:lineRule="exact"/>
              <w:jc w:val="center"/>
              <w:rPr>
                <w:rFonts w:hint="eastAsia" w:ascii="宋体" w:hAnsi="宋体"/>
                <w:sz w:val="24"/>
                <w:szCs w:val="24"/>
              </w:rPr>
            </w:pPr>
          </w:p>
        </w:tc>
        <w:tc>
          <w:tcPr>
            <w:tcW w:w="966" w:type="dxa"/>
            <w:noWrap w:val="0"/>
            <w:vAlign w:val="center"/>
          </w:tcPr>
          <w:p>
            <w:pPr>
              <w:spacing w:line="320" w:lineRule="exact"/>
              <w:jc w:val="center"/>
              <w:rPr>
                <w:rFonts w:hint="eastAsia" w:ascii="宋体" w:hAnsi="宋体"/>
                <w:sz w:val="24"/>
                <w:szCs w:val="24"/>
                <w:lang w:eastAsia="zh-CN"/>
              </w:rPr>
            </w:pPr>
            <w:r>
              <w:rPr>
                <w:rFonts w:hint="eastAsia" w:ascii="宋体" w:hAnsi="宋体"/>
                <w:sz w:val="24"/>
                <w:szCs w:val="24"/>
                <w:lang w:eastAsia="zh-CN"/>
              </w:rPr>
              <w:t>政</w:t>
            </w:r>
            <w:r>
              <w:rPr>
                <w:rFonts w:hint="eastAsia" w:ascii="宋体" w:hAnsi="宋体"/>
                <w:sz w:val="24"/>
                <w:szCs w:val="24"/>
                <w:lang w:val="en-US" w:eastAsia="zh-CN"/>
              </w:rPr>
              <w:t xml:space="preserve">  </w:t>
            </w:r>
            <w:r>
              <w:rPr>
                <w:rFonts w:hint="eastAsia" w:ascii="宋体" w:hAnsi="宋体"/>
                <w:sz w:val="24"/>
                <w:szCs w:val="24"/>
                <w:lang w:eastAsia="zh-CN"/>
              </w:rPr>
              <w:t>治</w:t>
            </w:r>
          </w:p>
          <w:p>
            <w:pPr>
              <w:spacing w:line="320" w:lineRule="exact"/>
              <w:jc w:val="center"/>
              <w:rPr>
                <w:rFonts w:hint="eastAsia" w:ascii="宋体" w:hAnsi="宋体" w:eastAsia="宋体"/>
                <w:sz w:val="24"/>
                <w:szCs w:val="24"/>
                <w:lang w:eastAsia="zh-CN"/>
              </w:rPr>
            </w:pPr>
            <w:r>
              <w:rPr>
                <w:rFonts w:hint="eastAsia" w:ascii="宋体" w:hAnsi="宋体"/>
                <w:sz w:val="24"/>
                <w:szCs w:val="24"/>
                <w:lang w:eastAsia="zh-CN"/>
              </w:rPr>
              <w:t>面</w:t>
            </w:r>
            <w:r>
              <w:rPr>
                <w:rFonts w:hint="eastAsia" w:ascii="宋体" w:hAnsi="宋体"/>
                <w:sz w:val="24"/>
                <w:szCs w:val="24"/>
                <w:lang w:val="en-US" w:eastAsia="zh-CN"/>
              </w:rPr>
              <w:t xml:space="preserve">  </w:t>
            </w:r>
            <w:r>
              <w:rPr>
                <w:rFonts w:hint="eastAsia" w:ascii="宋体" w:hAnsi="宋体"/>
                <w:sz w:val="24"/>
                <w:szCs w:val="24"/>
                <w:lang w:eastAsia="zh-CN"/>
              </w:rPr>
              <w:t>貌</w:t>
            </w:r>
          </w:p>
        </w:tc>
        <w:tc>
          <w:tcPr>
            <w:tcW w:w="1501" w:type="dxa"/>
            <w:noWrap w:val="0"/>
            <w:vAlign w:val="center"/>
          </w:tcPr>
          <w:p>
            <w:pPr>
              <w:spacing w:line="320" w:lineRule="exact"/>
              <w:jc w:val="center"/>
              <w:rPr>
                <w:rFonts w:hint="eastAsia" w:ascii="宋体" w:hAnsi="宋体"/>
                <w:sz w:val="24"/>
                <w:szCs w:val="24"/>
              </w:rPr>
            </w:pPr>
          </w:p>
        </w:tc>
        <w:tc>
          <w:tcPr>
            <w:tcW w:w="2100" w:type="dxa"/>
            <w:vMerge w:val="continue"/>
            <w:noWrap w:val="0"/>
            <w:vAlign w:val="center"/>
          </w:tcPr>
          <w:p>
            <w:pPr>
              <w:spacing w:line="32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77" w:type="dxa"/>
            <w:noWrap w:val="0"/>
            <w:vAlign w:val="center"/>
          </w:tcPr>
          <w:p>
            <w:pPr>
              <w:spacing w:line="320" w:lineRule="exact"/>
              <w:jc w:val="center"/>
              <w:rPr>
                <w:rFonts w:hint="eastAsia" w:ascii="宋体" w:hAnsi="宋体"/>
                <w:sz w:val="24"/>
                <w:szCs w:val="24"/>
              </w:rPr>
            </w:pPr>
            <w:r>
              <w:rPr>
                <w:rFonts w:hint="eastAsia" w:ascii="宋体" w:hAnsi="宋体"/>
                <w:sz w:val="24"/>
                <w:szCs w:val="24"/>
              </w:rPr>
              <w:t>身份证号</w:t>
            </w:r>
          </w:p>
        </w:tc>
        <w:tc>
          <w:tcPr>
            <w:tcW w:w="3232" w:type="dxa"/>
            <w:gridSpan w:val="5"/>
            <w:noWrap w:val="0"/>
            <w:vAlign w:val="center"/>
          </w:tcPr>
          <w:p>
            <w:pPr>
              <w:spacing w:line="320" w:lineRule="exact"/>
              <w:jc w:val="center"/>
              <w:rPr>
                <w:rFonts w:hint="eastAsia" w:ascii="宋体" w:hAnsi="宋体"/>
                <w:sz w:val="24"/>
                <w:szCs w:val="24"/>
                <w:lang w:val="en-US" w:eastAsia="zh-CN"/>
              </w:rPr>
            </w:pPr>
          </w:p>
        </w:tc>
        <w:tc>
          <w:tcPr>
            <w:tcW w:w="966" w:type="dxa"/>
            <w:noWrap w:val="0"/>
            <w:vAlign w:val="center"/>
          </w:tcPr>
          <w:p>
            <w:pPr>
              <w:spacing w:line="320" w:lineRule="exact"/>
              <w:jc w:val="center"/>
              <w:rPr>
                <w:rFonts w:hint="eastAsia" w:ascii="宋体" w:hAnsi="宋体"/>
                <w:sz w:val="24"/>
                <w:szCs w:val="24"/>
              </w:rPr>
            </w:pPr>
            <w:r>
              <w:rPr>
                <w:rFonts w:hint="eastAsia" w:ascii="宋体" w:hAnsi="宋体"/>
                <w:sz w:val="24"/>
                <w:szCs w:val="24"/>
              </w:rPr>
              <w:t>联</w:t>
            </w:r>
            <w:r>
              <w:rPr>
                <w:rFonts w:hint="eastAsia" w:ascii="宋体" w:hAnsi="宋体"/>
                <w:sz w:val="24"/>
                <w:szCs w:val="24"/>
                <w:lang w:val="en-US" w:eastAsia="zh-CN"/>
              </w:rPr>
              <w:t xml:space="preserve"> </w:t>
            </w:r>
            <w:r>
              <w:rPr>
                <w:rFonts w:hint="eastAsia" w:ascii="宋体" w:hAnsi="宋体"/>
                <w:sz w:val="24"/>
                <w:szCs w:val="24"/>
              </w:rPr>
              <w:t xml:space="preserve"> 系</w:t>
            </w:r>
          </w:p>
          <w:p>
            <w:pPr>
              <w:spacing w:line="320" w:lineRule="exact"/>
              <w:jc w:val="center"/>
              <w:rPr>
                <w:rFonts w:hint="eastAsia" w:ascii="宋体" w:hAnsi="宋体"/>
                <w:kern w:val="2"/>
                <w:sz w:val="24"/>
                <w:szCs w:val="24"/>
                <w:lang w:val="en-US" w:eastAsia="zh-CN" w:bidi="ar-SA"/>
              </w:rPr>
            </w:pPr>
            <w:r>
              <w:rPr>
                <w:rFonts w:hint="eastAsia" w:ascii="宋体" w:hAnsi="宋体"/>
                <w:sz w:val="24"/>
                <w:szCs w:val="24"/>
              </w:rPr>
              <w:t xml:space="preserve">电 </w:t>
            </w:r>
            <w:r>
              <w:rPr>
                <w:rFonts w:hint="eastAsia" w:ascii="宋体" w:hAnsi="宋体"/>
                <w:sz w:val="24"/>
                <w:szCs w:val="24"/>
                <w:lang w:val="en-US" w:eastAsia="zh-CN"/>
              </w:rPr>
              <w:t xml:space="preserve"> </w:t>
            </w:r>
            <w:r>
              <w:rPr>
                <w:rFonts w:hint="eastAsia" w:ascii="宋体" w:hAnsi="宋体"/>
                <w:sz w:val="24"/>
                <w:szCs w:val="24"/>
              </w:rPr>
              <w:t>话</w:t>
            </w:r>
          </w:p>
        </w:tc>
        <w:tc>
          <w:tcPr>
            <w:tcW w:w="1501" w:type="dxa"/>
            <w:noWrap w:val="0"/>
            <w:vAlign w:val="center"/>
          </w:tcPr>
          <w:p>
            <w:pPr>
              <w:spacing w:line="320" w:lineRule="exact"/>
              <w:jc w:val="center"/>
              <w:rPr>
                <w:rFonts w:hint="eastAsia" w:ascii="宋体" w:hAnsi="宋体"/>
                <w:sz w:val="24"/>
                <w:szCs w:val="24"/>
              </w:rPr>
            </w:pPr>
          </w:p>
        </w:tc>
        <w:tc>
          <w:tcPr>
            <w:tcW w:w="2100" w:type="dxa"/>
            <w:vMerge w:val="continue"/>
            <w:noWrap w:val="0"/>
            <w:vAlign w:val="center"/>
          </w:tcPr>
          <w:p>
            <w:pPr>
              <w:spacing w:line="32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77" w:type="dxa"/>
            <w:noWrap w:val="0"/>
            <w:vAlign w:val="center"/>
          </w:tcPr>
          <w:p>
            <w:pPr>
              <w:spacing w:line="320" w:lineRule="exact"/>
              <w:jc w:val="center"/>
              <w:rPr>
                <w:rFonts w:hint="eastAsia" w:ascii="宋体" w:hAnsi="宋体"/>
                <w:sz w:val="24"/>
                <w:szCs w:val="24"/>
              </w:rPr>
            </w:pPr>
            <w:r>
              <w:rPr>
                <w:rFonts w:hint="eastAsia" w:ascii="宋体" w:hAnsi="宋体"/>
                <w:sz w:val="24"/>
                <w:szCs w:val="24"/>
              </w:rPr>
              <w:t>报考职</w:t>
            </w:r>
          </w:p>
          <w:p>
            <w:pPr>
              <w:spacing w:line="320" w:lineRule="exact"/>
              <w:jc w:val="center"/>
              <w:rPr>
                <w:rFonts w:hint="eastAsia" w:ascii="宋体" w:hAnsi="宋体"/>
                <w:sz w:val="24"/>
                <w:szCs w:val="24"/>
              </w:rPr>
            </w:pPr>
            <w:r>
              <w:rPr>
                <w:rFonts w:hint="eastAsia" w:ascii="宋体" w:hAnsi="宋体"/>
                <w:sz w:val="24"/>
                <w:szCs w:val="24"/>
              </w:rPr>
              <w:t>位代码</w:t>
            </w:r>
          </w:p>
        </w:tc>
        <w:tc>
          <w:tcPr>
            <w:tcW w:w="5699" w:type="dxa"/>
            <w:gridSpan w:val="7"/>
            <w:noWrap w:val="0"/>
            <w:vAlign w:val="center"/>
          </w:tcPr>
          <w:p>
            <w:pPr>
              <w:spacing w:line="320" w:lineRule="exact"/>
              <w:jc w:val="center"/>
              <w:rPr>
                <w:rFonts w:hint="eastAsia" w:ascii="宋体" w:hAnsi="宋体"/>
                <w:sz w:val="24"/>
                <w:szCs w:val="24"/>
              </w:rPr>
            </w:pPr>
          </w:p>
        </w:tc>
        <w:tc>
          <w:tcPr>
            <w:tcW w:w="2100" w:type="dxa"/>
            <w:vMerge w:val="continue"/>
            <w:noWrap w:val="0"/>
            <w:vAlign w:val="center"/>
          </w:tcPr>
          <w:p>
            <w:pPr>
              <w:spacing w:line="32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77" w:type="dxa"/>
            <w:vMerge w:val="restart"/>
            <w:noWrap w:val="0"/>
            <w:vAlign w:val="center"/>
          </w:tcPr>
          <w:p>
            <w:pPr>
              <w:spacing w:line="320" w:lineRule="exact"/>
              <w:jc w:val="center"/>
              <w:rPr>
                <w:rFonts w:hint="eastAsia" w:ascii="宋体" w:hAnsi="宋体"/>
                <w:sz w:val="24"/>
                <w:szCs w:val="24"/>
              </w:rPr>
            </w:pPr>
            <w:r>
              <w:rPr>
                <w:rFonts w:hint="eastAsia" w:ascii="宋体" w:hAnsi="宋体"/>
                <w:sz w:val="24"/>
                <w:szCs w:val="24"/>
              </w:rPr>
              <w:t xml:space="preserve">学 </w:t>
            </w:r>
            <w:r>
              <w:rPr>
                <w:rFonts w:hint="eastAsia" w:ascii="宋体" w:hAnsi="宋体"/>
                <w:sz w:val="24"/>
                <w:szCs w:val="24"/>
                <w:lang w:val="en-US" w:eastAsia="zh-CN"/>
              </w:rPr>
              <w:t xml:space="preserve"> </w:t>
            </w:r>
            <w:r>
              <w:rPr>
                <w:rFonts w:hint="eastAsia" w:ascii="宋体" w:hAnsi="宋体"/>
                <w:sz w:val="24"/>
                <w:szCs w:val="24"/>
              </w:rPr>
              <w:t>历</w:t>
            </w:r>
          </w:p>
          <w:p>
            <w:pPr>
              <w:spacing w:line="320" w:lineRule="exact"/>
              <w:jc w:val="center"/>
              <w:rPr>
                <w:rFonts w:hint="eastAsia" w:ascii="宋体" w:hAnsi="宋体"/>
                <w:sz w:val="24"/>
                <w:szCs w:val="24"/>
              </w:rPr>
            </w:pPr>
            <w:r>
              <w:rPr>
                <w:rFonts w:hint="eastAsia" w:ascii="宋体" w:hAnsi="宋体"/>
                <w:sz w:val="24"/>
                <w:szCs w:val="24"/>
              </w:rPr>
              <w:t xml:space="preserve">学 </w:t>
            </w:r>
            <w:r>
              <w:rPr>
                <w:rFonts w:hint="eastAsia" w:ascii="宋体" w:hAnsi="宋体"/>
                <w:sz w:val="24"/>
                <w:szCs w:val="24"/>
                <w:lang w:val="en-US" w:eastAsia="zh-CN"/>
              </w:rPr>
              <w:t xml:space="preserve"> </w:t>
            </w:r>
            <w:r>
              <w:rPr>
                <w:rFonts w:hint="eastAsia" w:ascii="宋体" w:hAnsi="宋体"/>
                <w:sz w:val="24"/>
                <w:szCs w:val="24"/>
              </w:rPr>
              <w:t>位</w:t>
            </w:r>
          </w:p>
        </w:tc>
        <w:tc>
          <w:tcPr>
            <w:tcW w:w="1038" w:type="dxa"/>
            <w:noWrap w:val="0"/>
            <w:vAlign w:val="center"/>
          </w:tcPr>
          <w:p>
            <w:pPr>
              <w:spacing w:line="320" w:lineRule="exact"/>
              <w:jc w:val="center"/>
              <w:rPr>
                <w:rFonts w:hint="eastAsia" w:ascii="宋体" w:hAnsi="宋体"/>
                <w:sz w:val="24"/>
                <w:szCs w:val="24"/>
              </w:rPr>
            </w:pPr>
            <w:r>
              <w:rPr>
                <w:rFonts w:hint="eastAsia" w:ascii="宋体" w:hAnsi="宋体"/>
                <w:sz w:val="24"/>
                <w:szCs w:val="24"/>
              </w:rPr>
              <w:t>全日制</w:t>
            </w:r>
          </w:p>
          <w:p>
            <w:pPr>
              <w:spacing w:line="320" w:lineRule="exact"/>
              <w:jc w:val="center"/>
              <w:rPr>
                <w:rFonts w:hint="eastAsia" w:ascii="宋体" w:hAnsi="宋体"/>
                <w:sz w:val="24"/>
                <w:szCs w:val="24"/>
              </w:rPr>
            </w:pPr>
            <w:r>
              <w:rPr>
                <w:rFonts w:hint="eastAsia" w:ascii="宋体" w:hAnsi="宋体"/>
                <w:sz w:val="24"/>
                <w:szCs w:val="24"/>
              </w:rPr>
              <w:t>教  育</w:t>
            </w:r>
          </w:p>
        </w:tc>
        <w:tc>
          <w:tcPr>
            <w:tcW w:w="1460" w:type="dxa"/>
            <w:gridSpan w:val="3"/>
            <w:noWrap w:val="0"/>
            <w:vAlign w:val="center"/>
          </w:tcPr>
          <w:p>
            <w:pPr>
              <w:spacing w:line="320" w:lineRule="exact"/>
              <w:jc w:val="center"/>
              <w:rPr>
                <w:rFonts w:hint="eastAsia" w:ascii="宋体" w:hAnsi="宋体"/>
                <w:sz w:val="24"/>
                <w:szCs w:val="24"/>
              </w:rPr>
            </w:pPr>
          </w:p>
        </w:tc>
        <w:tc>
          <w:tcPr>
            <w:tcW w:w="1700" w:type="dxa"/>
            <w:gridSpan w:val="2"/>
            <w:noWrap w:val="0"/>
            <w:vAlign w:val="center"/>
          </w:tcPr>
          <w:p>
            <w:pPr>
              <w:spacing w:line="320" w:lineRule="exact"/>
              <w:jc w:val="center"/>
              <w:rPr>
                <w:rFonts w:hint="eastAsia" w:ascii="宋体" w:hAnsi="宋体"/>
                <w:sz w:val="24"/>
                <w:szCs w:val="24"/>
              </w:rPr>
            </w:pPr>
            <w:r>
              <w:rPr>
                <w:rFonts w:hint="eastAsia" w:ascii="宋体" w:hAnsi="宋体"/>
                <w:sz w:val="24"/>
                <w:szCs w:val="24"/>
              </w:rPr>
              <w:t>毕业院校</w:t>
            </w:r>
          </w:p>
          <w:p>
            <w:pPr>
              <w:spacing w:line="320" w:lineRule="exact"/>
              <w:jc w:val="center"/>
              <w:rPr>
                <w:rFonts w:hint="eastAsia" w:ascii="宋体" w:hAnsi="宋体"/>
                <w:sz w:val="24"/>
                <w:szCs w:val="24"/>
              </w:rPr>
            </w:pPr>
            <w:r>
              <w:rPr>
                <w:rFonts w:hint="eastAsia" w:ascii="宋体" w:hAnsi="宋体"/>
                <w:sz w:val="24"/>
                <w:szCs w:val="24"/>
              </w:rPr>
              <w:t>及 专 业</w:t>
            </w:r>
          </w:p>
        </w:tc>
        <w:tc>
          <w:tcPr>
            <w:tcW w:w="3601" w:type="dxa"/>
            <w:gridSpan w:val="2"/>
            <w:noWrap w:val="0"/>
            <w:vAlign w:val="center"/>
          </w:tcPr>
          <w:p>
            <w:pPr>
              <w:spacing w:line="32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77" w:type="dxa"/>
            <w:vMerge w:val="continue"/>
            <w:noWrap w:val="0"/>
            <w:vAlign w:val="center"/>
          </w:tcPr>
          <w:p>
            <w:pPr>
              <w:spacing w:line="320" w:lineRule="exact"/>
              <w:jc w:val="center"/>
              <w:rPr>
                <w:rFonts w:hint="eastAsia" w:ascii="宋体" w:hAnsi="宋体"/>
                <w:sz w:val="24"/>
                <w:szCs w:val="24"/>
              </w:rPr>
            </w:pPr>
          </w:p>
        </w:tc>
        <w:tc>
          <w:tcPr>
            <w:tcW w:w="1038" w:type="dxa"/>
            <w:noWrap w:val="0"/>
            <w:vAlign w:val="center"/>
          </w:tcPr>
          <w:p>
            <w:pPr>
              <w:spacing w:line="320" w:lineRule="exact"/>
              <w:jc w:val="center"/>
              <w:rPr>
                <w:rFonts w:hint="eastAsia" w:ascii="宋体" w:hAnsi="宋体"/>
                <w:sz w:val="24"/>
                <w:szCs w:val="24"/>
              </w:rPr>
            </w:pPr>
            <w:r>
              <w:rPr>
                <w:rFonts w:hint="eastAsia" w:ascii="宋体" w:hAnsi="宋体"/>
                <w:sz w:val="24"/>
                <w:szCs w:val="24"/>
              </w:rPr>
              <w:t>在  职</w:t>
            </w:r>
          </w:p>
          <w:p>
            <w:pPr>
              <w:spacing w:line="320" w:lineRule="exact"/>
              <w:jc w:val="center"/>
              <w:rPr>
                <w:rFonts w:hint="eastAsia" w:ascii="宋体" w:hAnsi="宋体"/>
                <w:sz w:val="24"/>
                <w:szCs w:val="24"/>
              </w:rPr>
            </w:pPr>
            <w:r>
              <w:rPr>
                <w:rFonts w:hint="eastAsia" w:ascii="宋体" w:hAnsi="宋体"/>
                <w:sz w:val="24"/>
                <w:szCs w:val="24"/>
              </w:rPr>
              <w:t>教  育</w:t>
            </w:r>
          </w:p>
        </w:tc>
        <w:tc>
          <w:tcPr>
            <w:tcW w:w="1460" w:type="dxa"/>
            <w:gridSpan w:val="3"/>
            <w:noWrap w:val="0"/>
            <w:vAlign w:val="center"/>
          </w:tcPr>
          <w:p>
            <w:pPr>
              <w:spacing w:line="320" w:lineRule="exact"/>
              <w:jc w:val="center"/>
              <w:rPr>
                <w:rFonts w:hint="eastAsia" w:ascii="宋体" w:hAnsi="宋体"/>
                <w:sz w:val="24"/>
                <w:szCs w:val="24"/>
              </w:rPr>
            </w:pPr>
          </w:p>
        </w:tc>
        <w:tc>
          <w:tcPr>
            <w:tcW w:w="1700" w:type="dxa"/>
            <w:gridSpan w:val="2"/>
            <w:noWrap w:val="0"/>
            <w:vAlign w:val="center"/>
          </w:tcPr>
          <w:p>
            <w:pPr>
              <w:spacing w:line="320" w:lineRule="exact"/>
              <w:jc w:val="center"/>
              <w:rPr>
                <w:rFonts w:hint="eastAsia" w:ascii="宋体" w:hAnsi="宋体"/>
                <w:sz w:val="24"/>
                <w:szCs w:val="24"/>
              </w:rPr>
            </w:pPr>
            <w:r>
              <w:rPr>
                <w:rFonts w:hint="eastAsia" w:ascii="宋体" w:hAnsi="宋体"/>
                <w:sz w:val="24"/>
                <w:szCs w:val="24"/>
              </w:rPr>
              <w:t>毕业院校</w:t>
            </w:r>
          </w:p>
          <w:p>
            <w:pPr>
              <w:spacing w:line="320" w:lineRule="exact"/>
              <w:jc w:val="center"/>
              <w:rPr>
                <w:rFonts w:hint="eastAsia" w:ascii="宋体" w:hAnsi="宋体"/>
                <w:sz w:val="24"/>
                <w:szCs w:val="24"/>
              </w:rPr>
            </w:pPr>
            <w:r>
              <w:rPr>
                <w:rFonts w:hint="eastAsia" w:ascii="宋体" w:hAnsi="宋体"/>
                <w:sz w:val="24"/>
                <w:szCs w:val="24"/>
              </w:rPr>
              <w:t>及 专 业</w:t>
            </w:r>
          </w:p>
        </w:tc>
        <w:tc>
          <w:tcPr>
            <w:tcW w:w="3601" w:type="dxa"/>
            <w:gridSpan w:val="2"/>
            <w:noWrap w:val="0"/>
            <w:vAlign w:val="center"/>
          </w:tcPr>
          <w:p>
            <w:pPr>
              <w:spacing w:line="32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77" w:type="dxa"/>
            <w:noWrap w:val="0"/>
            <w:vAlign w:val="center"/>
          </w:tcPr>
          <w:p>
            <w:pPr>
              <w:spacing w:line="320" w:lineRule="exact"/>
              <w:jc w:val="center"/>
              <w:rPr>
                <w:rFonts w:hint="eastAsia" w:ascii="宋体" w:hAnsi="宋体" w:eastAsia="宋体"/>
                <w:sz w:val="24"/>
                <w:szCs w:val="24"/>
                <w:lang w:eastAsia="zh-CN"/>
              </w:rPr>
            </w:pPr>
            <w:r>
              <w:rPr>
                <w:rFonts w:hint="eastAsia" w:ascii="宋体" w:hAnsi="宋体"/>
                <w:sz w:val="24"/>
                <w:szCs w:val="24"/>
                <w:lang w:val="en-US" w:eastAsia="zh-CN"/>
              </w:rPr>
              <w:t>家庭住址</w:t>
            </w:r>
          </w:p>
        </w:tc>
        <w:tc>
          <w:tcPr>
            <w:tcW w:w="7799" w:type="dxa"/>
            <w:gridSpan w:val="8"/>
            <w:tcBorders>
              <w:right w:val="single" w:color="auto" w:sz="4" w:space="0"/>
            </w:tcBorders>
            <w:noWrap w:val="0"/>
            <w:vAlign w:val="center"/>
          </w:tcPr>
          <w:p>
            <w:pPr>
              <w:spacing w:line="32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4" w:hRule="atLeast"/>
        </w:trPr>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24"/>
              </w:rPr>
            </w:pPr>
            <w:r>
              <w:rPr>
                <w:rFonts w:hint="eastAsia" w:ascii="宋体" w:hAnsi="宋体"/>
                <w:sz w:val="24"/>
                <w:szCs w:val="24"/>
              </w:rPr>
              <w:t>简</w:t>
            </w:r>
            <w:r>
              <w:rPr>
                <w:rFonts w:hint="eastAsia" w:ascii="宋体" w:hAnsi="宋体"/>
                <w:sz w:val="24"/>
                <w:szCs w:val="24"/>
                <w:lang w:val="en-US" w:eastAsia="zh-CN"/>
              </w:rPr>
              <w:t xml:space="preserve">  </w:t>
            </w:r>
            <w:r>
              <w:rPr>
                <w:rFonts w:hint="eastAsia" w:ascii="宋体" w:hAnsi="宋体"/>
                <w:sz w:val="24"/>
                <w:szCs w:val="24"/>
              </w:rPr>
              <w:t>历</w:t>
            </w:r>
          </w:p>
        </w:tc>
        <w:tc>
          <w:tcPr>
            <w:tcW w:w="7799" w:type="dxa"/>
            <w:gridSpan w:val="8"/>
            <w:noWrap w:val="0"/>
            <w:vAlign w:val="center"/>
          </w:tcPr>
          <w:p>
            <w:pPr>
              <w:spacing w:line="320" w:lineRule="exact"/>
              <w:jc w:val="center"/>
              <w:rPr>
                <w:rFonts w:hint="default" w:ascii="宋体" w:hAnsi="宋体"/>
                <w:sz w:val="24"/>
                <w:szCs w:val="24"/>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177" w:type="dxa"/>
            <w:vMerge w:val="restart"/>
            <w:noWrap w:val="0"/>
            <w:vAlign w:val="center"/>
          </w:tcPr>
          <w:p>
            <w:pPr>
              <w:spacing w:line="320" w:lineRule="exact"/>
              <w:jc w:val="center"/>
              <w:rPr>
                <w:rFonts w:hint="eastAsia" w:ascii="宋体" w:hAnsi="宋体"/>
                <w:sz w:val="24"/>
                <w:szCs w:val="24"/>
                <w:lang w:eastAsia="zh-CN"/>
              </w:rPr>
            </w:pPr>
            <w:r>
              <w:rPr>
                <w:rFonts w:hint="eastAsia" w:ascii="宋体" w:hAnsi="宋体"/>
                <w:sz w:val="24"/>
                <w:szCs w:val="24"/>
                <w:lang w:eastAsia="zh-CN"/>
              </w:rPr>
              <w:t>家庭成</w:t>
            </w:r>
          </w:p>
          <w:p>
            <w:pPr>
              <w:spacing w:line="320" w:lineRule="exact"/>
              <w:jc w:val="center"/>
              <w:rPr>
                <w:rFonts w:hint="eastAsia" w:ascii="宋体" w:hAnsi="宋体"/>
                <w:sz w:val="24"/>
                <w:szCs w:val="24"/>
                <w:lang w:eastAsia="zh-CN"/>
              </w:rPr>
            </w:pPr>
            <w:r>
              <w:rPr>
                <w:rFonts w:hint="eastAsia" w:ascii="宋体" w:hAnsi="宋体"/>
                <w:sz w:val="24"/>
                <w:szCs w:val="24"/>
                <w:lang w:eastAsia="zh-CN"/>
              </w:rPr>
              <w:t>员及主</w:t>
            </w:r>
          </w:p>
          <w:p>
            <w:pPr>
              <w:spacing w:line="320" w:lineRule="exact"/>
              <w:jc w:val="center"/>
              <w:rPr>
                <w:rFonts w:hint="eastAsia" w:ascii="宋体" w:hAnsi="宋体"/>
                <w:sz w:val="24"/>
                <w:szCs w:val="24"/>
                <w:lang w:eastAsia="zh-CN"/>
              </w:rPr>
            </w:pPr>
            <w:r>
              <w:rPr>
                <w:rFonts w:hint="eastAsia" w:ascii="宋体" w:hAnsi="宋体"/>
                <w:sz w:val="24"/>
                <w:szCs w:val="24"/>
                <w:lang w:eastAsia="zh-CN"/>
              </w:rPr>
              <w:t>要社会</w:t>
            </w:r>
          </w:p>
          <w:p>
            <w:pPr>
              <w:spacing w:line="320" w:lineRule="exact"/>
              <w:jc w:val="center"/>
              <w:rPr>
                <w:rFonts w:hint="eastAsia" w:ascii="宋体" w:hAnsi="宋体" w:eastAsia="宋体"/>
                <w:sz w:val="24"/>
                <w:szCs w:val="24"/>
                <w:lang w:eastAsia="zh-CN"/>
              </w:rPr>
            </w:pPr>
            <w:r>
              <w:rPr>
                <w:rFonts w:hint="eastAsia" w:ascii="宋体" w:hAnsi="宋体"/>
                <w:sz w:val="24"/>
                <w:szCs w:val="24"/>
                <w:lang w:eastAsia="zh-CN"/>
              </w:rPr>
              <w:t>关</w:t>
            </w:r>
            <w:r>
              <w:rPr>
                <w:rFonts w:hint="eastAsia" w:ascii="宋体" w:hAnsi="宋体"/>
                <w:sz w:val="24"/>
                <w:szCs w:val="24"/>
                <w:lang w:val="en-US" w:eastAsia="zh-CN"/>
              </w:rPr>
              <w:t xml:space="preserve">  </w:t>
            </w:r>
            <w:r>
              <w:rPr>
                <w:rFonts w:hint="eastAsia" w:ascii="宋体" w:hAnsi="宋体"/>
                <w:sz w:val="24"/>
                <w:szCs w:val="24"/>
                <w:lang w:eastAsia="zh-CN"/>
              </w:rPr>
              <w:t>系</w:t>
            </w:r>
          </w:p>
        </w:tc>
        <w:tc>
          <w:tcPr>
            <w:tcW w:w="1038" w:type="dxa"/>
            <w:noWrap w:val="0"/>
            <w:vAlign w:val="center"/>
          </w:tcPr>
          <w:p>
            <w:pPr>
              <w:spacing w:line="320" w:lineRule="exact"/>
              <w:jc w:val="center"/>
              <w:rPr>
                <w:rFonts w:hint="eastAsia" w:ascii="宋体" w:hAnsi="宋体"/>
                <w:sz w:val="24"/>
                <w:szCs w:val="24"/>
              </w:rPr>
            </w:pPr>
            <w:r>
              <w:rPr>
                <w:rFonts w:hint="eastAsia" w:ascii="宋体" w:hAnsi="宋体"/>
                <w:sz w:val="24"/>
                <w:szCs w:val="24"/>
              </w:rPr>
              <w:t>称 谓</w:t>
            </w:r>
          </w:p>
        </w:tc>
        <w:tc>
          <w:tcPr>
            <w:tcW w:w="1122" w:type="dxa"/>
            <w:gridSpan w:val="2"/>
            <w:noWrap w:val="0"/>
            <w:vAlign w:val="center"/>
          </w:tcPr>
          <w:p>
            <w:pPr>
              <w:spacing w:line="320" w:lineRule="exact"/>
              <w:jc w:val="center"/>
              <w:rPr>
                <w:rFonts w:hint="eastAsia" w:ascii="宋体" w:hAnsi="宋体"/>
                <w:sz w:val="24"/>
                <w:szCs w:val="24"/>
              </w:rPr>
            </w:pPr>
            <w:r>
              <w:rPr>
                <w:rFonts w:hint="eastAsia" w:ascii="宋体" w:hAnsi="宋体"/>
                <w:sz w:val="24"/>
                <w:szCs w:val="24"/>
              </w:rPr>
              <w:t>姓 名</w:t>
            </w:r>
          </w:p>
        </w:tc>
        <w:tc>
          <w:tcPr>
            <w:tcW w:w="1072" w:type="dxa"/>
            <w:gridSpan w:val="2"/>
            <w:noWrap w:val="0"/>
            <w:vAlign w:val="center"/>
          </w:tcPr>
          <w:p>
            <w:pPr>
              <w:spacing w:line="320" w:lineRule="exact"/>
              <w:jc w:val="center"/>
              <w:rPr>
                <w:rFonts w:hint="eastAsia" w:ascii="宋体" w:hAnsi="宋体"/>
                <w:sz w:val="24"/>
                <w:szCs w:val="24"/>
              </w:rPr>
            </w:pPr>
            <w:r>
              <w:rPr>
                <w:rFonts w:hint="eastAsia" w:ascii="宋体" w:hAnsi="宋体"/>
                <w:sz w:val="24"/>
                <w:szCs w:val="24"/>
              </w:rPr>
              <w:t>出</w:t>
            </w:r>
            <w:r>
              <w:rPr>
                <w:rFonts w:hint="eastAsia" w:ascii="宋体" w:hAnsi="宋体"/>
                <w:sz w:val="24"/>
                <w:szCs w:val="24"/>
                <w:lang w:val="en-US" w:eastAsia="zh-CN"/>
              </w:rPr>
              <w:t xml:space="preserve"> </w:t>
            </w:r>
            <w:r>
              <w:rPr>
                <w:rFonts w:hint="eastAsia" w:ascii="宋体" w:hAnsi="宋体"/>
                <w:sz w:val="24"/>
                <w:szCs w:val="24"/>
              </w:rPr>
              <w:t>生</w:t>
            </w:r>
          </w:p>
          <w:p>
            <w:pPr>
              <w:spacing w:line="320" w:lineRule="exact"/>
              <w:jc w:val="center"/>
              <w:rPr>
                <w:rFonts w:hint="eastAsia" w:ascii="宋体" w:hAnsi="宋体"/>
                <w:sz w:val="24"/>
                <w:szCs w:val="24"/>
              </w:rPr>
            </w:pP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p>
        </w:tc>
        <w:tc>
          <w:tcPr>
            <w:tcW w:w="966" w:type="dxa"/>
            <w:noWrap w:val="0"/>
            <w:vAlign w:val="center"/>
          </w:tcPr>
          <w:p>
            <w:pPr>
              <w:spacing w:line="320" w:lineRule="exact"/>
              <w:jc w:val="center"/>
              <w:rPr>
                <w:rFonts w:hint="eastAsia" w:ascii="宋体" w:hAnsi="宋体"/>
                <w:sz w:val="24"/>
                <w:szCs w:val="24"/>
              </w:rPr>
            </w:pPr>
            <w:r>
              <w:rPr>
                <w:rFonts w:hint="eastAsia" w:ascii="宋体" w:hAnsi="宋体"/>
                <w:sz w:val="24"/>
                <w:szCs w:val="24"/>
              </w:rPr>
              <w:t>政</w:t>
            </w:r>
            <w:r>
              <w:rPr>
                <w:rFonts w:hint="eastAsia" w:ascii="宋体" w:hAnsi="宋体"/>
                <w:sz w:val="24"/>
                <w:szCs w:val="24"/>
                <w:lang w:val="en-US" w:eastAsia="zh-CN"/>
              </w:rPr>
              <w:t xml:space="preserve"> </w:t>
            </w:r>
            <w:r>
              <w:rPr>
                <w:rFonts w:hint="eastAsia" w:ascii="宋体" w:hAnsi="宋体"/>
                <w:sz w:val="24"/>
                <w:szCs w:val="24"/>
              </w:rPr>
              <w:t>治</w:t>
            </w:r>
          </w:p>
          <w:p>
            <w:pPr>
              <w:spacing w:line="320" w:lineRule="exact"/>
              <w:jc w:val="center"/>
              <w:rPr>
                <w:rFonts w:hint="eastAsia" w:ascii="宋体" w:hAnsi="宋体"/>
                <w:sz w:val="24"/>
                <w:szCs w:val="24"/>
              </w:rPr>
            </w:pPr>
            <w:r>
              <w:rPr>
                <w:rFonts w:hint="eastAsia" w:ascii="宋体" w:hAnsi="宋体"/>
                <w:sz w:val="24"/>
                <w:szCs w:val="24"/>
              </w:rPr>
              <w:t>面</w:t>
            </w:r>
            <w:r>
              <w:rPr>
                <w:rFonts w:hint="eastAsia" w:ascii="宋体" w:hAnsi="宋体"/>
                <w:sz w:val="24"/>
                <w:szCs w:val="24"/>
                <w:lang w:val="en-US" w:eastAsia="zh-CN"/>
              </w:rPr>
              <w:t xml:space="preserve"> </w:t>
            </w:r>
            <w:r>
              <w:rPr>
                <w:rFonts w:hint="eastAsia" w:ascii="宋体" w:hAnsi="宋体"/>
                <w:sz w:val="24"/>
                <w:szCs w:val="24"/>
              </w:rPr>
              <w:t>貌</w:t>
            </w:r>
          </w:p>
        </w:tc>
        <w:tc>
          <w:tcPr>
            <w:tcW w:w="3601" w:type="dxa"/>
            <w:gridSpan w:val="2"/>
            <w:noWrap w:val="0"/>
            <w:vAlign w:val="center"/>
          </w:tcPr>
          <w:p>
            <w:pPr>
              <w:spacing w:line="320" w:lineRule="exact"/>
              <w:jc w:val="center"/>
              <w:rPr>
                <w:rFonts w:hint="eastAsia" w:ascii="宋体" w:hAnsi="宋体"/>
                <w:sz w:val="24"/>
                <w:szCs w:val="24"/>
              </w:rPr>
            </w:pPr>
            <w:r>
              <w:rPr>
                <w:rFonts w:hint="eastAsia" w:ascii="宋体" w:hAnsi="宋体"/>
                <w:sz w:val="24"/>
                <w:szCs w:val="24"/>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77" w:type="dxa"/>
            <w:vMerge w:val="continue"/>
            <w:noWrap w:val="0"/>
            <w:vAlign w:val="center"/>
          </w:tcPr>
          <w:p>
            <w:pPr>
              <w:spacing w:line="320" w:lineRule="exact"/>
              <w:jc w:val="center"/>
              <w:rPr>
                <w:rFonts w:hint="eastAsia" w:ascii="宋体" w:hAnsi="宋体"/>
                <w:sz w:val="24"/>
                <w:szCs w:val="24"/>
              </w:rPr>
            </w:pPr>
          </w:p>
        </w:tc>
        <w:tc>
          <w:tcPr>
            <w:tcW w:w="1038" w:type="dxa"/>
            <w:noWrap w:val="0"/>
            <w:vAlign w:val="center"/>
          </w:tcPr>
          <w:p>
            <w:pPr>
              <w:spacing w:line="320" w:lineRule="exact"/>
              <w:jc w:val="center"/>
              <w:rPr>
                <w:rFonts w:hint="eastAsia" w:ascii="宋体" w:hAnsi="宋体"/>
                <w:sz w:val="24"/>
                <w:szCs w:val="24"/>
              </w:rPr>
            </w:pPr>
          </w:p>
        </w:tc>
        <w:tc>
          <w:tcPr>
            <w:tcW w:w="1122" w:type="dxa"/>
            <w:gridSpan w:val="2"/>
            <w:noWrap w:val="0"/>
            <w:vAlign w:val="center"/>
          </w:tcPr>
          <w:p>
            <w:pPr>
              <w:spacing w:line="320" w:lineRule="exact"/>
              <w:jc w:val="center"/>
              <w:rPr>
                <w:rFonts w:hint="eastAsia" w:ascii="宋体" w:hAnsi="宋体"/>
                <w:sz w:val="24"/>
                <w:szCs w:val="24"/>
              </w:rPr>
            </w:pPr>
          </w:p>
        </w:tc>
        <w:tc>
          <w:tcPr>
            <w:tcW w:w="1072" w:type="dxa"/>
            <w:gridSpan w:val="2"/>
            <w:noWrap w:val="0"/>
            <w:vAlign w:val="center"/>
          </w:tcPr>
          <w:p>
            <w:pPr>
              <w:spacing w:line="320" w:lineRule="exact"/>
              <w:jc w:val="center"/>
              <w:rPr>
                <w:rFonts w:hint="eastAsia" w:ascii="宋体" w:hAnsi="宋体"/>
                <w:sz w:val="24"/>
                <w:szCs w:val="24"/>
              </w:rPr>
            </w:pPr>
          </w:p>
        </w:tc>
        <w:tc>
          <w:tcPr>
            <w:tcW w:w="966" w:type="dxa"/>
            <w:noWrap w:val="0"/>
            <w:vAlign w:val="center"/>
          </w:tcPr>
          <w:p>
            <w:pPr>
              <w:spacing w:line="320" w:lineRule="exact"/>
              <w:jc w:val="center"/>
              <w:rPr>
                <w:rFonts w:hint="eastAsia" w:ascii="宋体" w:hAnsi="宋体"/>
                <w:sz w:val="24"/>
                <w:szCs w:val="24"/>
              </w:rPr>
            </w:pPr>
          </w:p>
        </w:tc>
        <w:tc>
          <w:tcPr>
            <w:tcW w:w="3601" w:type="dxa"/>
            <w:gridSpan w:val="2"/>
            <w:noWrap w:val="0"/>
            <w:vAlign w:val="center"/>
          </w:tcPr>
          <w:p>
            <w:pPr>
              <w:spacing w:line="32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177" w:type="dxa"/>
            <w:vMerge w:val="continue"/>
            <w:noWrap w:val="0"/>
            <w:vAlign w:val="center"/>
          </w:tcPr>
          <w:p>
            <w:pPr>
              <w:spacing w:line="320" w:lineRule="exact"/>
              <w:jc w:val="center"/>
              <w:rPr>
                <w:rFonts w:hint="eastAsia" w:ascii="宋体" w:hAnsi="宋体"/>
                <w:sz w:val="24"/>
                <w:szCs w:val="24"/>
              </w:rPr>
            </w:pPr>
          </w:p>
        </w:tc>
        <w:tc>
          <w:tcPr>
            <w:tcW w:w="1038" w:type="dxa"/>
            <w:noWrap w:val="0"/>
            <w:vAlign w:val="center"/>
          </w:tcPr>
          <w:p>
            <w:pPr>
              <w:spacing w:line="320" w:lineRule="exact"/>
              <w:jc w:val="center"/>
              <w:rPr>
                <w:rFonts w:hint="eastAsia" w:ascii="宋体" w:hAnsi="宋体"/>
                <w:sz w:val="24"/>
                <w:szCs w:val="24"/>
              </w:rPr>
            </w:pPr>
          </w:p>
        </w:tc>
        <w:tc>
          <w:tcPr>
            <w:tcW w:w="1122" w:type="dxa"/>
            <w:gridSpan w:val="2"/>
            <w:noWrap w:val="0"/>
            <w:vAlign w:val="center"/>
          </w:tcPr>
          <w:p>
            <w:pPr>
              <w:spacing w:line="320" w:lineRule="exact"/>
              <w:jc w:val="center"/>
              <w:rPr>
                <w:rFonts w:hint="eastAsia" w:ascii="宋体" w:hAnsi="宋体"/>
                <w:sz w:val="24"/>
                <w:szCs w:val="24"/>
              </w:rPr>
            </w:pPr>
          </w:p>
        </w:tc>
        <w:tc>
          <w:tcPr>
            <w:tcW w:w="1072" w:type="dxa"/>
            <w:gridSpan w:val="2"/>
            <w:noWrap w:val="0"/>
            <w:vAlign w:val="center"/>
          </w:tcPr>
          <w:p>
            <w:pPr>
              <w:spacing w:line="320" w:lineRule="exact"/>
              <w:jc w:val="center"/>
              <w:rPr>
                <w:rFonts w:hint="eastAsia" w:ascii="宋体" w:hAnsi="宋体"/>
                <w:sz w:val="24"/>
                <w:szCs w:val="24"/>
              </w:rPr>
            </w:pPr>
          </w:p>
        </w:tc>
        <w:tc>
          <w:tcPr>
            <w:tcW w:w="966" w:type="dxa"/>
            <w:noWrap w:val="0"/>
            <w:vAlign w:val="center"/>
          </w:tcPr>
          <w:p>
            <w:pPr>
              <w:spacing w:line="320" w:lineRule="exact"/>
              <w:jc w:val="center"/>
              <w:rPr>
                <w:rFonts w:hint="eastAsia" w:ascii="宋体" w:hAnsi="宋体"/>
                <w:sz w:val="24"/>
                <w:szCs w:val="24"/>
              </w:rPr>
            </w:pPr>
          </w:p>
        </w:tc>
        <w:tc>
          <w:tcPr>
            <w:tcW w:w="3601" w:type="dxa"/>
            <w:gridSpan w:val="2"/>
            <w:noWrap w:val="0"/>
            <w:vAlign w:val="center"/>
          </w:tcPr>
          <w:p>
            <w:pPr>
              <w:spacing w:line="32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177" w:type="dxa"/>
            <w:vMerge w:val="continue"/>
            <w:noWrap w:val="0"/>
            <w:vAlign w:val="center"/>
          </w:tcPr>
          <w:p>
            <w:pPr>
              <w:spacing w:line="320" w:lineRule="exact"/>
              <w:jc w:val="center"/>
              <w:rPr>
                <w:rFonts w:hint="eastAsia" w:ascii="宋体" w:hAnsi="宋体"/>
                <w:sz w:val="24"/>
                <w:szCs w:val="24"/>
              </w:rPr>
            </w:pPr>
          </w:p>
        </w:tc>
        <w:tc>
          <w:tcPr>
            <w:tcW w:w="1038" w:type="dxa"/>
            <w:noWrap w:val="0"/>
            <w:vAlign w:val="center"/>
          </w:tcPr>
          <w:p>
            <w:pPr>
              <w:spacing w:line="320" w:lineRule="exact"/>
              <w:jc w:val="center"/>
              <w:rPr>
                <w:rFonts w:hint="eastAsia" w:ascii="宋体" w:hAnsi="宋体"/>
                <w:sz w:val="24"/>
                <w:szCs w:val="24"/>
              </w:rPr>
            </w:pPr>
          </w:p>
        </w:tc>
        <w:tc>
          <w:tcPr>
            <w:tcW w:w="1122" w:type="dxa"/>
            <w:gridSpan w:val="2"/>
            <w:noWrap w:val="0"/>
            <w:vAlign w:val="center"/>
          </w:tcPr>
          <w:p>
            <w:pPr>
              <w:spacing w:line="320" w:lineRule="exact"/>
              <w:jc w:val="center"/>
              <w:rPr>
                <w:rFonts w:hint="eastAsia" w:ascii="宋体" w:hAnsi="宋体"/>
                <w:sz w:val="24"/>
                <w:szCs w:val="24"/>
              </w:rPr>
            </w:pPr>
          </w:p>
        </w:tc>
        <w:tc>
          <w:tcPr>
            <w:tcW w:w="1072" w:type="dxa"/>
            <w:gridSpan w:val="2"/>
            <w:noWrap w:val="0"/>
            <w:vAlign w:val="center"/>
          </w:tcPr>
          <w:p>
            <w:pPr>
              <w:spacing w:line="320" w:lineRule="exact"/>
              <w:jc w:val="center"/>
              <w:rPr>
                <w:rFonts w:hint="eastAsia" w:ascii="宋体" w:hAnsi="宋体"/>
                <w:sz w:val="24"/>
                <w:szCs w:val="24"/>
              </w:rPr>
            </w:pPr>
          </w:p>
        </w:tc>
        <w:tc>
          <w:tcPr>
            <w:tcW w:w="966" w:type="dxa"/>
            <w:noWrap w:val="0"/>
            <w:vAlign w:val="center"/>
          </w:tcPr>
          <w:p>
            <w:pPr>
              <w:spacing w:line="320" w:lineRule="exact"/>
              <w:jc w:val="center"/>
              <w:rPr>
                <w:rFonts w:hint="eastAsia" w:ascii="宋体" w:hAnsi="宋体"/>
                <w:sz w:val="24"/>
                <w:szCs w:val="24"/>
              </w:rPr>
            </w:pPr>
          </w:p>
        </w:tc>
        <w:tc>
          <w:tcPr>
            <w:tcW w:w="3601" w:type="dxa"/>
            <w:gridSpan w:val="2"/>
            <w:noWrap w:val="0"/>
            <w:vAlign w:val="center"/>
          </w:tcPr>
          <w:p>
            <w:pPr>
              <w:spacing w:line="32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77" w:type="dxa"/>
            <w:vMerge w:val="continue"/>
            <w:noWrap w:val="0"/>
            <w:vAlign w:val="center"/>
          </w:tcPr>
          <w:p>
            <w:pPr>
              <w:spacing w:line="320" w:lineRule="exact"/>
              <w:jc w:val="center"/>
              <w:rPr>
                <w:rFonts w:hint="eastAsia" w:ascii="宋体" w:hAnsi="宋体"/>
                <w:sz w:val="24"/>
                <w:szCs w:val="24"/>
              </w:rPr>
            </w:pPr>
          </w:p>
        </w:tc>
        <w:tc>
          <w:tcPr>
            <w:tcW w:w="1038" w:type="dxa"/>
            <w:noWrap w:val="0"/>
            <w:vAlign w:val="center"/>
          </w:tcPr>
          <w:p>
            <w:pPr>
              <w:spacing w:line="320" w:lineRule="exact"/>
              <w:jc w:val="center"/>
              <w:rPr>
                <w:rFonts w:hint="eastAsia" w:ascii="宋体" w:hAnsi="宋体"/>
                <w:sz w:val="24"/>
                <w:szCs w:val="24"/>
              </w:rPr>
            </w:pPr>
          </w:p>
        </w:tc>
        <w:tc>
          <w:tcPr>
            <w:tcW w:w="1122" w:type="dxa"/>
            <w:gridSpan w:val="2"/>
            <w:noWrap w:val="0"/>
            <w:vAlign w:val="center"/>
          </w:tcPr>
          <w:p>
            <w:pPr>
              <w:spacing w:line="320" w:lineRule="exact"/>
              <w:jc w:val="center"/>
              <w:rPr>
                <w:rFonts w:hint="eastAsia" w:ascii="宋体" w:hAnsi="宋体"/>
                <w:sz w:val="24"/>
                <w:szCs w:val="24"/>
              </w:rPr>
            </w:pPr>
          </w:p>
        </w:tc>
        <w:tc>
          <w:tcPr>
            <w:tcW w:w="1072" w:type="dxa"/>
            <w:gridSpan w:val="2"/>
            <w:noWrap w:val="0"/>
            <w:vAlign w:val="center"/>
          </w:tcPr>
          <w:p>
            <w:pPr>
              <w:spacing w:line="320" w:lineRule="exact"/>
              <w:jc w:val="center"/>
              <w:rPr>
                <w:rFonts w:hint="eastAsia" w:ascii="宋体" w:hAnsi="宋体"/>
                <w:sz w:val="24"/>
                <w:szCs w:val="24"/>
              </w:rPr>
            </w:pPr>
          </w:p>
        </w:tc>
        <w:tc>
          <w:tcPr>
            <w:tcW w:w="966" w:type="dxa"/>
            <w:noWrap w:val="0"/>
            <w:vAlign w:val="center"/>
          </w:tcPr>
          <w:p>
            <w:pPr>
              <w:spacing w:line="320" w:lineRule="exact"/>
              <w:jc w:val="center"/>
              <w:rPr>
                <w:rFonts w:hint="eastAsia" w:ascii="宋体" w:hAnsi="宋体"/>
                <w:sz w:val="24"/>
                <w:szCs w:val="24"/>
              </w:rPr>
            </w:pPr>
          </w:p>
        </w:tc>
        <w:tc>
          <w:tcPr>
            <w:tcW w:w="3601" w:type="dxa"/>
            <w:gridSpan w:val="2"/>
            <w:noWrap w:val="0"/>
            <w:vAlign w:val="center"/>
          </w:tcPr>
          <w:p>
            <w:pPr>
              <w:spacing w:line="32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77" w:type="dxa"/>
            <w:vMerge w:val="continue"/>
            <w:noWrap w:val="0"/>
            <w:vAlign w:val="center"/>
          </w:tcPr>
          <w:p>
            <w:pPr>
              <w:spacing w:line="320" w:lineRule="exact"/>
              <w:jc w:val="center"/>
              <w:rPr>
                <w:rFonts w:hint="eastAsia" w:ascii="宋体" w:hAnsi="宋体"/>
                <w:sz w:val="24"/>
                <w:szCs w:val="24"/>
              </w:rPr>
            </w:pPr>
          </w:p>
        </w:tc>
        <w:tc>
          <w:tcPr>
            <w:tcW w:w="1038" w:type="dxa"/>
            <w:noWrap w:val="0"/>
            <w:vAlign w:val="center"/>
          </w:tcPr>
          <w:p>
            <w:pPr>
              <w:spacing w:line="320" w:lineRule="exact"/>
              <w:jc w:val="center"/>
              <w:rPr>
                <w:rFonts w:hint="eastAsia" w:ascii="宋体" w:hAnsi="宋体"/>
                <w:sz w:val="24"/>
                <w:szCs w:val="24"/>
              </w:rPr>
            </w:pPr>
          </w:p>
        </w:tc>
        <w:tc>
          <w:tcPr>
            <w:tcW w:w="1122" w:type="dxa"/>
            <w:gridSpan w:val="2"/>
            <w:noWrap w:val="0"/>
            <w:vAlign w:val="center"/>
          </w:tcPr>
          <w:p>
            <w:pPr>
              <w:spacing w:line="320" w:lineRule="exact"/>
              <w:jc w:val="center"/>
              <w:rPr>
                <w:rFonts w:hint="eastAsia" w:ascii="宋体" w:hAnsi="宋体"/>
                <w:sz w:val="24"/>
                <w:szCs w:val="24"/>
              </w:rPr>
            </w:pPr>
          </w:p>
        </w:tc>
        <w:tc>
          <w:tcPr>
            <w:tcW w:w="1072" w:type="dxa"/>
            <w:gridSpan w:val="2"/>
            <w:noWrap w:val="0"/>
            <w:vAlign w:val="center"/>
          </w:tcPr>
          <w:p>
            <w:pPr>
              <w:spacing w:line="320" w:lineRule="exact"/>
              <w:jc w:val="center"/>
              <w:rPr>
                <w:rFonts w:hint="eastAsia" w:ascii="宋体" w:hAnsi="宋体"/>
                <w:sz w:val="24"/>
                <w:szCs w:val="24"/>
              </w:rPr>
            </w:pPr>
          </w:p>
        </w:tc>
        <w:tc>
          <w:tcPr>
            <w:tcW w:w="966" w:type="dxa"/>
            <w:noWrap w:val="0"/>
            <w:vAlign w:val="center"/>
          </w:tcPr>
          <w:p>
            <w:pPr>
              <w:spacing w:line="320" w:lineRule="exact"/>
              <w:jc w:val="center"/>
              <w:rPr>
                <w:rFonts w:hint="eastAsia" w:ascii="宋体" w:hAnsi="宋体"/>
                <w:sz w:val="24"/>
                <w:szCs w:val="24"/>
              </w:rPr>
            </w:pPr>
          </w:p>
        </w:tc>
        <w:tc>
          <w:tcPr>
            <w:tcW w:w="3601" w:type="dxa"/>
            <w:gridSpan w:val="2"/>
            <w:noWrap w:val="0"/>
            <w:vAlign w:val="center"/>
          </w:tcPr>
          <w:p>
            <w:pPr>
              <w:spacing w:line="32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77" w:type="dxa"/>
            <w:vMerge w:val="continue"/>
            <w:noWrap w:val="0"/>
            <w:vAlign w:val="center"/>
          </w:tcPr>
          <w:p>
            <w:pPr>
              <w:spacing w:line="320" w:lineRule="exact"/>
              <w:jc w:val="center"/>
              <w:rPr>
                <w:rFonts w:hint="eastAsia" w:ascii="宋体" w:hAnsi="宋体"/>
                <w:sz w:val="24"/>
                <w:szCs w:val="24"/>
              </w:rPr>
            </w:pPr>
          </w:p>
        </w:tc>
        <w:tc>
          <w:tcPr>
            <w:tcW w:w="1038" w:type="dxa"/>
            <w:noWrap w:val="0"/>
            <w:vAlign w:val="center"/>
          </w:tcPr>
          <w:p>
            <w:pPr>
              <w:spacing w:line="320" w:lineRule="exact"/>
              <w:jc w:val="center"/>
              <w:rPr>
                <w:rFonts w:hint="eastAsia" w:ascii="宋体" w:hAnsi="宋体"/>
                <w:sz w:val="24"/>
                <w:szCs w:val="24"/>
              </w:rPr>
            </w:pPr>
          </w:p>
        </w:tc>
        <w:tc>
          <w:tcPr>
            <w:tcW w:w="1122" w:type="dxa"/>
            <w:gridSpan w:val="2"/>
            <w:noWrap w:val="0"/>
            <w:vAlign w:val="center"/>
          </w:tcPr>
          <w:p>
            <w:pPr>
              <w:spacing w:line="320" w:lineRule="exact"/>
              <w:jc w:val="center"/>
              <w:rPr>
                <w:rFonts w:hint="eastAsia" w:ascii="宋体" w:hAnsi="宋体"/>
                <w:sz w:val="24"/>
                <w:szCs w:val="24"/>
              </w:rPr>
            </w:pPr>
          </w:p>
        </w:tc>
        <w:tc>
          <w:tcPr>
            <w:tcW w:w="1072" w:type="dxa"/>
            <w:gridSpan w:val="2"/>
            <w:noWrap w:val="0"/>
            <w:vAlign w:val="center"/>
          </w:tcPr>
          <w:p>
            <w:pPr>
              <w:spacing w:line="320" w:lineRule="exact"/>
              <w:jc w:val="center"/>
              <w:rPr>
                <w:rFonts w:hint="eastAsia" w:ascii="宋体" w:hAnsi="宋体"/>
                <w:sz w:val="24"/>
                <w:szCs w:val="24"/>
              </w:rPr>
            </w:pPr>
          </w:p>
        </w:tc>
        <w:tc>
          <w:tcPr>
            <w:tcW w:w="966" w:type="dxa"/>
            <w:noWrap w:val="0"/>
            <w:vAlign w:val="center"/>
          </w:tcPr>
          <w:p>
            <w:pPr>
              <w:spacing w:line="320" w:lineRule="exact"/>
              <w:jc w:val="center"/>
              <w:rPr>
                <w:rFonts w:hint="eastAsia" w:ascii="宋体" w:hAnsi="宋体"/>
                <w:sz w:val="24"/>
                <w:szCs w:val="24"/>
              </w:rPr>
            </w:pPr>
          </w:p>
        </w:tc>
        <w:tc>
          <w:tcPr>
            <w:tcW w:w="3601" w:type="dxa"/>
            <w:gridSpan w:val="2"/>
            <w:noWrap w:val="0"/>
            <w:vAlign w:val="center"/>
          </w:tcPr>
          <w:p>
            <w:pPr>
              <w:spacing w:line="32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本</w:t>
            </w:r>
            <w:r>
              <w:rPr>
                <w:rFonts w:hint="eastAsia" w:ascii="宋体" w:hAnsi="宋体"/>
                <w:sz w:val="24"/>
                <w:szCs w:val="24"/>
                <w:lang w:val="en-US" w:eastAsia="zh-CN"/>
              </w:rPr>
              <w:t xml:space="preserve">   </w:t>
            </w:r>
            <w:r>
              <w:rPr>
                <w:rFonts w:hint="eastAsia" w:ascii="宋体" w:hAnsi="宋体"/>
                <w:sz w:val="24"/>
                <w:szCs w:val="24"/>
                <w:lang w:eastAsia="zh-CN"/>
              </w:rPr>
              <w:t>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4"/>
                <w:szCs w:val="24"/>
              </w:rPr>
            </w:pPr>
            <w:r>
              <w:rPr>
                <w:rFonts w:hint="eastAsia" w:ascii="宋体" w:hAnsi="宋体"/>
                <w:sz w:val="24"/>
                <w:szCs w:val="24"/>
              </w:rPr>
              <w:t>意</w:t>
            </w:r>
            <w:r>
              <w:rPr>
                <w:rFonts w:hint="eastAsia" w:ascii="宋体" w:hAnsi="宋体"/>
                <w:sz w:val="24"/>
                <w:szCs w:val="24"/>
                <w:lang w:val="en-US" w:eastAsia="zh-CN"/>
              </w:rPr>
              <w:t xml:space="preserve">   </w:t>
            </w:r>
            <w:r>
              <w:rPr>
                <w:rFonts w:hint="eastAsia" w:ascii="宋体" w:hAnsi="宋体"/>
                <w:sz w:val="24"/>
                <w:szCs w:val="24"/>
              </w:rPr>
              <w:t>见</w:t>
            </w:r>
          </w:p>
        </w:tc>
        <w:tc>
          <w:tcPr>
            <w:tcW w:w="7799" w:type="dxa"/>
            <w:gridSpan w:val="8"/>
            <w:noWrap w:val="0"/>
            <w:vAlign w:val="center"/>
          </w:tcPr>
          <w:p>
            <w:pPr>
              <w:spacing w:line="320" w:lineRule="exact"/>
              <w:jc w:val="both"/>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宋体" w:hAnsi="宋体"/>
                <w:sz w:val="24"/>
                <w:szCs w:val="24"/>
              </w:rPr>
            </w:pPr>
            <w:r>
              <w:rPr>
                <w:rFonts w:hint="eastAsia" w:ascii="宋体" w:hAnsi="宋体"/>
                <w:b/>
                <w:bCs/>
                <w:sz w:val="28"/>
                <w:szCs w:val="28"/>
                <w:lang w:eastAsia="zh-CN"/>
              </w:rPr>
              <w:t>本人承诺：以上填写信息真实、准确、全面，与本人人事档案记载信息完全一致，否则，本人自愿放弃本次公开</w:t>
            </w:r>
            <w:r>
              <w:rPr>
                <w:rFonts w:hint="eastAsia" w:ascii="宋体" w:hAnsi="宋体"/>
                <w:b/>
                <w:bCs/>
                <w:sz w:val="28"/>
                <w:szCs w:val="28"/>
                <w:lang w:val="en-US" w:eastAsia="zh-CN"/>
              </w:rPr>
              <w:t>招聘</w:t>
            </w:r>
            <w:r>
              <w:rPr>
                <w:rFonts w:hint="eastAsia" w:ascii="宋体" w:hAnsi="宋体"/>
                <w:b/>
                <w:bCs/>
                <w:sz w:val="28"/>
                <w:szCs w:val="28"/>
                <w:lang w:eastAsia="zh-CN"/>
              </w:rPr>
              <w:t>资格，并承担由此引起的一切责任。</w:t>
            </w:r>
          </w:p>
          <w:p>
            <w:pPr>
              <w:spacing w:line="320" w:lineRule="exact"/>
              <w:rPr>
                <w:rFonts w:hint="eastAsia" w:ascii="宋体" w:hAnsi="宋体"/>
                <w:spacing w:val="-11"/>
                <w:sz w:val="24"/>
                <w:szCs w:val="24"/>
              </w:rPr>
            </w:pPr>
          </w:p>
          <w:p>
            <w:pPr>
              <w:spacing w:line="320" w:lineRule="exact"/>
              <w:ind w:firstLine="4142" w:firstLineChars="1900"/>
              <w:rPr>
                <w:rFonts w:hint="eastAsia" w:ascii="宋体" w:hAnsi="宋体"/>
                <w:sz w:val="24"/>
                <w:szCs w:val="24"/>
              </w:rPr>
            </w:pPr>
            <w:r>
              <w:rPr>
                <w:rFonts w:hint="eastAsia" w:ascii="宋体" w:hAnsi="宋体"/>
                <w:spacing w:val="-11"/>
                <w:sz w:val="24"/>
                <w:szCs w:val="24"/>
                <w:lang w:eastAsia="zh-CN"/>
              </w:rPr>
              <w:t>承诺人</w:t>
            </w:r>
            <w:r>
              <w:rPr>
                <w:rFonts w:hint="eastAsia" w:ascii="宋体" w:hAnsi="宋体"/>
                <w:spacing w:val="-11"/>
                <w:sz w:val="24"/>
                <w:szCs w:val="24"/>
              </w:rPr>
              <w:t>签字：</w:t>
            </w:r>
          </w:p>
          <w:p>
            <w:pPr>
              <w:spacing w:line="320" w:lineRule="exact"/>
              <w:jc w:val="center"/>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年 </w:t>
            </w:r>
            <w:r>
              <w:rPr>
                <w:rFonts w:hint="eastAsia" w:ascii="宋体" w:hAnsi="宋体"/>
                <w:sz w:val="24"/>
                <w:szCs w:val="24"/>
                <w:lang w:val="en-US" w:eastAsia="zh-CN"/>
              </w:rPr>
              <w:t xml:space="preserve"> </w:t>
            </w:r>
            <w:r>
              <w:rPr>
                <w:rFonts w:hint="eastAsia" w:ascii="宋体" w:hAnsi="宋体"/>
                <w:sz w:val="24"/>
                <w:szCs w:val="24"/>
              </w:rPr>
              <w:t xml:space="preserve">  月  </w:t>
            </w:r>
            <w:r>
              <w:rPr>
                <w:rFonts w:hint="eastAsia" w:ascii="宋体" w:hAnsi="宋体"/>
                <w:sz w:val="24"/>
                <w:szCs w:val="24"/>
                <w:lang w:val="en-US" w:eastAsia="zh-CN"/>
              </w:rPr>
              <w:t xml:space="preserve"> </w:t>
            </w:r>
            <w:r>
              <w:rPr>
                <w:rFonts w:hint="eastAsia" w:ascii="宋体" w:hAnsi="宋体"/>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4"/>
                <w:szCs w:val="24"/>
                <w:lang w:eastAsia="zh-CN"/>
              </w:rPr>
            </w:pPr>
            <w:r>
              <w:rPr>
                <w:rFonts w:hint="eastAsia" w:ascii="宋体" w:hAnsi="宋体"/>
                <w:sz w:val="24"/>
                <w:szCs w:val="24"/>
                <w:lang w:eastAsia="zh-CN"/>
              </w:rPr>
              <w:t>资格审查情</w:t>
            </w:r>
            <w:r>
              <w:rPr>
                <w:rFonts w:hint="eastAsia" w:ascii="宋体" w:hAnsi="宋体"/>
                <w:sz w:val="24"/>
                <w:szCs w:val="24"/>
                <w:lang w:val="en-US" w:eastAsia="zh-CN"/>
              </w:rPr>
              <w:t xml:space="preserve">    </w:t>
            </w:r>
            <w:r>
              <w:rPr>
                <w:rFonts w:hint="eastAsia" w:ascii="宋体" w:hAnsi="宋体"/>
                <w:sz w:val="24"/>
                <w:szCs w:val="24"/>
                <w:lang w:eastAsia="zh-CN"/>
              </w:rPr>
              <w:t>况</w:t>
            </w:r>
          </w:p>
        </w:tc>
        <w:tc>
          <w:tcPr>
            <w:tcW w:w="7799" w:type="dxa"/>
            <w:gridSpan w:val="8"/>
            <w:noWrap w:val="0"/>
            <w:vAlign w:val="center"/>
          </w:tcPr>
          <w:p>
            <w:pPr>
              <w:spacing w:line="320" w:lineRule="exact"/>
              <w:jc w:val="both"/>
              <w:rPr>
                <w:rFonts w:hint="eastAsia" w:ascii="宋体" w:hAnsi="宋体" w:eastAsia="宋体" w:cs="Times New Roman"/>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宋体" w:hAnsi="宋体" w:eastAsia="宋体" w:cs="Times New Roman"/>
                <w:b/>
                <w:bCs/>
                <w:sz w:val="28"/>
                <w:szCs w:val="28"/>
                <w:lang w:eastAsia="zh-CN"/>
              </w:rPr>
            </w:pPr>
            <w:r>
              <w:rPr>
                <w:rFonts w:hint="eastAsia" w:ascii="宋体" w:hAnsi="宋体" w:eastAsia="宋体" w:cs="Times New Roman"/>
                <w:b/>
                <w:bCs/>
                <w:sz w:val="28"/>
                <w:szCs w:val="28"/>
                <w:lang w:eastAsia="zh-CN"/>
              </w:rPr>
              <w:t>经审核，该同志所提供信息与其报考岗位要求一致，符合报名条件，同意报考。</w:t>
            </w:r>
          </w:p>
          <w:p>
            <w:pPr>
              <w:spacing w:line="320" w:lineRule="exact"/>
              <w:jc w:val="both"/>
              <w:rPr>
                <w:rFonts w:hint="eastAsia" w:ascii="宋体" w:hAnsi="宋体" w:eastAsia="宋体" w:cs="Times New Roman"/>
                <w:b/>
                <w:bCs/>
                <w:sz w:val="28"/>
                <w:szCs w:val="28"/>
                <w:lang w:eastAsia="zh-CN"/>
              </w:rPr>
            </w:pPr>
          </w:p>
          <w:p>
            <w:pPr>
              <w:spacing w:line="320" w:lineRule="exact"/>
              <w:ind w:firstLine="3270" w:firstLineChars="1500"/>
              <w:rPr>
                <w:rFonts w:hint="eastAsia" w:ascii="宋体" w:hAnsi="宋体"/>
                <w:sz w:val="24"/>
                <w:szCs w:val="24"/>
              </w:rPr>
            </w:pPr>
            <w:r>
              <w:rPr>
                <w:rFonts w:hint="eastAsia" w:ascii="宋体" w:hAnsi="宋体"/>
                <w:spacing w:val="-11"/>
                <w:sz w:val="24"/>
                <w:szCs w:val="24"/>
                <w:lang w:eastAsia="zh-CN"/>
              </w:rPr>
              <w:t>资格审查人员</w:t>
            </w:r>
            <w:r>
              <w:rPr>
                <w:rFonts w:hint="eastAsia" w:ascii="宋体" w:hAnsi="宋体"/>
                <w:spacing w:val="-11"/>
                <w:sz w:val="24"/>
                <w:szCs w:val="24"/>
              </w:rPr>
              <w:t>签字：</w:t>
            </w:r>
          </w:p>
          <w:p>
            <w:pPr>
              <w:spacing w:line="320" w:lineRule="exact"/>
              <w:jc w:val="center"/>
              <w:rPr>
                <w:rFonts w:hint="default" w:ascii="宋体" w:hAnsi="宋体" w:eastAsia="宋体" w:cs="Times New Roman"/>
                <w:b/>
                <w:bCs/>
                <w:sz w:val="28"/>
                <w:szCs w:val="28"/>
                <w:lang w:val="en-US" w:eastAsia="zh-CN"/>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年  </w:t>
            </w:r>
            <w:r>
              <w:rPr>
                <w:rFonts w:hint="eastAsia" w:ascii="宋体" w:hAnsi="宋体"/>
                <w:sz w:val="24"/>
                <w:szCs w:val="24"/>
                <w:lang w:val="en-US" w:eastAsia="zh-CN"/>
              </w:rPr>
              <w:t xml:space="preserve"> </w:t>
            </w:r>
            <w:r>
              <w:rPr>
                <w:rFonts w:hint="eastAsia" w:ascii="宋体" w:hAnsi="宋体"/>
                <w:sz w:val="24"/>
                <w:szCs w:val="24"/>
              </w:rPr>
              <w:t xml:space="preserve"> 月  </w:t>
            </w:r>
            <w:r>
              <w:rPr>
                <w:rFonts w:hint="eastAsia" w:ascii="宋体" w:hAnsi="宋体"/>
                <w:sz w:val="24"/>
                <w:szCs w:val="24"/>
                <w:lang w:val="en-US" w:eastAsia="zh-CN"/>
              </w:rPr>
              <w:t xml:space="preserve"> </w:t>
            </w:r>
            <w:r>
              <w:rPr>
                <w:rFonts w:hint="eastAsia" w:ascii="宋体" w:hAnsi="宋体"/>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1177" w:type="dxa"/>
            <w:noWrap w:val="0"/>
            <w:vAlign w:val="center"/>
          </w:tcPr>
          <w:p>
            <w:pPr>
              <w:spacing w:line="320" w:lineRule="exact"/>
              <w:jc w:val="center"/>
              <w:rPr>
                <w:rFonts w:hint="eastAsia" w:ascii="宋体" w:hAnsi="宋体"/>
                <w:sz w:val="24"/>
                <w:szCs w:val="24"/>
                <w:lang w:eastAsia="zh-CN"/>
              </w:rPr>
            </w:pPr>
            <w:r>
              <w:rPr>
                <w:rFonts w:hint="eastAsia" w:ascii="宋体" w:hAnsi="宋体"/>
                <w:sz w:val="24"/>
                <w:szCs w:val="24"/>
                <w:lang w:eastAsia="zh-CN"/>
              </w:rPr>
              <w:t>填</w:t>
            </w:r>
            <w:r>
              <w:rPr>
                <w:rFonts w:hint="eastAsia" w:ascii="宋体" w:hAnsi="宋体"/>
                <w:sz w:val="24"/>
                <w:szCs w:val="24"/>
                <w:lang w:val="en-US" w:eastAsia="zh-CN"/>
              </w:rPr>
              <w:t xml:space="preserve">  </w:t>
            </w:r>
            <w:r>
              <w:rPr>
                <w:rFonts w:hint="eastAsia" w:ascii="宋体" w:hAnsi="宋体"/>
                <w:sz w:val="24"/>
                <w:szCs w:val="24"/>
                <w:lang w:eastAsia="zh-CN"/>
              </w:rPr>
              <w:t>表</w:t>
            </w:r>
          </w:p>
          <w:p>
            <w:pPr>
              <w:spacing w:line="320" w:lineRule="exact"/>
              <w:jc w:val="center"/>
              <w:rPr>
                <w:rFonts w:hint="eastAsia" w:ascii="宋体" w:hAnsi="宋体" w:eastAsia="宋体"/>
                <w:sz w:val="24"/>
                <w:szCs w:val="24"/>
                <w:lang w:eastAsia="zh-CN"/>
              </w:rPr>
            </w:pPr>
            <w:r>
              <w:rPr>
                <w:rFonts w:hint="eastAsia" w:ascii="宋体" w:hAnsi="宋体"/>
                <w:sz w:val="24"/>
                <w:szCs w:val="24"/>
                <w:lang w:eastAsia="zh-CN"/>
              </w:rPr>
              <w:t>说</w:t>
            </w:r>
            <w:r>
              <w:rPr>
                <w:rFonts w:hint="eastAsia" w:ascii="宋体" w:hAnsi="宋体"/>
                <w:sz w:val="24"/>
                <w:szCs w:val="24"/>
                <w:lang w:val="en-US" w:eastAsia="zh-CN"/>
              </w:rPr>
              <w:t xml:space="preserve">  </w:t>
            </w:r>
            <w:r>
              <w:rPr>
                <w:rFonts w:hint="eastAsia" w:ascii="宋体" w:hAnsi="宋体"/>
                <w:sz w:val="24"/>
                <w:szCs w:val="24"/>
                <w:lang w:eastAsia="zh-CN"/>
              </w:rPr>
              <w:t>明</w:t>
            </w:r>
          </w:p>
        </w:tc>
        <w:tc>
          <w:tcPr>
            <w:tcW w:w="7799" w:type="dxa"/>
            <w:gridSpan w:val="8"/>
            <w:tcBorders>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firstLine="480" w:firstLineChars="200"/>
              <w:jc w:val="both"/>
              <w:textAlignment w:val="auto"/>
              <w:outlineLvl w:val="9"/>
              <w:rPr>
                <w:rFonts w:hint="eastAsia" w:ascii="宋体" w:hAnsi="宋体" w:eastAsia="宋体"/>
                <w:color w:val="auto"/>
                <w:sz w:val="24"/>
                <w:szCs w:val="24"/>
                <w:lang w:eastAsia="zh-CN"/>
              </w:rPr>
            </w:pPr>
            <w:r>
              <w:rPr>
                <w:rFonts w:hint="eastAsia" w:ascii="宋体" w:hAnsi="宋体"/>
                <w:color w:val="auto"/>
                <w:sz w:val="24"/>
                <w:szCs w:val="24"/>
                <w:lang w:val="en-US" w:eastAsia="zh-CN"/>
              </w:rPr>
              <w:t>1.</w:t>
            </w:r>
            <w:r>
              <w:rPr>
                <w:rFonts w:hint="eastAsia" w:ascii="宋体" w:hAnsi="宋体"/>
                <w:color w:val="auto"/>
                <w:sz w:val="24"/>
                <w:szCs w:val="24"/>
              </w:rPr>
              <w:t>本表</w:t>
            </w:r>
            <w:r>
              <w:rPr>
                <w:rFonts w:hint="eastAsia" w:ascii="宋体" w:hAnsi="宋体"/>
                <w:color w:val="auto"/>
                <w:sz w:val="24"/>
                <w:szCs w:val="24"/>
                <w:lang w:eastAsia="zh-CN"/>
              </w:rPr>
              <w:t>正反双面打印，所有信息一律</w:t>
            </w:r>
            <w:r>
              <w:rPr>
                <w:rFonts w:hint="eastAsia" w:ascii="宋体" w:hAnsi="宋体"/>
                <w:color w:val="auto"/>
                <w:sz w:val="24"/>
                <w:szCs w:val="24"/>
              </w:rPr>
              <w:t>不得涂改，经</w:t>
            </w:r>
            <w:r>
              <w:rPr>
                <w:rFonts w:hint="eastAsia" w:ascii="宋体" w:hAnsi="宋体"/>
                <w:color w:val="auto"/>
                <w:sz w:val="24"/>
                <w:szCs w:val="24"/>
                <w:lang w:eastAsia="zh-CN"/>
              </w:rPr>
              <w:t>资格审查人员审核</w:t>
            </w:r>
            <w:r>
              <w:rPr>
                <w:rFonts w:hint="eastAsia" w:ascii="宋体" w:hAnsi="宋体"/>
                <w:color w:val="auto"/>
                <w:sz w:val="24"/>
                <w:szCs w:val="24"/>
              </w:rPr>
              <w:t>签字后生效</w:t>
            </w:r>
            <w:r>
              <w:rPr>
                <w:rFonts w:hint="eastAsia" w:ascii="宋体" w:hAnsi="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both"/>
              <w:textAlignment w:val="auto"/>
              <w:outlineLvl w:val="9"/>
              <w:rPr>
                <w:rFonts w:hint="eastAsia" w:ascii="宋体" w:hAnsi="宋体"/>
                <w:color w:val="auto"/>
                <w:sz w:val="24"/>
                <w:szCs w:val="24"/>
                <w:lang w:eastAsia="zh-CN"/>
              </w:rPr>
            </w:pPr>
            <w:r>
              <w:rPr>
                <w:rFonts w:hint="eastAsia" w:ascii="宋体" w:hAnsi="宋体"/>
                <w:color w:val="auto"/>
                <w:sz w:val="24"/>
                <w:szCs w:val="24"/>
                <w:lang w:val="en-US" w:eastAsia="zh-CN"/>
              </w:rPr>
              <w:t>2.</w:t>
            </w:r>
            <w:r>
              <w:rPr>
                <w:rFonts w:hint="eastAsia" w:ascii="宋体" w:hAnsi="宋体"/>
                <w:color w:val="auto"/>
                <w:sz w:val="24"/>
                <w:szCs w:val="24"/>
                <w:lang w:eastAsia="zh-CN"/>
              </w:rPr>
              <w:t>出生时间具体到月，政治面貌填中共党员、中共预备党员、群众等，</w:t>
            </w:r>
            <w:r>
              <w:rPr>
                <w:rFonts w:hint="eastAsia" w:ascii="宋体" w:hAnsi="宋体"/>
                <w:color w:val="auto"/>
                <w:sz w:val="24"/>
                <w:szCs w:val="24"/>
              </w:rPr>
              <w:t>家庭成员及</w:t>
            </w:r>
            <w:r>
              <w:rPr>
                <w:rFonts w:hint="eastAsia" w:ascii="宋体" w:hAnsi="宋体"/>
                <w:color w:val="auto"/>
                <w:sz w:val="24"/>
                <w:szCs w:val="24"/>
                <w:lang w:eastAsia="zh-CN"/>
              </w:rPr>
              <w:t>主</w:t>
            </w:r>
            <w:r>
              <w:rPr>
                <w:rFonts w:hint="eastAsia" w:ascii="宋体" w:hAnsi="宋体"/>
                <w:color w:val="auto"/>
                <w:sz w:val="24"/>
                <w:szCs w:val="24"/>
              </w:rPr>
              <w:t>要社会关系</w:t>
            </w:r>
            <w:r>
              <w:rPr>
                <w:rFonts w:hint="eastAsia" w:ascii="宋体" w:hAnsi="宋体"/>
                <w:color w:val="auto"/>
                <w:sz w:val="24"/>
                <w:szCs w:val="24"/>
                <w:lang w:eastAsia="zh-CN"/>
              </w:rPr>
              <w:t>依次</w:t>
            </w:r>
            <w:r>
              <w:rPr>
                <w:rFonts w:hint="eastAsia" w:ascii="宋体" w:hAnsi="宋体"/>
                <w:color w:val="auto"/>
                <w:sz w:val="24"/>
                <w:szCs w:val="24"/>
              </w:rPr>
              <w:t>填写配偶、子女</w:t>
            </w:r>
            <w:r>
              <w:rPr>
                <w:rFonts w:hint="eastAsia" w:ascii="宋体" w:hAnsi="宋体"/>
                <w:color w:val="auto"/>
                <w:sz w:val="24"/>
                <w:szCs w:val="24"/>
                <w:lang w:eastAsia="zh-CN"/>
              </w:rPr>
              <w:t>、</w:t>
            </w:r>
            <w:r>
              <w:rPr>
                <w:rFonts w:hint="eastAsia" w:ascii="宋体" w:hAnsi="宋体"/>
                <w:color w:val="auto"/>
                <w:sz w:val="24"/>
                <w:szCs w:val="24"/>
              </w:rPr>
              <w:t>父母等信息</w:t>
            </w:r>
            <w:r>
              <w:rPr>
                <w:rFonts w:hint="eastAsia" w:ascii="宋体" w:hAnsi="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both"/>
              <w:textAlignment w:val="auto"/>
              <w:outlineLvl w:val="9"/>
              <w:rPr>
                <w:rFonts w:hint="eastAsia" w:ascii="宋体" w:hAnsi="宋体"/>
                <w:sz w:val="24"/>
                <w:szCs w:val="24"/>
              </w:rPr>
            </w:pPr>
            <w:r>
              <w:rPr>
                <w:rFonts w:hint="eastAsia" w:ascii="宋体" w:hAnsi="宋体"/>
                <w:color w:val="auto"/>
                <w:sz w:val="24"/>
                <w:szCs w:val="24"/>
                <w:lang w:val="en-US" w:eastAsia="zh-CN"/>
              </w:rPr>
              <w:t>3.</w:t>
            </w:r>
            <w:r>
              <w:rPr>
                <w:rFonts w:hint="eastAsia" w:ascii="宋体" w:hAnsi="宋体"/>
                <w:color w:val="auto"/>
                <w:sz w:val="24"/>
                <w:szCs w:val="24"/>
                <w:lang w:eastAsia="zh-CN"/>
              </w:rPr>
              <w:t>每名报考人员最多只能报考一个岗位，多填报者按报名无效对待。</w:t>
            </w:r>
          </w:p>
        </w:tc>
      </w:tr>
    </w:tbl>
    <w:p>
      <w:pPr>
        <w:spacing w:line="560" w:lineRule="exact"/>
        <w:jc w:val="both"/>
        <w:rPr>
          <w:rFonts w:hint="eastAsia" w:ascii="楷体_GB2312" w:hAnsi="宋体" w:eastAsia="楷体_GB2312"/>
          <w:sz w:val="26"/>
          <w:szCs w:val="26"/>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楷体_GB2312" w:hAnsi="宋体" w:eastAsia="楷体_GB2312"/>
          <w:sz w:val="26"/>
          <w:szCs w:val="26"/>
        </w:rPr>
        <w:t xml:space="preserve">本表可复制                          </w:t>
      </w:r>
      <w:r>
        <w:rPr>
          <w:rFonts w:hint="eastAsia" w:ascii="楷体_GB2312" w:hAnsi="宋体" w:eastAsia="楷体_GB2312"/>
          <w:sz w:val="26"/>
          <w:szCs w:val="26"/>
          <w:lang w:val="en-US" w:eastAsia="zh-CN"/>
        </w:rPr>
        <w:t xml:space="preserve">    </w:t>
      </w:r>
      <w:r>
        <w:rPr>
          <w:rFonts w:hint="eastAsia" w:ascii="楷体_GB2312" w:hAnsi="宋体" w:eastAsia="楷体_GB2312"/>
          <w:sz w:val="26"/>
          <w:szCs w:val="26"/>
        </w:rPr>
        <w:t xml:space="preserve">   </w:t>
      </w:r>
      <w:r>
        <w:rPr>
          <w:rFonts w:hint="eastAsia" w:ascii="楷体_GB2312" w:hAnsi="宋体" w:eastAsia="楷体_GB2312"/>
          <w:sz w:val="26"/>
          <w:szCs w:val="26"/>
          <w:lang w:val="en-US" w:eastAsia="zh-CN"/>
        </w:rPr>
        <w:t>环县天元能化燃气有限公司</w:t>
      </w:r>
    </w:p>
    <w:p>
      <w:pPr>
        <w:keepNext w:val="0"/>
        <w:keepLines w:val="0"/>
        <w:widowControl/>
        <w:suppressLineNumbers w:val="0"/>
        <w:jc w:val="both"/>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附件2</w:t>
      </w:r>
    </w:p>
    <w:tbl>
      <w:tblPr>
        <w:tblStyle w:val="5"/>
        <w:tblW w:w="13814" w:type="dxa"/>
        <w:tblInd w:w="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3"/>
        <w:gridCol w:w="1473"/>
        <w:gridCol w:w="1363"/>
        <w:gridCol w:w="859"/>
        <w:gridCol w:w="1760"/>
        <w:gridCol w:w="1391"/>
        <w:gridCol w:w="5168"/>
        <w:gridCol w:w="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814"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color w:val="000000"/>
                <w:kern w:val="0"/>
                <w:sz w:val="40"/>
                <w:szCs w:val="40"/>
                <w:u w:val="none"/>
                <w:lang w:val="en-US" w:eastAsia="zh-CN" w:bidi="ar"/>
              </w:rPr>
              <w:t>环县天元能化燃气有限公司招聘工作人员岗位计划表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873"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ascii="宋体" w:hAnsi="宋体" w:eastAsia="宋体" w:cs="宋体"/>
                <w:b/>
                <w:bCs/>
                <w:i w:val="0"/>
                <w:iCs w:val="0"/>
                <w:color w:val="000000"/>
                <w:sz w:val="28"/>
                <w:szCs w:val="28"/>
                <w:u w:val="none"/>
              </w:rPr>
            </w:pPr>
            <w:r>
              <w:rPr>
                <w:rFonts w:ascii="宋体" w:hAnsi="宋体" w:eastAsia="宋体" w:cs="宋体"/>
                <w:b/>
                <w:bCs/>
                <w:i w:val="0"/>
                <w:iCs w:val="0"/>
                <w:color w:val="000000"/>
                <w:kern w:val="0"/>
                <w:sz w:val="28"/>
                <w:szCs w:val="28"/>
                <w:u w:val="none"/>
                <w:lang w:val="en-US" w:eastAsia="zh-CN" w:bidi="ar"/>
              </w:rPr>
              <w:t>岗位</w:t>
            </w:r>
            <w:r>
              <w:rPr>
                <w:rFonts w:ascii="宋体" w:hAnsi="宋体" w:eastAsia="宋体" w:cs="宋体"/>
                <w:b/>
                <w:bCs/>
                <w:i w:val="0"/>
                <w:iCs w:val="0"/>
                <w:color w:val="000000"/>
                <w:kern w:val="0"/>
                <w:sz w:val="28"/>
                <w:szCs w:val="28"/>
                <w:u w:val="none"/>
                <w:lang w:val="en-US" w:eastAsia="zh-CN" w:bidi="ar"/>
              </w:rPr>
              <w:br w:type="textWrapping"/>
            </w:r>
            <w:r>
              <w:rPr>
                <w:rFonts w:ascii="宋体" w:hAnsi="宋体" w:eastAsia="宋体" w:cs="宋体"/>
                <w:b/>
                <w:bCs/>
                <w:i w:val="0"/>
                <w:iCs w:val="0"/>
                <w:color w:val="000000"/>
                <w:kern w:val="0"/>
                <w:sz w:val="28"/>
                <w:szCs w:val="28"/>
                <w:u w:val="none"/>
                <w:lang w:val="en-US" w:eastAsia="zh-CN" w:bidi="ar"/>
              </w:rPr>
              <w:t>编号</w:t>
            </w:r>
          </w:p>
        </w:tc>
        <w:tc>
          <w:tcPr>
            <w:tcW w:w="1473"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ascii="宋体" w:hAnsi="宋体" w:eastAsia="宋体" w:cs="宋体"/>
                <w:b/>
                <w:bCs/>
                <w:i w:val="0"/>
                <w:iCs w:val="0"/>
                <w:color w:val="000000"/>
                <w:sz w:val="28"/>
                <w:szCs w:val="28"/>
                <w:u w:val="none"/>
              </w:rPr>
            </w:pPr>
            <w:r>
              <w:rPr>
                <w:rFonts w:ascii="宋体" w:hAnsi="宋体" w:eastAsia="宋体" w:cs="宋体"/>
                <w:b/>
                <w:bCs/>
                <w:i w:val="0"/>
                <w:iCs w:val="0"/>
                <w:color w:val="000000"/>
                <w:kern w:val="0"/>
                <w:sz w:val="28"/>
                <w:szCs w:val="28"/>
                <w:u w:val="none"/>
                <w:lang w:val="en-US" w:eastAsia="zh-CN" w:bidi="ar"/>
              </w:rPr>
              <w:t>岗位名称</w:t>
            </w:r>
          </w:p>
        </w:tc>
        <w:tc>
          <w:tcPr>
            <w:tcW w:w="1363"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ascii="宋体" w:hAnsi="宋体" w:eastAsia="宋体" w:cs="宋体"/>
                <w:b/>
                <w:bCs/>
                <w:i w:val="0"/>
                <w:iCs w:val="0"/>
                <w:color w:val="000000"/>
                <w:sz w:val="28"/>
                <w:szCs w:val="28"/>
                <w:u w:val="none"/>
              </w:rPr>
            </w:pPr>
            <w:r>
              <w:rPr>
                <w:rFonts w:ascii="宋体" w:hAnsi="宋体" w:eastAsia="宋体" w:cs="宋体"/>
                <w:b/>
                <w:bCs/>
                <w:i w:val="0"/>
                <w:iCs w:val="0"/>
                <w:color w:val="000000"/>
                <w:kern w:val="0"/>
                <w:sz w:val="28"/>
                <w:szCs w:val="28"/>
                <w:u w:val="none"/>
                <w:lang w:val="en-US" w:eastAsia="zh-CN" w:bidi="ar"/>
              </w:rPr>
              <w:t>招聘人数</w:t>
            </w:r>
            <w:r>
              <w:rPr>
                <w:rFonts w:ascii="宋体" w:hAnsi="宋体" w:eastAsia="宋体" w:cs="宋体"/>
                <w:b/>
                <w:bCs/>
                <w:i w:val="0"/>
                <w:iCs w:val="0"/>
                <w:color w:val="000000"/>
                <w:kern w:val="0"/>
                <w:sz w:val="28"/>
                <w:szCs w:val="28"/>
                <w:u w:val="none"/>
                <w:lang w:val="en-US" w:eastAsia="zh-CN" w:bidi="ar"/>
              </w:rPr>
              <w:br w:type="textWrapping"/>
            </w:r>
            <w:r>
              <w:rPr>
                <w:rFonts w:ascii="宋体" w:hAnsi="宋体" w:eastAsia="宋体" w:cs="宋体"/>
                <w:b/>
                <w:bCs/>
                <w:i w:val="0"/>
                <w:iCs w:val="0"/>
                <w:color w:val="000000"/>
                <w:kern w:val="0"/>
                <w:sz w:val="28"/>
                <w:szCs w:val="28"/>
                <w:u w:val="none"/>
                <w:lang w:val="en-US" w:eastAsia="zh-CN" w:bidi="ar"/>
              </w:rPr>
              <w:t>(人)</w:t>
            </w:r>
          </w:p>
        </w:tc>
        <w:tc>
          <w:tcPr>
            <w:tcW w:w="859"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ascii="宋体" w:hAnsi="宋体" w:eastAsia="宋体" w:cs="宋体"/>
                <w:b/>
                <w:bCs/>
                <w:i w:val="0"/>
                <w:iCs w:val="0"/>
                <w:color w:val="000000"/>
                <w:sz w:val="28"/>
                <w:szCs w:val="28"/>
                <w:u w:val="none"/>
              </w:rPr>
            </w:pPr>
            <w:r>
              <w:rPr>
                <w:rFonts w:ascii="宋体" w:hAnsi="宋体" w:eastAsia="宋体" w:cs="宋体"/>
                <w:b/>
                <w:bCs/>
                <w:i w:val="0"/>
                <w:iCs w:val="0"/>
                <w:color w:val="000000"/>
                <w:kern w:val="0"/>
                <w:sz w:val="28"/>
                <w:szCs w:val="28"/>
                <w:u w:val="none"/>
                <w:lang w:val="en-US" w:eastAsia="zh-CN" w:bidi="ar"/>
              </w:rPr>
              <w:t>性别</w:t>
            </w:r>
          </w:p>
        </w:tc>
        <w:tc>
          <w:tcPr>
            <w:tcW w:w="176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ascii="宋体" w:hAnsi="宋体" w:eastAsia="宋体" w:cs="宋体"/>
                <w:b/>
                <w:bCs/>
                <w:i w:val="0"/>
                <w:iCs w:val="0"/>
                <w:color w:val="000000"/>
                <w:sz w:val="28"/>
                <w:szCs w:val="28"/>
                <w:u w:val="none"/>
              </w:rPr>
            </w:pPr>
            <w:r>
              <w:rPr>
                <w:rFonts w:ascii="宋体" w:hAnsi="宋体" w:eastAsia="宋体" w:cs="宋体"/>
                <w:b/>
                <w:bCs/>
                <w:i w:val="0"/>
                <w:iCs w:val="0"/>
                <w:color w:val="000000"/>
                <w:kern w:val="0"/>
                <w:sz w:val="28"/>
                <w:szCs w:val="28"/>
                <w:u w:val="none"/>
                <w:lang w:val="en-US" w:eastAsia="zh-CN" w:bidi="ar"/>
              </w:rPr>
              <w:t>专业</w:t>
            </w:r>
          </w:p>
        </w:tc>
        <w:tc>
          <w:tcPr>
            <w:tcW w:w="139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ascii="宋体" w:hAnsi="宋体" w:eastAsia="宋体" w:cs="宋体"/>
                <w:b/>
                <w:bCs/>
                <w:i w:val="0"/>
                <w:iCs w:val="0"/>
                <w:color w:val="000000"/>
                <w:sz w:val="28"/>
                <w:szCs w:val="28"/>
                <w:u w:val="none"/>
              </w:rPr>
            </w:pPr>
            <w:r>
              <w:rPr>
                <w:rFonts w:ascii="宋体" w:hAnsi="宋体" w:eastAsia="宋体" w:cs="宋体"/>
                <w:b/>
                <w:bCs/>
                <w:i w:val="0"/>
                <w:iCs w:val="0"/>
                <w:color w:val="000000"/>
                <w:kern w:val="0"/>
                <w:sz w:val="28"/>
                <w:szCs w:val="28"/>
                <w:u w:val="none"/>
                <w:lang w:val="en-US" w:eastAsia="zh-CN" w:bidi="ar"/>
              </w:rPr>
              <w:t>学历</w:t>
            </w:r>
          </w:p>
        </w:tc>
        <w:tc>
          <w:tcPr>
            <w:tcW w:w="516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ascii="宋体" w:hAnsi="宋体" w:eastAsia="宋体" w:cs="宋体"/>
                <w:b/>
                <w:bCs/>
                <w:i w:val="0"/>
                <w:iCs w:val="0"/>
                <w:color w:val="000000"/>
                <w:sz w:val="28"/>
                <w:szCs w:val="28"/>
                <w:u w:val="none"/>
              </w:rPr>
            </w:pPr>
            <w:r>
              <w:rPr>
                <w:rFonts w:ascii="宋体" w:hAnsi="宋体" w:eastAsia="宋体" w:cs="宋体"/>
                <w:b/>
                <w:bCs/>
                <w:i w:val="0"/>
                <w:iCs w:val="0"/>
                <w:color w:val="000000"/>
                <w:kern w:val="0"/>
                <w:sz w:val="28"/>
                <w:szCs w:val="28"/>
                <w:u w:val="none"/>
                <w:lang w:val="en-US" w:eastAsia="zh-CN" w:bidi="ar"/>
              </w:rPr>
              <w:t>其他报考条件</w:t>
            </w:r>
          </w:p>
        </w:tc>
        <w:tc>
          <w:tcPr>
            <w:tcW w:w="9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ascii="宋体" w:hAnsi="宋体" w:eastAsia="宋体" w:cs="宋体"/>
                <w:b/>
                <w:bCs/>
                <w:i w:val="0"/>
                <w:iCs w:val="0"/>
                <w:color w:val="000000"/>
                <w:sz w:val="28"/>
                <w:szCs w:val="28"/>
                <w:u w:val="none"/>
              </w:rPr>
            </w:pPr>
            <w:r>
              <w:rPr>
                <w:rFonts w:ascii="宋体" w:hAnsi="宋体" w:eastAsia="宋体" w:cs="宋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1"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001</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安全管理部副经理</w:t>
            </w:r>
          </w:p>
          <w:p>
            <w:pPr>
              <w:keepNext w:val="0"/>
              <w:keepLines w:val="0"/>
              <w:widowControl/>
              <w:suppressLineNumbers w:val="0"/>
              <w:jc w:val="center"/>
              <w:textAlignment w:val="center"/>
              <w:rPr>
                <w:rFonts w:ascii="宋体" w:hAnsi="宋体" w:eastAsia="宋体" w:cs="宋体"/>
                <w:i w:val="0"/>
                <w:iCs w:val="0"/>
                <w:color w:val="000000"/>
                <w:sz w:val="28"/>
                <w:szCs w:val="2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男</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安全工程、环境工程、消防工程、安全科学与技术等与安全相关的专业</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大专</w:t>
            </w:r>
            <w:r>
              <w:rPr>
                <w:rFonts w:hint="default" w:ascii="Times New Roman" w:hAnsi="Times New Roman" w:eastAsia="仿宋_GB2312" w:cs="Times New Roman"/>
                <w:sz w:val="28"/>
                <w:szCs w:val="28"/>
                <w:lang w:val="en-US" w:eastAsia="zh-CN"/>
              </w:rPr>
              <w:t>及以上学历</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1、掌</w:t>
            </w:r>
            <w:r>
              <w:rPr>
                <w:rFonts w:hint="default" w:ascii="Times New Roman" w:hAnsi="Times New Roman" w:eastAsia="仿宋_GB2312" w:cs="Times New Roman"/>
                <w:sz w:val="28"/>
                <w:szCs w:val="28"/>
                <w:lang w:val="en-US" w:eastAsia="zh-CN"/>
              </w:rPr>
              <w:t>握安全运营专业知识及相关工作流程和细则，熟悉安全的相关</w:t>
            </w:r>
            <w:r>
              <w:rPr>
                <w:rFonts w:hint="eastAsia" w:ascii="Times New Roman" w:hAnsi="Times New Roman" w:eastAsia="仿宋_GB2312" w:cs="Times New Roman"/>
                <w:sz w:val="28"/>
                <w:szCs w:val="28"/>
                <w:lang w:val="en-US" w:eastAsia="zh-CN"/>
              </w:rPr>
              <w:t>条</w:t>
            </w:r>
            <w:r>
              <w:rPr>
                <w:rFonts w:hint="default" w:ascii="Times New Roman" w:hAnsi="Times New Roman" w:eastAsia="仿宋_GB2312" w:cs="Times New Roman"/>
                <w:sz w:val="28"/>
                <w:szCs w:val="28"/>
                <w:lang w:val="en-US" w:eastAsia="zh-CN"/>
              </w:rPr>
              <w:t>规</w:t>
            </w:r>
            <w:r>
              <w:rPr>
                <w:rFonts w:hint="eastAsia" w:ascii="Times New Roman" w:hAnsi="Times New Roman" w:eastAsia="仿宋_GB2312" w:cs="Times New Roman"/>
                <w:sz w:val="28"/>
                <w:szCs w:val="28"/>
                <w:lang w:val="en-US" w:eastAsia="zh-CN"/>
              </w:rPr>
              <w:t>。</w:t>
            </w:r>
          </w:p>
          <w:p>
            <w:pPr>
              <w:keepNext w:val="0"/>
              <w:keepLines w:val="0"/>
              <w:widowControl/>
              <w:numPr>
                <w:ilvl w:val="0"/>
                <w:numId w:val="0"/>
              </w:numPr>
              <w:suppressLineNumbers w:val="0"/>
              <w:jc w:val="left"/>
              <w:textAlignment w:val="center"/>
              <w:rPr>
                <w:rFonts w:ascii="宋体" w:hAnsi="宋体" w:eastAsia="宋体" w:cs="宋体"/>
                <w:i w:val="0"/>
                <w:iCs w:val="0"/>
                <w:color w:val="000000"/>
                <w:sz w:val="28"/>
                <w:szCs w:val="28"/>
                <w:u w:val="none"/>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有丰富的安全管理经验，具备出色的安全管理能力、协调沟通能力和团队领导能力，能够制定并执行安全运营策略，确保公司运营安全</w:t>
            </w:r>
            <w:r>
              <w:rPr>
                <w:rFonts w:hint="eastAsia" w:ascii="Times New Roman" w:hAnsi="Times New Roman" w:eastAsia="仿宋_GB2312" w:cs="Times New Roman"/>
                <w:sz w:val="28"/>
                <w:szCs w:val="28"/>
                <w:lang w:val="en-US" w:eastAsia="zh-CN"/>
              </w:rPr>
              <w:t>。</w:t>
            </w:r>
          </w:p>
          <w:p>
            <w:pPr>
              <w:keepNext w:val="0"/>
              <w:keepLines w:val="0"/>
              <w:widowControl/>
              <w:numPr>
                <w:ilvl w:val="0"/>
                <w:numId w:val="0"/>
              </w:numPr>
              <w:suppressLineNumbers w:val="0"/>
              <w:jc w:val="left"/>
              <w:textAlignment w:val="center"/>
              <w:rPr>
                <w:rFonts w:ascii="宋体" w:hAnsi="宋体" w:eastAsia="宋体" w:cs="宋体"/>
                <w:i w:val="0"/>
                <w:iCs w:val="0"/>
                <w:color w:val="000000"/>
                <w:sz w:val="28"/>
                <w:szCs w:val="28"/>
                <w:u w:val="none"/>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有注册安全工程师等相关资质证书者优先</w:t>
            </w:r>
            <w:r>
              <w:rPr>
                <w:rFonts w:hint="eastAsia" w:ascii="Times New Roman" w:hAnsi="Times New Roman" w:eastAsia="仿宋_GB2312" w:cs="Times New Roman"/>
                <w:sz w:val="28"/>
                <w:szCs w:val="28"/>
                <w:lang w:val="en-US" w:eastAsia="zh-CN"/>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Arial" w:hAnsi="Arial" w:cs="Arial"/>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0"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002</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hint="default" w:ascii="Times New Roman" w:hAnsi="Times New Roman" w:eastAsia="仿宋_GB2312" w:cs="Times New Roman"/>
                <w:b/>
                <w:bCs/>
                <w:sz w:val="28"/>
                <w:szCs w:val="28"/>
                <w:lang w:val="en-US" w:eastAsia="zh-CN"/>
              </w:rPr>
              <w:t>财务总监</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男</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会计、电算老师、电算会计、税务、</w:t>
            </w:r>
          </w:p>
          <w:p>
            <w:pPr>
              <w:keepNext w:val="0"/>
              <w:keepLines w:val="0"/>
              <w:widowControl/>
              <w:suppressLineNumbers w:val="0"/>
              <w:jc w:val="center"/>
              <w:textAlignment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审计、金融管理专业的知识。</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大专</w:t>
            </w:r>
            <w:r>
              <w:rPr>
                <w:rFonts w:hint="default" w:ascii="Times New Roman" w:hAnsi="Times New Roman" w:eastAsia="仿宋_GB2312" w:cs="Times New Roman"/>
                <w:sz w:val="28"/>
                <w:szCs w:val="28"/>
                <w:lang w:val="en-US" w:eastAsia="zh-CN"/>
              </w:rPr>
              <w:t>及以上学历</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具有中级以上的会计职称，5年以上财务管理工作经验，有大型企业财务总监或同等职位经验者优先</w:t>
            </w:r>
            <w:r>
              <w:rPr>
                <w:rFonts w:hint="eastAsia" w:ascii="Times New Roman" w:hAnsi="Times New Roman" w:eastAsia="仿宋_GB2312" w:cs="Times New Roman"/>
                <w:sz w:val="28"/>
                <w:szCs w:val="28"/>
                <w:lang w:val="en-US" w:eastAsia="zh-CN"/>
              </w:rPr>
              <w:t>。</w:t>
            </w:r>
          </w:p>
          <w:p>
            <w:pPr>
              <w:keepNext w:val="0"/>
              <w:keepLines w:val="0"/>
              <w:widowControl/>
              <w:numPr>
                <w:ilvl w:val="0"/>
                <w:numId w:val="0"/>
              </w:numPr>
              <w:suppressLineNumbers w:val="0"/>
              <w:jc w:val="left"/>
              <w:textAlignment w:val="center"/>
              <w:rPr>
                <w:rFonts w:ascii="宋体" w:hAnsi="宋体" w:eastAsia="宋体" w:cs="宋体"/>
                <w:i w:val="0"/>
                <w:iCs w:val="0"/>
                <w:color w:val="000000"/>
                <w:kern w:val="0"/>
                <w:sz w:val="28"/>
                <w:szCs w:val="28"/>
                <w:u w:val="none"/>
                <w:lang w:val="en-US" w:eastAsia="zh-CN" w:bidi="ar"/>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熟悉财务、税务、审计等相关法律法规，具备丰富的财务管理和资本运作经验。</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Arial" w:hAnsi="Arial" w:cs="Arial"/>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9"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003</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工程技术部副经理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男</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燃气、化工、油气储运等相关专业管理等专业。</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大专</w:t>
            </w:r>
            <w:r>
              <w:rPr>
                <w:rFonts w:hint="default" w:ascii="Times New Roman" w:hAnsi="Times New Roman" w:eastAsia="仿宋_GB2312" w:cs="Times New Roman"/>
                <w:sz w:val="28"/>
                <w:szCs w:val="28"/>
                <w:lang w:val="en-US" w:eastAsia="zh-CN"/>
              </w:rPr>
              <w:t>及以上学历</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有工程类相关专业证书，5年以上相关领域工作经验，具备较强的组织协调能力和团队管理能力。</w:t>
            </w:r>
          </w:p>
          <w:p>
            <w:pPr>
              <w:keepNext w:val="0"/>
              <w:keepLines w:val="0"/>
              <w:widowControl/>
              <w:numPr>
                <w:ilvl w:val="0"/>
                <w:numId w:val="0"/>
              </w:numPr>
              <w:suppressLineNumbers w:val="0"/>
              <w:jc w:val="left"/>
              <w:textAlignment w:val="center"/>
              <w:rPr>
                <w:rFonts w:ascii="宋体" w:hAnsi="宋体" w:eastAsia="宋体" w:cs="宋体"/>
                <w:i w:val="0"/>
                <w:iCs w:val="0"/>
                <w:color w:val="000000"/>
                <w:kern w:val="0"/>
                <w:sz w:val="28"/>
                <w:szCs w:val="28"/>
                <w:u w:val="none"/>
                <w:lang w:val="en-US" w:eastAsia="zh-CN" w:bidi="ar"/>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熟悉天然气工程相关的技术规范和标准，有相关工程技术经验者优先。</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Arial" w:hAnsi="Arial" w:cs="Arial"/>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3"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004</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402"/>
              </w:tabs>
              <w:jc w:val="left"/>
              <w:textAlignment w:val="center"/>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生产运营部副经理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男</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燃气、</w:t>
            </w:r>
            <w:r>
              <w:rPr>
                <w:rFonts w:hint="default" w:ascii="Times New Roman" w:hAnsi="Times New Roman" w:eastAsia="仿宋_GB2312" w:cs="Times New Roman"/>
                <w:sz w:val="28"/>
                <w:szCs w:val="28"/>
                <w:lang w:val="en-US" w:eastAsia="zh-CN"/>
              </w:rPr>
              <w:t>化工、石油工程等相关专业</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8"/>
                <w:szCs w:val="28"/>
                <w:u w:val="none"/>
                <w:lang w:val="en-US" w:eastAsia="zh-CN" w:bidi="ar"/>
              </w:rPr>
            </w:pPr>
            <w:r>
              <w:rPr>
                <w:rFonts w:hint="eastAsia" w:ascii="Times New Roman" w:hAnsi="Times New Roman" w:eastAsia="仿宋_GB2312" w:cs="Times New Roman"/>
                <w:sz w:val="28"/>
                <w:szCs w:val="28"/>
                <w:lang w:val="en-US" w:eastAsia="zh-CN"/>
              </w:rPr>
              <w:t>大专</w:t>
            </w:r>
            <w:r>
              <w:rPr>
                <w:rFonts w:hint="default" w:ascii="Times New Roman" w:hAnsi="Times New Roman" w:eastAsia="仿宋_GB2312" w:cs="Times New Roman"/>
                <w:sz w:val="28"/>
                <w:szCs w:val="28"/>
                <w:lang w:val="en-US" w:eastAsia="zh-CN"/>
              </w:rPr>
              <w:t>及以上学历</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2年以上天然气行业生产管理经验，具有丰富的生产实践经验</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熟悉生产运作流程和质量管理体系；</w:t>
            </w:r>
          </w:p>
          <w:p>
            <w:pPr>
              <w:keepNext w:val="0"/>
              <w:keepLines w:val="0"/>
              <w:widowControl/>
              <w:numPr>
                <w:ilvl w:val="0"/>
                <w:numId w:val="0"/>
              </w:numPr>
              <w:suppressLineNumbers w:val="0"/>
              <w:jc w:val="left"/>
              <w:textAlignment w:val="center"/>
              <w:rPr>
                <w:rFonts w:ascii="宋体" w:hAnsi="宋体" w:eastAsia="宋体" w:cs="宋体"/>
                <w:i w:val="0"/>
                <w:iCs w:val="0"/>
                <w:color w:val="000000"/>
                <w:kern w:val="0"/>
                <w:sz w:val="28"/>
                <w:szCs w:val="28"/>
                <w:u w:val="none"/>
                <w:lang w:val="en-US" w:eastAsia="zh-CN" w:bidi="ar"/>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具备较强的组织协调能力、沟通能力和团队管理能力；具备良好的职业道德和敬业精神。</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Arial" w:hAnsi="Arial" w:cs="Arial"/>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6"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005</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市场</w:t>
            </w:r>
            <w:r>
              <w:rPr>
                <w:rFonts w:hint="eastAsia" w:ascii="Times New Roman" w:hAnsi="Times New Roman" w:eastAsia="仿宋_GB2312" w:cs="Times New Roman"/>
                <w:b/>
                <w:bCs/>
                <w:sz w:val="28"/>
                <w:szCs w:val="28"/>
                <w:lang w:val="en-US" w:eastAsia="zh-CN"/>
              </w:rPr>
              <w:t>客服</w:t>
            </w:r>
            <w:r>
              <w:rPr>
                <w:rFonts w:hint="default" w:ascii="Times New Roman" w:hAnsi="Times New Roman" w:eastAsia="仿宋_GB2312" w:cs="Times New Roman"/>
                <w:b/>
                <w:bCs/>
                <w:sz w:val="28"/>
                <w:szCs w:val="28"/>
                <w:lang w:val="en-US" w:eastAsia="zh-CN"/>
              </w:rPr>
              <w:t>部副经理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不限</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市场营销、管理等相关专业</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8"/>
                <w:szCs w:val="28"/>
                <w:u w:val="none"/>
                <w:lang w:val="en-US" w:eastAsia="zh-CN" w:bidi="ar"/>
              </w:rPr>
            </w:pPr>
            <w:r>
              <w:rPr>
                <w:rFonts w:hint="eastAsia" w:ascii="Times New Roman" w:hAnsi="Times New Roman" w:eastAsia="仿宋_GB2312" w:cs="Times New Roman"/>
                <w:sz w:val="28"/>
                <w:szCs w:val="28"/>
                <w:lang w:val="en-US" w:eastAsia="zh-CN"/>
              </w:rPr>
              <w:t>大专</w:t>
            </w:r>
            <w:r>
              <w:rPr>
                <w:rFonts w:hint="default" w:ascii="Times New Roman" w:hAnsi="Times New Roman" w:eastAsia="仿宋_GB2312" w:cs="Times New Roman"/>
                <w:sz w:val="28"/>
                <w:szCs w:val="28"/>
                <w:lang w:val="en-US" w:eastAsia="zh-CN"/>
              </w:rPr>
              <w:t>及以上学历</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3年以上市场开发相关工作经验，具有丰富的客户资源；具备较强的市场分析、营销策划能力；</w:t>
            </w:r>
          </w:p>
          <w:p>
            <w:pPr>
              <w:keepNext w:val="0"/>
              <w:keepLines w:val="0"/>
              <w:widowControl/>
              <w:numPr>
                <w:ilvl w:val="0"/>
                <w:numId w:val="0"/>
              </w:numPr>
              <w:suppressLineNumbers w:val="0"/>
              <w:ind w:leftChars="0"/>
              <w:jc w:val="left"/>
              <w:textAlignment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熟悉天然气行业市场特点，具备一定的行业知识；具备良好的沟通协调能力、团队管理能力。协助部门经理制定市场开发策略和计划；</w:t>
            </w:r>
          </w:p>
          <w:p>
            <w:pPr>
              <w:keepNext w:val="0"/>
              <w:keepLines w:val="0"/>
              <w:widowControl/>
              <w:numPr>
                <w:ilvl w:val="0"/>
                <w:numId w:val="0"/>
              </w:numPr>
              <w:suppressLineNumbers w:val="0"/>
              <w:ind w:leftChars="0"/>
              <w:jc w:val="left"/>
              <w:textAlignment w:val="center"/>
              <w:rPr>
                <w:rFonts w:ascii="宋体" w:hAnsi="宋体" w:eastAsia="宋体" w:cs="宋体"/>
                <w:i w:val="0"/>
                <w:iCs w:val="0"/>
                <w:color w:val="000000"/>
                <w:kern w:val="0"/>
                <w:sz w:val="28"/>
                <w:szCs w:val="28"/>
                <w:u w:val="none"/>
                <w:lang w:val="en-US" w:eastAsia="zh-CN" w:bidi="ar"/>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负责市场调研，分析行业动态和竞争对手情况；</w:t>
            </w:r>
          </w:p>
          <w:p>
            <w:pPr>
              <w:keepNext w:val="0"/>
              <w:keepLines w:val="0"/>
              <w:widowControl/>
              <w:numPr>
                <w:ilvl w:val="0"/>
                <w:numId w:val="0"/>
              </w:numPr>
              <w:suppressLineNumbers w:val="0"/>
              <w:ind w:leftChars="0"/>
              <w:jc w:val="left"/>
              <w:textAlignment w:val="center"/>
              <w:rPr>
                <w:rFonts w:ascii="宋体" w:hAnsi="宋体" w:eastAsia="宋体" w:cs="宋体"/>
                <w:i w:val="0"/>
                <w:iCs w:val="0"/>
                <w:color w:val="000000"/>
                <w:kern w:val="0"/>
                <w:sz w:val="28"/>
                <w:szCs w:val="28"/>
                <w:u w:val="none"/>
                <w:lang w:val="en-US" w:eastAsia="zh-CN" w:bidi="ar"/>
              </w:rPr>
            </w:pP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拓展新客户，维护现有客户关系，提高市场份额；协调内外部资源，推动项目合作和业务拓展；参与制定市场推广方案，提升公司品牌知名度</w:t>
            </w:r>
            <w:r>
              <w:rPr>
                <w:rFonts w:hint="eastAsia" w:ascii="Times New Roman" w:hAnsi="Times New Roman" w:eastAsia="仿宋_GB2312" w:cs="Times New Roman"/>
                <w:sz w:val="28"/>
                <w:szCs w:val="28"/>
                <w:lang w:val="en-US" w:eastAsia="zh-CN"/>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Arial" w:hAnsi="Arial" w:cs="Arial"/>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3"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00</w:t>
            </w:r>
            <w:r>
              <w:rPr>
                <w:rFonts w:hint="eastAsia" w:ascii="宋体" w:hAnsi="宋体" w:eastAsia="宋体" w:cs="宋体"/>
                <w:i w:val="0"/>
                <w:iCs w:val="0"/>
                <w:color w:val="000000"/>
                <w:kern w:val="0"/>
                <w:sz w:val="28"/>
                <w:szCs w:val="28"/>
                <w:u w:val="none"/>
                <w:lang w:val="en-US" w:eastAsia="zh-CN" w:bidi="ar"/>
              </w:rPr>
              <w:t>6</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28"/>
                <w:szCs w:val="28"/>
                <w:u w:val="none"/>
                <w:lang w:val="en-US" w:eastAsia="zh-CN" w:bidi="ar-SA"/>
              </w:rPr>
            </w:pPr>
            <w:r>
              <w:rPr>
                <w:rFonts w:hint="default" w:ascii="Times New Roman" w:hAnsi="Times New Roman" w:eastAsia="仿宋_GB2312" w:cs="Times New Roman"/>
                <w:b/>
                <w:bCs/>
                <w:sz w:val="28"/>
                <w:szCs w:val="28"/>
                <w:lang w:val="en-US" w:eastAsia="zh-CN"/>
              </w:rPr>
              <w:t>加油加气站站长</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男</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石油、天然气类相关专业</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全日制</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大专及</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以上</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熟悉使用办公软件和加油加气站各项管理流程，具备一定的管理和组织协调能力，会经营管理和成本核算</w:t>
            </w:r>
            <w:r>
              <w:rPr>
                <w:rFonts w:hint="eastAsia" w:ascii="Times New Roman" w:hAnsi="Times New Roman" w:eastAsia="仿宋_GB2312" w:cs="Times New Roman"/>
                <w:sz w:val="28"/>
                <w:szCs w:val="28"/>
                <w:lang w:val="en-US" w:eastAsia="zh-CN"/>
              </w:rPr>
              <w:t>。</w:t>
            </w:r>
          </w:p>
          <w:p>
            <w:pPr>
              <w:keepNext w:val="0"/>
              <w:keepLines w:val="0"/>
              <w:widowControl/>
              <w:numPr>
                <w:ilvl w:val="0"/>
                <w:numId w:val="0"/>
              </w:numPr>
              <w:suppressLineNumbers w:val="0"/>
              <w:ind w:left="0" w:leftChars="0" w:firstLine="0" w:firstLineChars="0"/>
              <w:jc w:val="left"/>
              <w:textAlignment w:val="center"/>
              <w:rPr>
                <w:rFonts w:ascii="宋体" w:hAnsi="宋体" w:eastAsia="宋体" w:cs="宋体"/>
                <w:i w:val="0"/>
                <w:iCs w:val="0"/>
                <w:color w:val="000000"/>
                <w:kern w:val="2"/>
                <w:sz w:val="28"/>
                <w:szCs w:val="28"/>
                <w:u w:val="none"/>
                <w:lang w:val="en-US" w:eastAsia="zh-CN" w:bidi="ar-SA"/>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熟悉加油加气各项经营管理环节和操作规程，能力强，人品好，能秉公办事。有同岗位工作经验者优先聘用</w:t>
            </w:r>
            <w:r>
              <w:rPr>
                <w:rFonts w:hint="eastAsia" w:ascii="Times New Roman" w:hAnsi="Times New Roman" w:eastAsia="仿宋_GB2312" w:cs="Times New Roman"/>
                <w:sz w:val="28"/>
                <w:szCs w:val="28"/>
                <w:lang w:val="en-US" w:eastAsia="zh-CN"/>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3"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007</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81" w:hanging="281" w:hangingChars="100"/>
              <w:jc w:val="both"/>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加油加气站班长</w:t>
            </w:r>
          </w:p>
          <w:p>
            <w:pPr>
              <w:keepNext w:val="0"/>
              <w:keepLines w:val="0"/>
              <w:widowControl/>
              <w:suppressLineNumbers w:val="0"/>
              <w:jc w:val="center"/>
              <w:textAlignment w:val="center"/>
              <w:rPr>
                <w:rFonts w:ascii="宋体" w:hAnsi="宋体" w:eastAsia="宋体" w:cs="宋体"/>
                <w:i w:val="0"/>
                <w:iCs w:val="0"/>
                <w:color w:val="000000"/>
                <w:kern w:val="2"/>
                <w:sz w:val="28"/>
                <w:szCs w:val="28"/>
                <w:u w:val="none"/>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2</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男</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石油、天然气类相关专业</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中专</w:t>
            </w:r>
            <w:r>
              <w:rPr>
                <w:rFonts w:hint="default" w:ascii="Times New Roman" w:hAnsi="Times New Roman" w:eastAsia="仿宋_GB2312" w:cs="Times New Roman"/>
                <w:sz w:val="28"/>
                <w:szCs w:val="28"/>
                <w:lang w:val="en-US" w:eastAsia="zh-CN"/>
              </w:rPr>
              <w:t>及</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以上</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熟悉各项加油业务办理流程，具备一定的管理和组织协调能力</w:t>
            </w:r>
            <w:r>
              <w:rPr>
                <w:rFonts w:hint="eastAsia" w:ascii="Times New Roman" w:hAnsi="Times New Roman" w:eastAsia="仿宋_GB2312" w:cs="Times New Roman"/>
                <w:sz w:val="28"/>
                <w:szCs w:val="28"/>
                <w:lang w:val="en-US" w:eastAsia="zh-CN"/>
              </w:rPr>
              <w:t>。</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会经营管理和成本核算，熟悉加油各项经营管理环节和操作规程，能力强，人品好，能秉公办事。有同岗位工作经验者优先聘用。</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8"/>
                <w:szCs w:val="28"/>
                <w:u w:val="none"/>
              </w:rPr>
            </w:pPr>
          </w:p>
        </w:tc>
      </w:tr>
    </w:tbl>
    <w:p>
      <w:pPr>
        <w:spacing w:line="560" w:lineRule="exact"/>
        <w:jc w:val="both"/>
        <w:rPr>
          <w:rFonts w:hint="eastAsia" w:ascii="楷体_GB2312" w:hAnsi="宋体" w:eastAsia="楷体_GB2312"/>
          <w:sz w:val="26"/>
          <w:szCs w:val="26"/>
          <w:lang w:val="en-US" w:eastAsia="zh-CN"/>
        </w:rPr>
      </w:pPr>
    </w:p>
    <w:p>
      <w:pPr>
        <w:spacing w:line="560" w:lineRule="exact"/>
        <w:jc w:val="both"/>
        <w:rPr>
          <w:rFonts w:hint="default" w:ascii="楷体_GB2312" w:hAnsi="宋体" w:eastAsia="楷体_GB2312"/>
          <w:sz w:val="26"/>
          <w:szCs w:val="26"/>
          <w:lang w:val="en-US" w:eastAsia="zh-CN"/>
        </w:rPr>
      </w:pPr>
    </w:p>
    <w:sectPr>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CCCC6E"/>
    <w:multiLevelType w:val="singleLevel"/>
    <w:tmpl w:val="3ACCCC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NGJjYThjNDU1ZGE4ZTBiZTAzZWZjMjVjM2FmOWUifQ=="/>
  </w:docVars>
  <w:rsids>
    <w:rsidRoot w:val="76E736B2"/>
    <w:rsid w:val="00B21896"/>
    <w:rsid w:val="00DC7391"/>
    <w:rsid w:val="04C410F4"/>
    <w:rsid w:val="05A84572"/>
    <w:rsid w:val="068E68B5"/>
    <w:rsid w:val="069074E0"/>
    <w:rsid w:val="073E518E"/>
    <w:rsid w:val="081D2FF5"/>
    <w:rsid w:val="08C96CD9"/>
    <w:rsid w:val="09475E50"/>
    <w:rsid w:val="0B0B35D9"/>
    <w:rsid w:val="0DD61DF6"/>
    <w:rsid w:val="0EEF5558"/>
    <w:rsid w:val="0FB71F81"/>
    <w:rsid w:val="10614C67"/>
    <w:rsid w:val="110C1CB1"/>
    <w:rsid w:val="12184587"/>
    <w:rsid w:val="139D4D9C"/>
    <w:rsid w:val="14757D15"/>
    <w:rsid w:val="15B52C36"/>
    <w:rsid w:val="18FC310E"/>
    <w:rsid w:val="1CD2688E"/>
    <w:rsid w:val="1E2E7ABD"/>
    <w:rsid w:val="1F354C71"/>
    <w:rsid w:val="1F971487"/>
    <w:rsid w:val="206A26F8"/>
    <w:rsid w:val="226F2247"/>
    <w:rsid w:val="24FD7FDE"/>
    <w:rsid w:val="257C2225"/>
    <w:rsid w:val="25AB7A3A"/>
    <w:rsid w:val="2B0D5C33"/>
    <w:rsid w:val="2D12214D"/>
    <w:rsid w:val="2DAF3561"/>
    <w:rsid w:val="2EEC6788"/>
    <w:rsid w:val="2F054ACD"/>
    <w:rsid w:val="30B97E15"/>
    <w:rsid w:val="31F31F70"/>
    <w:rsid w:val="337870E9"/>
    <w:rsid w:val="33D13D56"/>
    <w:rsid w:val="35522BAD"/>
    <w:rsid w:val="36A91D74"/>
    <w:rsid w:val="37F82742"/>
    <w:rsid w:val="39FD5F33"/>
    <w:rsid w:val="40A239FF"/>
    <w:rsid w:val="40FD1D0C"/>
    <w:rsid w:val="41F63994"/>
    <w:rsid w:val="42A51634"/>
    <w:rsid w:val="42EA1B91"/>
    <w:rsid w:val="42FD0C77"/>
    <w:rsid w:val="448D3D0E"/>
    <w:rsid w:val="44AA0750"/>
    <w:rsid w:val="476E1305"/>
    <w:rsid w:val="479B4DDA"/>
    <w:rsid w:val="4A0754BE"/>
    <w:rsid w:val="4A233794"/>
    <w:rsid w:val="4BA0379A"/>
    <w:rsid w:val="4CFA40B3"/>
    <w:rsid w:val="4D493511"/>
    <w:rsid w:val="4D4A7F5B"/>
    <w:rsid w:val="4D8549EF"/>
    <w:rsid w:val="4DD74FC1"/>
    <w:rsid w:val="4F02606E"/>
    <w:rsid w:val="50616DC4"/>
    <w:rsid w:val="51FC6DA4"/>
    <w:rsid w:val="52577F74"/>
    <w:rsid w:val="532B6993"/>
    <w:rsid w:val="54FB3AFA"/>
    <w:rsid w:val="56521689"/>
    <w:rsid w:val="58490869"/>
    <w:rsid w:val="58906498"/>
    <w:rsid w:val="59457283"/>
    <w:rsid w:val="5C2120B2"/>
    <w:rsid w:val="5E993BCD"/>
    <w:rsid w:val="5F29784C"/>
    <w:rsid w:val="60675D31"/>
    <w:rsid w:val="61570996"/>
    <w:rsid w:val="62483940"/>
    <w:rsid w:val="66CF0DCF"/>
    <w:rsid w:val="68BA1BF4"/>
    <w:rsid w:val="69F543AD"/>
    <w:rsid w:val="6BDF4621"/>
    <w:rsid w:val="6D724C47"/>
    <w:rsid w:val="6EB04D47"/>
    <w:rsid w:val="6F143527"/>
    <w:rsid w:val="6FFE7BC4"/>
    <w:rsid w:val="707130A0"/>
    <w:rsid w:val="71D53786"/>
    <w:rsid w:val="72275320"/>
    <w:rsid w:val="726E73F3"/>
    <w:rsid w:val="73D17C39"/>
    <w:rsid w:val="73E060CE"/>
    <w:rsid w:val="758F4FC4"/>
    <w:rsid w:val="76867A1D"/>
    <w:rsid w:val="76DF4DF3"/>
    <w:rsid w:val="76E736B2"/>
    <w:rsid w:val="776E579F"/>
    <w:rsid w:val="777C7EBC"/>
    <w:rsid w:val="77D31D17"/>
    <w:rsid w:val="78A70F68"/>
    <w:rsid w:val="798B77AF"/>
    <w:rsid w:val="7A3F3423"/>
    <w:rsid w:val="7DA14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2870</Words>
  <Characters>2927</Characters>
  <Lines>0</Lines>
  <Paragraphs>0</Paragraphs>
  <TotalTime>26</TotalTime>
  <ScaleCrop>false</ScaleCrop>
  <LinksUpToDate>false</LinksUpToDate>
  <CharactersWithSpaces>3188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2023-02-09T02:35:00Z</dcterms:created>
  <dc:creator>微信用户</dc:creator>
  <cp:lastModifiedBy>孙文</cp:lastModifiedBy>
  <cp:lastPrinted>2024-06-05T02:10:00Z</cp:lastPrinted>
  <dcterms:modified xsi:type="dcterms:W3CDTF">2024-06-05T03:17:31Z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305854726D5D4EC9A57BA6845A85A281_13</vt:lpwstr>
  </property>
</Properties>
</file>