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lang w:val="en-US" w:eastAsia="zh-CN"/>
        </w:rPr>
      </w:pPr>
      <w:r>
        <w:rPr>
          <w:rFonts w:hint="eastAsia"/>
          <w:lang w:val="en-US" w:eastAsia="zh-CN"/>
        </w:rPr>
        <w:t>附件1：</w:t>
      </w:r>
    </w:p>
    <w:p>
      <w:pPr>
        <w:pStyle w:val="5"/>
        <w:jc w:val="center"/>
        <w:rPr>
          <w:rFonts w:hint="eastAsia" w:ascii="方正小标宋简体" w:hAnsi="方正小标宋简体" w:eastAsia="方正小标宋简体" w:cs="方正小标宋简体"/>
          <w:i w:val="0"/>
          <w:iCs w:val="0"/>
          <w:caps w:val="0"/>
          <w:color w:val="auto"/>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32"/>
          <w:szCs w:val="32"/>
          <w:shd w:val="clear" w:color="auto" w:fill="FFFFFF"/>
          <w:lang w:val="en-US" w:eastAsia="zh-CN" w:bidi="ar"/>
        </w:rPr>
        <w:t>温州市瓯海旅游投资集团有限公司及下属子公司公开招聘工作人员计划表</w:t>
      </w:r>
    </w:p>
    <w:p/>
    <w:tbl>
      <w:tblPr>
        <w:tblStyle w:val="6"/>
        <w:tblW w:w="14520" w:type="dxa"/>
        <w:jc w:val="center"/>
        <w:tblLayout w:type="fixed"/>
        <w:tblCellMar>
          <w:top w:w="0" w:type="dxa"/>
          <w:left w:w="108" w:type="dxa"/>
          <w:bottom w:w="0" w:type="dxa"/>
          <w:right w:w="108" w:type="dxa"/>
        </w:tblCellMar>
      </w:tblPr>
      <w:tblGrid>
        <w:gridCol w:w="555"/>
        <w:gridCol w:w="1230"/>
        <w:gridCol w:w="1455"/>
        <w:gridCol w:w="705"/>
        <w:gridCol w:w="1620"/>
        <w:gridCol w:w="1080"/>
        <w:gridCol w:w="1125"/>
        <w:gridCol w:w="2297"/>
        <w:gridCol w:w="913"/>
        <w:gridCol w:w="3540"/>
      </w:tblGrid>
      <w:tr>
        <w:tblPrEx>
          <w:tblCellMar>
            <w:top w:w="0" w:type="dxa"/>
            <w:left w:w="108" w:type="dxa"/>
            <w:bottom w:w="0" w:type="dxa"/>
            <w:right w:w="108" w:type="dxa"/>
          </w:tblCellMar>
        </w:tblPrEx>
        <w:trPr>
          <w:cantSplit/>
          <w:trHeight w:val="274" w:hRule="atLeast"/>
          <w:jc w:val="center"/>
        </w:trPr>
        <w:tc>
          <w:tcPr>
            <w:tcW w:w="555"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编号</w:t>
            </w:r>
          </w:p>
        </w:tc>
        <w:tc>
          <w:tcPr>
            <w:tcW w:w="1230"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招聘岗位</w:t>
            </w:r>
          </w:p>
        </w:tc>
        <w:tc>
          <w:tcPr>
            <w:tcW w:w="1455" w:type="dxa"/>
            <w:vMerge w:val="restart"/>
            <w:tcBorders>
              <w:top w:val="single" w:color="auto" w:sz="8" w:space="0"/>
              <w:left w:val="single" w:color="auto" w:sz="4" w:space="0"/>
              <w:bottom w:val="single" w:color="000000"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岗位描述</w:t>
            </w:r>
          </w:p>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（工作内容）</w:t>
            </w:r>
          </w:p>
        </w:tc>
        <w:tc>
          <w:tcPr>
            <w:tcW w:w="705"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招聘人数</w:t>
            </w:r>
          </w:p>
        </w:tc>
        <w:tc>
          <w:tcPr>
            <w:tcW w:w="6122" w:type="dxa"/>
            <w:gridSpan w:val="4"/>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招聘条件</w:t>
            </w:r>
          </w:p>
        </w:tc>
        <w:tc>
          <w:tcPr>
            <w:tcW w:w="913" w:type="dxa"/>
            <w:vMerge w:val="restart"/>
            <w:tcBorders>
              <w:top w:val="single" w:color="auto" w:sz="8" w:space="0"/>
              <w:left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户籍</w:t>
            </w:r>
          </w:p>
        </w:tc>
        <w:tc>
          <w:tcPr>
            <w:tcW w:w="3540" w:type="dxa"/>
            <w:vMerge w:val="restart"/>
            <w:tcBorders>
              <w:top w:val="single" w:color="auto" w:sz="8" w:space="0"/>
              <w:left w:val="single" w:color="auto" w:sz="4" w:space="0"/>
              <w:right w:val="single" w:color="auto" w:sz="4" w:space="0"/>
            </w:tcBorders>
            <w:noWrap/>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其他要求</w:t>
            </w:r>
          </w:p>
        </w:tc>
      </w:tr>
      <w:tr>
        <w:tblPrEx>
          <w:tblCellMar>
            <w:top w:w="0" w:type="dxa"/>
            <w:left w:w="108" w:type="dxa"/>
            <w:bottom w:w="0" w:type="dxa"/>
            <w:right w:w="108" w:type="dxa"/>
          </w:tblCellMar>
        </w:tblPrEx>
        <w:trPr>
          <w:cantSplit/>
          <w:trHeight w:val="876" w:hRule="atLeast"/>
          <w:jc w:val="center"/>
        </w:trPr>
        <w:tc>
          <w:tcPr>
            <w:tcW w:w="555"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_GB2312" w:hAnsi="微软雅黑" w:eastAsia="仿宋_GB2312" w:cs="Times New Roman"/>
                <w:color w:val="333333"/>
                <w:sz w:val="20"/>
                <w:szCs w:val="20"/>
                <w:shd w:val="clear" w:color="auto" w:fill="FFFFFF"/>
              </w:rPr>
            </w:pPr>
          </w:p>
        </w:tc>
        <w:tc>
          <w:tcPr>
            <w:tcW w:w="1230"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_GB2312" w:hAnsi="微软雅黑" w:eastAsia="仿宋_GB2312" w:cs="Times New Roman"/>
                <w:color w:val="333333"/>
                <w:sz w:val="20"/>
                <w:szCs w:val="20"/>
                <w:shd w:val="clear" w:color="auto" w:fill="FFFFFF"/>
              </w:rPr>
            </w:pPr>
          </w:p>
        </w:tc>
        <w:tc>
          <w:tcPr>
            <w:tcW w:w="1455" w:type="dxa"/>
            <w:vMerge w:val="continue"/>
            <w:tcBorders>
              <w:top w:val="single" w:color="auto" w:sz="8" w:space="0"/>
              <w:left w:val="single" w:color="auto" w:sz="4" w:space="0"/>
              <w:bottom w:val="single" w:color="000000" w:sz="4" w:space="0"/>
              <w:right w:val="single" w:color="auto" w:sz="4" w:space="0"/>
            </w:tcBorders>
            <w:noWrap w:val="0"/>
            <w:vAlign w:val="center"/>
          </w:tcPr>
          <w:p>
            <w:pPr>
              <w:jc w:val="center"/>
              <w:rPr>
                <w:rFonts w:ascii="仿宋_GB2312" w:hAnsi="微软雅黑" w:eastAsia="仿宋_GB2312" w:cs="Times New Roman"/>
                <w:color w:val="333333"/>
                <w:sz w:val="20"/>
                <w:szCs w:val="20"/>
                <w:shd w:val="clear" w:color="auto" w:fill="FFFFFF"/>
              </w:rPr>
            </w:pPr>
          </w:p>
        </w:tc>
        <w:tc>
          <w:tcPr>
            <w:tcW w:w="705"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_GB2312" w:hAnsi="微软雅黑" w:eastAsia="仿宋_GB2312" w:cs="Times New Roman"/>
                <w:color w:val="333333"/>
                <w:sz w:val="20"/>
                <w:szCs w:val="20"/>
                <w:shd w:val="clear" w:color="auto" w:fill="FFFFFF"/>
              </w:rPr>
            </w:pP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年龄</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学历要求</w:t>
            </w:r>
          </w:p>
        </w:tc>
        <w:tc>
          <w:tcPr>
            <w:tcW w:w="1125"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学位要求</w:t>
            </w:r>
          </w:p>
        </w:tc>
        <w:tc>
          <w:tcPr>
            <w:tcW w:w="2297"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color w:val="333333"/>
                <w:sz w:val="20"/>
                <w:szCs w:val="20"/>
                <w:shd w:val="clear" w:color="auto" w:fill="FFFFFF"/>
              </w:rPr>
            </w:pPr>
            <w:r>
              <w:rPr>
                <w:rFonts w:hint="eastAsia" w:ascii="黑体" w:hAnsi="黑体" w:eastAsia="黑体" w:cs="黑体"/>
                <w:color w:val="333333"/>
                <w:sz w:val="20"/>
                <w:szCs w:val="20"/>
                <w:shd w:val="clear" w:color="auto" w:fill="FFFFFF"/>
              </w:rPr>
              <w:t>专业</w:t>
            </w:r>
          </w:p>
        </w:tc>
        <w:tc>
          <w:tcPr>
            <w:tcW w:w="913" w:type="dxa"/>
            <w:vMerge w:val="continue"/>
            <w:tcBorders>
              <w:left w:val="single" w:color="auto" w:sz="4" w:space="0"/>
              <w:right w:val="single" w:color="auto" w:sz="4" w:space="0"/>
            </w:tcBorders>
            <w:noWrap w:val="0"/>
            <w:vAlign w:val="center"/>
          </w:tcPr>
          <w:p>
            <w:pPr>
              <w:jc w:val="center"/>
              <w:rPr>
                <w:rFonts w:ascii="仿宋_GB2312" w:hAnsi="微软雅黑" w:eastAsia="仿宋_GB2312" w:cs="Times New Roman"/>
                <w:color w:val="333333"/>
                <w:sz w:val="20"/>
                <w:szCs w:val="20"/>
                <w:shd w:val="clear" w:color="auto" w:fill="FFFFFF"/>
              </w:rPr>
            </w:pPr>
          </w:p>
        </w:tc>
        <w:tc>
          <w:tcPr>
            <w:tcW w:w="3540" w:type="dxa"/>
            <w:vMerge w:val="continue"/>
            <w:tcBorders>
              <w:left w:val="single" w:color="auto" w:sz="4" w:space="0"/>
              <w:right w:val="single" w:color="auto" w:sz="4" w:space="0"/>
            </w:tcBorders>
            <w:noWrap w:val="0"/>
            <w:vAlign w:val="center"/>
          </w:tcPr>
          <w:p>
            <w:pPr>
              <w:rPr>
                <w:rFonts w:ascii="仿宋_GB2312" w:hAnsi="微软雅黑" w:eastAsia="仿宋_GB2312" w:cs="Times New Roman"/>
                <w:color w:val="333333"/>
                <w:sz w:val="20"/>
                <w:szCs w:val="20"/>
                <w:shd w:val="clear" w:color="auto" w:fill="FFFFFF"/>
              </w:rPr>
            </w:pPr>
          </w:p>
        </w:tc>
      </w:tr>
      <w:tr>
        <w:tblPrEx>
          <w:tblCellMar>
            <w:top w:w="0" w:type="dxa"/>
            <w:left w:w="108" w:type="dxa"/>
            <w:bottom w:w="0" w:type="dxa"/>
            <w:right w:w="108" w:type="dxa"/>
          </w:tblCellMar>
        </w:tblPrEx>
        <w:trPr>
          <w:cantSplit/>
          <w:trHeight w:val="1103" w:hRule="atLeast"/>
          <w:jc w:val="center"/>
        </w:trPr>
        <w:tc>
          <w:tcPr>
            <w:tcW w:w="555" w:type="dxa"/>
            <w:tcBorders>
              <w:top w:val="single" w:color="auto" w:sz="8"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lang w:eastAsia="zh-CN"/>
              </w:rPr>
              <w:t>1</w:t>
            </w:r>
          </w:p>
        </w:tc>
        <w:tc>
          <w:tcPr>
            <w:tcW w:w="1230"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党务</w:t>
            </w:r>
          </w:p>
        </w:tc>
        <w:tc>
          <w:tcPr>
            <w:tcW w:w="1455" w:type="dxa"/>
            <w:tcBorders>
              <w:top w:val="single" w:color="auto" w:sz="8" w:space="0"/>
              <w:left w:val="single" w:color="auto" w:sz="4" w:space="0"/>
              <w:bottom w:val="single" w:color="000000" w:sz="4" w:space="0"/>
              <w:right w:val="single" w:color="auto" w:sz="4" w:space="0"/>
            </w:tcBorders>
            <w:noWrap w:val="0"/>
            <w:vAlign w:val="center"/>
          </w:tcPr>
          <w:p>
            <w:pPr>
              <w:widowControl/>
              <w:spacing w:line="200" w:lineRule="exact"/>
              <w:jc w:val="both"/>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负责</w:t>
            </w:r>
            <w:r>
              <w:rPr>
                <w:rFonts w:hint="eastAsia" w:ascii="仿宋_GB2312" w:hAnsi="宋体" w:eastAsia="仿宋_GB2312" w:cs="仿宋_GB2312"/>
                <w:color w:val="000000"/>
                <w:kern w:val="0"/>
                <w:sz w:val="18"/>
                <w:szCs w:val="18"/>
                <w:lang w:val="en-US" w:eastAsia="zh-CN"/>
              </w:rPr>
              <w:t>党务</w:t>
            </w:r>
            <w:r>
              <w:rPr>
                <w:rFonts w:hint="eastAsia" w:ascii="仿宋_GB2312" w:hAnsi="宋体" w:eastAsia="仿宋_GB2312" w:cs="仿宋_GB2312"/>
                <w:color w:val="000000"/>
                <w:kern w:val="0"/>
                <w:sz w:val="18"/>
                <w:szCs w:val="18"/>
                <w:lang w:eastAsia="zh-CN"/>
              </w:rPr>
              <w:t>相关工作</w:t>
            </w:r>
          </w:p>
        </w:tc>
        <w:tc>
          <w:tcPr>
            <w:tcW w:w="705"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1</w:t>
            </w:r>
          </w:p>
        </w:tc>
        <w:tc>
          <w:tcPr>
            <w:tcW w:w="162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val="en-US" w:eastAsia="zh-CN"/>
              </w:rPr>
              <w:t>1989</w:t>
            </w:r>
            <w:r>
              <w:rPr>
                <w:rFonts w:hint="eastAsia" w:ascii="仿宋_GB2312" w:hAnsi="宋体" w:eastAsia="仿宋_GB2312" w:cs="仿宋_GB2312"/>
                <w:color w:val="000000"/>
                <w:kern w:val="0"/>
                <w:sz w:val="18"/>
                <w:szCs w:val="18"/>
                <w:lang w:eastAsia="zh-CN"/>
              </w:rPr>
              <w:t>年</w:t>
            </w:r>
            <w:r>
              <w:rPr>
                <w:rFonts w:hint="eastAsia" w:ascii="仿宋_GB2312" w:hAnsi="宋体" w:eastAsia="仿宋_GB2312" w:cs="仿宋_GB2312"/>
                <w:color w:val="000000"/>
                <w:kern w:val="0"/>
                <w:sz w:val="18"/>
                <w:szCs w:val="18"/>
                <w:lang w:val="en-US" w:eastAsia="zh-CN"/>
              </w:rPr>
              <w:t>5</w:t>
            </w:r>
            <w:r>
              <w:rPr>
                <w:rFonts w:hint="eastAsia" w:ascii="仿宋_GB2312" w:hAnsi="宋体" w:eastAsia="仿宋_GB2312" w:cs="仿宋_GB2312"/>
                <w:color w:val="000000"/>
                <w:kern w:val="0"/>
                <w:sz w:val="18"/>
                <w:szCs w:val="18"/>
                <w:lang w:eastAsia="zh-CN"/>
              </w:rPr>
              <w:t>月</w:t>
            </w:r>
            <w:r>
              <w:rPr>
                <w:rFonts w:hint="eastAsia" w:ascii="仿宋_GB2312" w:hAnsi="宋体" w:eastAsia="仿宋_GB2312" w:cs="仿宋_GB2312"/>
                <w:color w:val="000000"/>
                <w:kern w:val="0"/>
                <w:sz w:val="18"/>
                <w:szCs w:val="18"/>
                <w:lang w:val="en-US" w:eastAsia="zh-CN"/>
              </w:rPr>
              <w:t>1</w:t>
            </w:r>
            <w:r>
              <w:rPr>
                <w:rFonts w:hint="eastAsia" w:ascii="仿宋_GB2312" w:hAnsi="宋体" w:eastAsia="仿宋_GB2312" w:cs="仿宋_GB2312"/>
                <w:color w:val="000000"/>
                <w:kern w:val="0"/>
                <w:sz w:val="18"/>
                <w:szCs w:val="18"/>
                <w:lang w:eastAsia="zh-CN"/>
              </w:rPr>
              <w:t>日（含）以后出生</w:t>
            </w:r>
          </w:p>
        </w:tc>
        <w:tc>
          <w:tcPr>
            <w:tcW w:w="108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全日制本科及以上</w:t>
            </w:r>
          </w:p>
        </w:tc>
        <w:tc>
          <w:tcPr>
            <w:tcW w:w="1125"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w:t>
            </w:r>
          </w:p>
        </w:tc>
        <w:tc>
          <w:tcPr>
            <w:tcW w:w="2297" w:type="dxa"/>
            <w:tcBorders>
              <w:top w:val="nil"/>
              <w:left w:val="nil"/>
              <w:bottom w:val="single" w:color="auto" w:sz="4" w:space="0"/>
              <w:right w:val="single" w:color="auto" w:sz="4" w:space="0"/>
            </w:tcBorders>
            <w:noWrap w:val="0"/>
            <w:vAlign w:val="center"/>
          </w:tcPr>
          <w:p>
            <w:pPr>
              <w:pStyle w:val="3"/>
              <w:spacing w:line="200" w:lineRule="exact"/>
              <w:ind w:left="0" w:leftChars="0" w:firstLine="0" w:firstLineChars="0"/>
              <w:jc w:val="center"/>
              <w:rPr>
                <w:rFonts w:hint="default"/>
                <w:sz w:val="24"/>
                <w:szCs w:val="32"/>
                <w:lang w:val="en-US" w:eastAsia="zh-CN"/>
              </w:rPr>
            </w:pPr>
            <w:r>
              <w:rPr>
                <w:rFonts w:hint="eastAsia" w:ascii="仿宋_GB2312" w:hAnsi="宋体" w:eastAsia="仿宋_GB2312" w:cs="仿宋_GB2312"/>
                <w:color w:val="000000"/>
                <w:kern w:val="0"/>
                <w:sz w:val="18"/>
                <w:szCs w:val="18"/>
                <w:lang w:val="en-US" w:eastAsia="zh-CN" w:bidi="ar-SA"/>
              </w:rPr>
              <w:t>专业不限</w:t>
            </w:r>
          </w:p>
        </w:tc>
        <w:tc>
          <w:tcPr>
            <w:tcW w:w="913"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温州市</w:t>
            </w:r>
          </w:p>
        </w:tc>
        <w:tc>
          <w:tcPr>
            <w:tcW w:w="3540" w:type="dxa"/>
            <w:tcBorders>
              <w:top w:val="single" w:color="auto" w:sz="8" w:space="0"/>
              <w:left w:val="single" w:color="auto" w:sz="4" w:space="0"/>
              <w:bottom w:val="single" w:color="auto" w:sz="4" w:space="0"/>
              <w:right w:val="single" w:color="auto" w:sz="4" w:space="0"/>
            </w:tcBorders>
            <w:noWrap w:val="0"/>
            <w:vAlign w:val="center"/>
          </w:tcPr>
          <w:p>
            <w:pPr>
              <w:widowControl/>
              <w:numPr>
                <w:ilvl w:val="0"/>
                <w:numId w:val="0"/>
              </w:numPr>
              <w:spacing w:line="200" w:lineRule="exact"/>
              <w:jc w:val="left"/>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1、中共党员（含预备党员）</w:t>
            </w:r>
          </w:p>
          <w:p>
            <w:pPr>
              <w:widowControl/>
              <w:numPr>
                <w:ilvl w:val="0"/>
                <w:numId w:val="0"/>
              </w:numPr>
              <w:spacing w:line="200" w:lineRule="exact"/>
              <w:ind w:left="0" w:leftChars="0" w:firstLine="0" w:firstLineChars="0"/>
              <w:jc w:val="left"/>
              <w:textAlignment w:val="center"/>
              <w:rPr>
                <w:rFonts w:hint="default" w:ascii="仿宋_GB2312" w:hAnsi="宋体" w:eastAsia="仿宋_GB2312" w:cs="仿宋_GB2312"/>
                <w:color w:val="000000"/>
                <w:kern w:val="0"/>
                <w:sz w:val="22"/>
                <w:szCs w:val="22"/>
                <w:lang w:val="en-US" w:eastAsia="zh-CN"/>
              </w:rPr>
            </w:pPr>
            <w:r>
              <w:rPr>
                <w:rFonts w:hint="default" w:ascii="仿宋_GB2312" w:hAnsi="宋体" w:eastAsia="仿宋_GB2312" w:cs="仿宋_GB2312"/>
                <w:color w:val="000000"/>
                <w:kern w:val="0"/>
                <w:sz w:val="18"/>
                <w:szCs w:val="18"/>
                <w:lang w:val="en-US" w:eastAsia="zh-CN"/>
              </w:rPr>
              <w:t>2</w:t>
            </w:r>
            <w:r>
              <w:rPr>
                <w:rFonts w:hint="eastAsia" w:ascii="仿宋_GB2312" w:hAnsi="宋体" w:eastAsia="仿宋_GB2312" w:cs="仿宋_GB2312"/>
                <w:color w:val="000000"/>
                <w:kern w:val="0"/>
                <w:sz w:val="18"/>
                <w:szCs w:val="18"/>
                <w:lang w:val="en-US" w:eastAsia="zh-CN"/>
              </w:rPr>
              <w:t>、1年及以上党务工作相关经历</w:t>
            </w:r>
          </w:p>
        </w:tc>
      </w:tr>
      <w:tr>
        <w:tblPrEx>
          <w:tblCellMar>
            <w:top w:w="0" w:type="dxa"/>
            <w:left w:w="108" w:type="dxa"/>
            <w:bottom w:w="0" w:type="dxa"/>
            <w:right w:w="108" w:type="dxa"/>
          </w:tblCellMar>
        </w:tblPrEx>
        <w:trPr>
          <w:cantSplit/>
          <w:trHeight w:val="1103" w:hRule="atLeast"/>
          <w:jc w:val="center"/>
        </w:trPr>
        <w:tc>
          <w:tcPr>
            <w:tcW w:w="555" w:type="dxa"/>
            <w:tcBorders>
              <w:top w:val="single" w:color="auto" w:sz="8"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仿宋_GB2312" w:hAnsi="宋体" w:eastAsia="仿宋_GB2312" w:cs="仿宋_GB2312"/>
                <w:color w:val="000000"/>
                <w:kern w:val="0"/>
                <w:sz w:val="20"/>
                <w:szCs w:val="20"/>
                <w:lang w:val="en-US" w:eastAsia="zh-CN"/>
              </w:rPr>
            </w:pPr>
            <w:r>
              <w:rPr>
                <w:rFonts w:hint="eastAsia" w:ascii="仿宋_GB2312" w:hAnsi="宋体" w:eastAsia="仿宋_GB2312" w:cs="仿宋_GB2312"/>
                <w:color w:val="000000"/>
                <w:kern w:val="0"/>
                <w:sz w:val="20"/>
                <w:szCs w:val="20"/>
                <w:lang w:val="en-US" w:eastAsia="zh-CN"/>
              </w:rPr>
              <w:t>2</w:t>
            </w:r>
          </w:p>
        </w:tc>
        <w:tc>
          <w:tcPr>
            <w:tcW w:w="1230"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综合行政</w:t>
            </w:r>
          </w:p>
        </w:tc>
        <w:tc>
          <w:tcPr>
            <w:tcW w:w="1455" w:type="dxa"/>
            <w:tcBorders>
              <w:top w:val="single" w:color="auto" w:sz="8" w:space="0"/>
              <w:left w:val="single" w:color="auto" w:sz="4" w:space="0"/>
              <w:bottom w:val="single" w:color="000000" w:sz="4" w:space="0"/>
              <w:right w:val="single" w:color="auto" w:sz="4" w:space="0"/>
            </w:tcBorders>
            <w:noWrap w:val="0"/>
            <w:vAlign w:val="center"/>
          </w:tcPr>
          <w:p>
            <w:pPr>
              <w:widowControl/>
              <w:spacing w:line="200" w:lineRule="exact"/>
              <w:jc w:val="both"/>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负责办公室综合工作</w:t>
            </w:r>
          </w:p>
        </w:tc>
        <w:tc>
          <w:tcPr>
            <w:tcW w:w="705"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2</w:t>
            </w:r>
          </w:p>
        </w:tc>
        <w:tc>
          <w:tcPr>
            <w:tcW w:w="162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1989</w:t>
            </w:r>
            <w:r>
              <w:rPr>
                <w:rFonts w:hint="eastAsia" w:ascii="仿宋_GB2312" w:hAnsi="宋体" w:eastAsia="仿宋_GB2312" w:cs="仿宋_GB2312"/>
                <w:color w:val="000000"/>
                <w:kern w:val="0"/>
                <w:sz w:val="18"/>
                <w:szCs w:val="18"/>
                <w:lang w:eastAsia="zh-CN"/>
              </w:rPr>
              <w:t>年</w:t>
            </w:r>
            <w:r>
              <w:rPr>
                <w:rFonts w:hint="eastAsia" w:ascii="仿宋_GB2312" w:hAnsi="宋体" w:eastAsia="仿宋_GB2312" w:cs="仿宋_GB2312"/>
                <w:color w:val="000000"/>
                <w:kern w:val="0"/>
                <w:sz w:val="18"/>
                <w:szCs w:val="18"/>
                <w:lang w:val="en-US" w:eastAsia="zh-CN"/>
              </w:rPr>
              <w:t>5</w:t>
            </w:r>
            <w:r>
              <w:rPr>
                <w:rFonts w:hint="eastAsia" w:ascii="仿宋_GB2312" w:hAnsi="宋体" w:eastAsia="仿宋_GB2312" w:cs="仿宋_GB2312"/>
                <w:color w:val="000000"/>
                <w:kern w:val="0"/>
                <w:sz w:val="18"/>
                <w:szCs w:val="18"/>
                <w:lang w:eastAsia="zh-CN"/>
              </w:rPr>
              <w:t>月</w:t>
            </w:r>
            <w:r>
              <w:rPr>
                <w:rFonts w:hint="eastAsia" w:ascii="仿宋_GB2312" w:hAnsi="宋体" w:eastAsia="仿宋_GB2312" w:cs="仿宋_GB2312"/>
                <w:color w:val="000000"/>
                <w:kern w:val="0"/>
                <w:sz w:val="18"/>
                <w:szCs w:val="18"/>
                <w:lang w:val="en-US" w:eastAsia="zh-CN"/>
              </w:rPr>
              <w:t>1</w:t>
            </w:r>
            <w:r>
              <w:rPr>
                <w:rFonts w:hint="eastAsia" w:ascii="仿宋_GB2312" w:hAnsi="宋体" w:eastAsia="仿宋_GB2312" w:cs="仿宋_GB2312"/>
                <w:color w:val="000000"/>
                <w:kern w:val="0"/>
                <w:sz w:val="18"/>
                <w:szCs w:val="18"/>
                <w:lang w:eastAsia="zh-CN"/>
              </w:rPr>
              <w:t>日（含）以后出生</w:t>
            </w:r>
          </w:p>
        </w:tc>
        <w:tc>
          <w:tcPr>
            <w:tcW w:w="108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全日制本科及以上</w:t>
            </w:r>
          </w:p>
        </w:tc>
        <w:tc>
          <w:tcPr>
            <w:tcW w:w="1125"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val="en-US" w:eastAsia="zh-CN"/>
              </w:rPr>
              <w:t>/</w:t>
            </w:r>
          </w:p>
        </w:tc>
        <w:tc>
          <w:tcPr>
            <w:tcW w:w="2297"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宋体" w:cs="仿宋_GB2312"/>
                <w:color w:val="000000"/>
                <w:kern w:val="0"/>
                <w:sz w:val="22"/>
                <w:szCs w:val="22"/>
                <w:lang w:eastAsia="zh-CN"/>
              </w:rPr>
            </w:pPr>
            <w:r>
              <w:rPr>
                <w:rFonts w:hint="eastAsia" w:ascii="仿宋_GB2312" w:hAnsi="宋体" w:eastAsia="仿宋_GB2312" w:cs="仿宋_GB2312"/>
                <w:color w:val="000000"/>
                <w:kern w:val="0"/>
                <w:sz w:val="18"/>
                <w:szCs w:val="18"/>
                <w:lang w:val="en-US" w:eastAsia="zh-CN"/>
              </w:rPr>
              <w:t>文学类</w:t>
            </w:r>
          </w:p>
        </w:tc>
        <w:tc>
          <w:tcPr>
            <w:tcW w:w="913"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温州市</w:t>
            </w:r>
          </w:p>
        </w:tc>
        <w:tc>
          <w:tcPr>
            <w:tcW w:w="3540" w:type="dxa"/>
            <w:tcBorders>
              <w:top w:val="single" w:color="auto" w:sz="8" w:space="0"/>
              <w:left w:val="single" w:color="auto" w:sz="4" w:space="0"/>
              <w:bottom w:val="single" w:color="auto" w:sz="4" w:space="0"/>
              <w:right w:val="single" w:color="auto" w:sz="4" w:space="0"/>
            </w:tcBorders>
            <w:noWrap w:val="0"/>
            <w:vAlign w:val="center"/>
          </w:tcPr>
          <w:p>
            <w:pPr>
              <w:widowControl/>
              <w:numPr>
                <w:ilvl w:val="0"/>
                <w:numId w:val="0"/>
              </w:numPr>
              <w:spacing w:line="200" w:lineRule="exact"/>
              <w:ind w:left="0" w:leftChars="0" w:firstLine="0" w:firstLineChars="0"/>
              <w:jc w:val="left"/>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3年及以上综合办公室相关经历</w:t>
            </w:r>
          </w:p>
        </w:tc>
      </w:tr>
      <w:tr>
        <w:tblPrEx>
          <w:tblCellMar>
            <w:top w:w="0" w:type="dxa"/>
            <w:left w:w="108" w:type="dxa"/>
            <w:bottom w:w="0" w:type="dxa"/>
            <w:right w:w="108" w:type="dxa"/>
          </w:tblCellMar>
        </w:tblPrEx>
        <w:trPr>
          <w:cantSplit/>
          <w:trHeight w:val="1103" w:hRule="atLeast"/>
          <w:jc w:val="center"/>
        </w:trPr>
        <w:tc>
          <w:tcPr>
            <w:tcW w:w="555" w:type="dxa"/>
            <w:tcBorders>
              <w:top w:val="single" w:color="auto" w:sz="8"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仿宋_GB2312" w:hAnsi="宋体" w:eastAsia="仿宋_GB2312" w:cs="仿宋_GB2312"/>
                <w:color w:val="000000"/>
                <w:kern w:val="0"/>
                <w:sz w:val="20"/>
                <w:szCs w:val="20"/>
                <w:lang w:val="en-US" w:eastAsia="zh-CN" w:bidi="ar-SA"/>
              </w:rPr>
            </w:pPr>
            <w:r>
              <w:rPr>
                <w:rFonts w:hint="eastAsia" w:ascii="仿宋_GB2312" w:hAnsi="宋体" w:eastAsia="仿宋_GB2312" w:cs="仿宋_GB2312"/>
                <w:color w:val="000000"/>
                <w:kern w:val="0"/>
                <w:sz w:val="20"/>
                <w:szCs w:val="20"/>
                <w:lang w:val="en-US" w:eastAsia="zh-CN" w:bidi="ar-SA"/>
              </w:rPr>
              <w:t>3</w:t>
            </w:r>
          </w:p>
        </w:tc>
        <w:tc>
          <w:tcPr>
            <w:tcW w:w="1230"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rPr>
              <w:t>工程管理</w:t>
            </w:r>
          </w:p>
        </w:tc>
        <w:tc>
          <w:tcPr>
            <w:tcW w:w="1455" w:type="dxa"/>
            <w:tcBorders>
              <w:top w:val="single" w:color="auto" w:sz="8" w:space="0"/>
              <w:left w:val="single" w:color="auto" w:sz="4" w:space="0"/>
              <w:bottom w:val="single" w:color="000000" w:sz="4" w:space="0"/>
              <w:right w:val="single" w:color="auto" w:sz="4" w:space="0"/>
            </w:tcBorders>
            <w:noWrap w:val="0"/>
            <w:vAlign w:val="center"/>
          </w:tcPr>
          <w:p>
            <w:pPr>
              <w:widowControl/>
              <w:spacing w:line="200" w:lineRule="exact"/>
              <w:jc w:val="both"/>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rPr>
              <w:t>负责项目工程管理相关工作</w:t>
            </w:r>
          </w:p>
        </w:tc>
        <w:tc>
          <w:tcPr>
            <w:tcW w:w="705"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default"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lang w:val="en-US" w:eastAsia="zh-CN"/>
              </w:rPr>
              <w:t>2</w:t>
            </w:r>
          </w:p>
        </w:tc>
        <w:tc>
          <w:tcPr>
            <w:tcW w:w="162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lang w:val="en-US" w:eastAsia="zh-CN"/>
              </w:rPr>
              <w:t>1989</w:t>
            </w:r>
            <w:r>
              <w:rPr>
                <w:rFonts w:hint="eastAsia" w:ascii="仿宋_GB2312" w:hAnsi="宋体" w:eastAsia="仿宋_GB2312" w:cs="仿宋_GB2312"/>
                <w:color w:val="000000"/>
                <w:kern w:val="0"/>
                <w:sz w:val="18"/>
                <w:szCs w:val="18"/>
                <w:lang w:eastAsia="zh-CN"/>
              </w:rPr>
              <w:t>年</w:t>
            </w:r>
            <w:r>
              <w:rPr>
                <w:rFonts w:hint="eastAsia" w:ascii="仿宋_GB2312" w:hAnsi="宋体" w:eastAsia="仿宋_GB2312" w:cs="仿宋_GB2312"/>
                <w:color w:val="000000"/>
                <w:kern w:val="0"/>
                <w:sz w:val="18"/>
                <w:szCs w:val="18"/>
                <w:lang w:val="en-US" w:eastAsia="zh-CN"/>
              </w:rPr>
              <w:t>5</w:t>
            </w:r>
            <w:r>
              <w:rPr>
                <w:rFonts w:hint="eastAsia" w:ascii="仿宋_GB2312" w:hAnsi="宋体" w:eastAsia="仿宋_GB2312" w:cs="仿宋_GB2312"/>
                <w:color w:val="000000"/>
                <w:kern w:val="0"/>
                <w:sz w:val="18"/>
                <w:szCs w:val="18"/>
                <w:lang w:eastAsia="zh-CN"/>
              </w:rPr>
              <w:t>月</w:t>
            </w:r>
            <w:r>
              <w:rPr>
                <w:rFonts w:hint="eastAsia" w:ascii="仿宋_GB2312" w:hAnsi="宋体" w:eastAsia="仿宋_GB2312" w:cs="仿宋_GB2312"/>
                <w:color w:val="000000"/>
                <w:kern w:val="0"/>
                <w:sz w:val="18"/>
                <w:szCs w:val="18"/>
                <w:lang w:val="en-US" w:eastAsia="zh-CN"/>
              </w:rPr>
              <w:t>1</w:t>
            </w:r>
            <w:r>
              <w:rPr>
                <w:rFonts w:hint="eastAsia" w:ascii="仿宋_GB2312" w:hAnsi="宋体" w:eastAsia="仿宋_GB2312" w:cs="仿宋_GB2312"/>
                <w:color w:val="000000"/>
                <w:kern w:val="0"/>
                <w:sz w:val="18"/>
                <w:szCs w:val="18"/>
                <w:lang w:eastAsia="zh-CN"/>
              </w:rPr>
              <w:t>日（含）以后出生</w:t>
            </w:r>
          </w:p>
        </w:tc>
        <w:tc>
          <w:tcPr>
            <w:tcW w:w="108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lang w:eastAsia="zh-CN"/>
              </w:rPr>
              <w:t>全日制本科及以上</w:t>
            </w:r>
          </w:p>
        </w:tc>
        <w:tc>
          <w:tcPr>
            <w:tcW w:w="1125"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lang w:val="en-US" w:eastAsia="zh-CN"/>
              </w:rPr>
              <w:t>/</w:t>
            </w:r>
          </w:p>
        </w:tc>
        <w:tc>
          <w:tcPr>
            <w:tcW w:w="2297"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18"/>
                <w:szCs w:val="18"/>
                <w:lang w:eastAsia="zh-CN"/>
              </w:rPr>
            </w:pPr>
            <w:r>
              <w:rPr>
                <w:rFonts w:hint="eastAsia" w:ascii="仿宋_GB2312" w:hAnsi="宋体" w:eastAsia="仿宋_GB2312" w:cs="仿宋_GB2312"/>
                <w:color w:val="000000"/>
                <w:kern w:val="0"/>
                <w:sz w:val="18"/>
                <w:szCs w:val="18"/>
                <w:lang w:eastAsia="zh-CN"/>
              </w:rPr>
              <w:t>工程管理（120103）</w:t>
            </w:r>
          </w:p>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lang w:eastAsia="zh-CN"/>
              </w:rPr>
              <w:t>土木工程（081001）</w:t>
            </w:r>
          </w:p>
        </w:tc>
        <w:tc>
          <w:tcPr>
            <w:tcW w:w="913"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bidi="ar-SA"/>
              </w:rPr>
            </w:pPr>
            <w:r>
              <w:rPr>
                <w:rFonts w:hint="eastAsia" w:ascii="仿宋_GB2312" w:hAnsi="宋体" w:eastAsia="仿宋_GB2312" w:cs="仿宋_GB2312"/>
                <w:color w:val="000000"/>
                <w:kern w:val="0"/>
                <w:sz w:val="18"/>
                <w:szCs w:val="18"/>
              </w:rPr>
              <w:t>温州市</w:t>
            </w:r>
          </w:p>
        </w:tc>
        <w:tc>
          <w:tcPr>
            <w:tcW w:w="3540" w:type="dxa"/>
            <w:tcBorders>
              <w:top w:val="single" w:color="auto" w:sz="8" w:space="0"/>
              <w:left w:val="single" w:color="auto" w:sz="4" w:space="0"/>
              <w:bottom w:val="single" w:color="auto" w:sz="4" w:space="0"/>
              <w:right w:val="single" w:color="auto" w:sz="4" w:space="0"/>
            </w:tcBorders>
            <w:noWrap w:val="0"/>
            <w:vAlign w:val="center"/>
          </w:tcPr>
          <w:p>
            <w:pPr>
              <w:widowControl/>
              <w:numPr>
                <w:ilvl w:val="0"/>
                <w:numId w:val="0"/>
              </w:numPr>
              <w:spacing w:line="200" w:lineRule="exact"/>
              <w:jc w:val="left"/>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1、5年以上施工类管理经验且担任过3个及以上项目负责人</w:t>
            </w:r>
          </w:p>
          <w:p>
            <w:pPr>
              <w:widowControl/>
              <w:numPr>
                <w:ilvl w:val="0"/>
                <w:numId w:val="0"/>
              </w:numPr>
              <w:spacing w:line="200" w:lineRule="exact"/>
              <w:ind w:left="0" w:leftChars="0" w:firstLine="0" w:firstLineChars="0"/>
              <w:jc w:val="left"/>
              <w:textAlignment w:val="center"/>
              <w:rPr>
                <w:rFonts w:hint="eastAsia" w:ascii="仿宋_GB2312" w:hAnsi="宋体" w:eastAsia="仿宋_GB2312" w:cs="仿宋_GB2312"/>
                <w:color w:val="000000"/>
                <w:kern w:val="0"/>
                <w:sz w:val="22"/>
                <w:szCs w:val="22"/>
                <w:highlight w:val="none"/>
                <w:lang w:val="en-US" w:eastAsia="zh-CN" w:bidi="ar-SA"/>
              </w:rPr>
            </w:pPr>
            <w:r>
              <w:rPr>
                <w:rFonts w:hint="eastAsia" w:ascii="仿宋_GB2312" w:hAnsi="宋体" w:eastAsia="仿宋_GB2312" w:cs="仿宋_GB2312"/>
                <w:color w:val="000000"/>
                <w:kern w:val="0"/>
                <w:sz w:val="18"/>
                <w:szCs w:val="18"/>
                <w:highlight w:val="none"/>
                <w:lang w:val="en-US" w:eastAsia="zh-CN"/>
              </w:rPr>
              <w:t>2、中级工程师及以上职称或一级建造师及以上职业资格，中级</w:t>
            </w:r>
            <w:r>
              <w:rPr>
                <w:rFonts w:hint="eastAsia" w:ascii="仿宋_GB2312" w:hAnsi="宋体" w:eastAsia="仿宋_GB2312" w:cs="仿宋_GB2312"/>
                <w:color w:val="000000"/>
                <w:kern w:val="0"/>
                <w:sz w:val="18"/>
                <w:szCs w:val="18"/>
                <w:highlight w:val="none"/>
              </w:rPr>
              <w:t>工程师</w:t>
            </w:r>
            <w:r>
              <w:rPr>
                <w:rFonts w:hint="eastAsia" w:ascii="仿宋_GB2312" w:hAnsi="宋体" w:eastAsia="仿宋_GB2312" w:cs="仿宋_GB2312"/>
                <w:color w:val="auto"/>
                <w:kern w:val="0"/>
                <w:sz w:val="18"/>
                <w:szCs w:val="18"/>
                <w:highlight w:val="none"/>
                <w:lang w:val="en-US" w:eastAsia="zh-CN"/>
              </w:rPr>
              <w:t>或一级建造师</w:t>
            </w:r>
            <w:r>
              <w:rPr>
                <w:rFonts w:hint="eastAsia" w:ascii="仿宋_GB2312" w:hAnsi="宋体" w:eastAsia="仿宋_GB2312" w:cs="仿宋_GB2312"/>
                <w:color w:val="000000"/>
                <w:kern w:val="0"/>
                <w:sz w:val="18"/>
                <w:szCs w:val="18"/>
                <w:highlight w:val="none"/>
                <w:lang w:val="en-US" w:eastAsia="zh-CN"/>
              </w:rPr>
              <w:t>及</w:t>
            </w:r>
            <w:r>
              <w:rPr>
                <w:rFonts w:hint="eastAsia" w:ascii="仿宋_GB2312" w:hAnsi="宋体" w:eastAsia="仿宋_GB2312" w:cs="仿宋_GB2312"/>
                <w:color w:val="000000"/>
                <w:kern w:val="0"/>
                <w:sz w:val="18"/>
                <w:szCs w:val="18"/>
                <w:highlight w:val="none"/>
              </w:rPr>
              <w:t>以上职称的学历可放宽至全日制大专及以上</w:t>
            </w:r>
            <w:r>
              <w:rPr>
                <w:rFonts w:hint="eastAsia" w:ascii="仿宋_GB2312" w:hAnsi="宋体" w:eastAsia="仿宋_GB2312" w:cs="仿宋_GB2312"/>
                <w:color w:val="000000"/>
                <w:kern w:val="0"/>
                <w:sz w:val="18"/>
                <w:szCs w:val="18"/>
                <w:highlight w:val="none"/>
                <w:lang w:eastAsia="zh-CN"/>
              </w:rPr>
              <w:t>，</w:t>
            </w:r>
            <w:r>
              <w:rPr>
                <w:rFonts w:hint="eastAsia" w:ascii="仿宋_GB2312" w:hAnsi="宋体" w:eastAsia="仿宋_GB2312" w:cs="仿宋_GB2312"/>
                <w:color w:val="000000"/>
                <w:kern w:val="0"/>
                <w:sz w:val="18"/>
                <w:szCs w:val="18"/>
                <w:highlight w:val="none"/>
                <w:lang w:val="en-US" w:eastAsia="zh-CN"/>
              </w:rPr>
              <w:t>年龄可放宽至1984</w:t>
            </w:r>
            <w:r>
              <w:rPr>
                <w:rFonts w:hint="eastAsia" w:ascii="仿宋_GB2312" w:hAnsi="宋体" w:eastAsia="仿宋_GB2312" w:cs="仿宋_GB2312"/>
                <w:color w:val="000000"/>
                <w:kern w:val="0"/>
                <w:sz w:val="18"/>
                <w:szCs w:val="18"/>
                <w:highlight w:val="none"/>
                <w:lang w:eastAsia="zh-CN"/>
              </w:rPr>
              <w:t>年</w:t>
            </w:r>
            <w:r>
              <w:rPr>
                <w:rFonts w:hint="eastAsia" w:ascii="仿宋_GB2312" w:hAnsi="宋体" w:eastAsia="仿宋_GB2312" w:cs="仿宋_GB2312"/>
                <w:color w:val="000000"/>
                <w:kern w:val="0"/>
                <w:sz w:val="18"/>
                <w:szCs w:val="18"/>
                <w:highlight w:val="none"/>
                <w:lang w:val="en-US" w:eastAsia="zh-CN"/>
              </w:rPr>
              <w:t>5</w:t>
            </w:r>
            <w:r>
              <w:rPr>
                <w:rFonts w:hint="eastAsia" w:ascii="仿宋_GB2312" w:hAnsi="宋体" w:eastAsia="仿宋_GB2312" w:cs="仿宋_GB2312"/>
                <w:color w:val="000000"/>
                <w:kern w:val="0"/>
                <w:sz w:val="18"/>
                <w:szCs w:val="18"/>
                <w:highlight w:val="none"/>
                <w:lang w:eastAsia="zh-CN"/>
              </w:rPr>
              <w:t>月</w:t>
            </w:r>
            <w:r>
              <w:rPr>
                <w:rFonts w:hint="eastAsia" w:ascii="仿宋_GB2312" w:hAnsi="宋体" w:eastAsia="仿宋_GB2312" w:cs="仿宋_GB2312"/>
                <w:color w:val="000000"/>
                <w:kern w:val="0"/>
                <w:sz w:val="18"/>
                <w:szCs w:val="18"/>
                <w:highlight w:val="none"/>
                <w:lang w:val="en-US" w:eastAsia="zh-CN"/>
              </w:rPr>
              <w:t>1</w:t>
            </w:r>
            <w:r>
              <w:rPr>
                <w:rFonts w:hint="eastAsia" w:ascii="仿宋_GB2312" w:hAnsi="宋体" w:eastAsia="仿宋_GB2312" w:cs="仿宋_GB2312"/>
                <w:color w:val="000000"/>
                <w:kern w:val="0"/>
                <w:sz w:val="18"/>
                <w:szCs w:val="18"/>
                <w:highlight w:val="none"/>
                <w:lang w:eastAsia="zh-CN"/>
              </w:rPr>
              <w:t>日（含）以后出生</w:t>
            </w:r>
          </w:p>
        </w:tc>
      </w:tr>
      <w:tr>
        <w:tblPrEx>
          <w:tblCellMar>
            <w:top w:w="0" w:type="dxa"/>
            <w:left w:w="108" w:type="dxa"/>
            <w:bottom w:w="0" w:type="dxa"/>
            <w:right w:w="108" w:type="dxa"/>
          </w:tblCellMar>
        </w:tblPrEx>
        <w:trPr>
          <w:cantSplit/>
          <w:trHeight w:val="1103" w:hRule="atLeast"/>
          <w:jc w:val="center"/>
        </w:trPr>
        <w:tc>
          <w:tcPr>
            <w:tcW w:w="555" w:type="dxa"/>
            <w:tcBorders>
              <w:top w:val="single" w:color="auto" w:sz="8"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仿宋_GB2312" w:hAnsi="宋体" w:eastAsia="仿宋_GB2312" w:cs="仿宋_GB2312"/>
                <w:color w:val="000000"/>
                <w:kern w:val="0"/>
                <w:sz w:val="20"/>
                <w:szCs w:val="20"/>
                <w:lang w:val="en-US" w:eastAsia="zh-CN" w:bidi="ar-SA"/>
              </w:rPr>
            </w:pPr>
            <w:r>
              <w:rPr>
                <w:rFonts w:hint="eastAsia" w:ascii="仿宋_GB2312" w:hAnsi="宋体" w:eastAsia="仿宋_GB2312" w:cs="仿宋_GB2312"/>
                <w:color w:val="000000"/>
                <w:kern w:val="0"/>
                <w:sz w:val="20"/>
                <w:szCs w:val="20"/>
                <w:lang w:val="en-US" w:eastAsia="zh-CN" w:bidi="ar-SA"/>
              </w:rPr>
              <w:t>4</w:t>
            </w:r>
          </w:p>
        </w:tc>
        <w:tc>
          <w:tcPr>
            <w:tcW w:w="1230"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eastAsia="zh-CN"/>
              </w:rPr>
              <w:t>财务管理</w:t>
            </w:r>
          </w:p>
        </w:tc>
        <w:tc>
          <w:tcPr>
            <w:tcW w:w="1455" w:type="dxa"/>
            <w:tcBorders>
              <w:top w:val="single" w:color="auto" w:sz="8" w:space="0"/>
              <w:left w:val="single" w:color="auto" w:sz="4" w:space="0"/>
              <w:bottom w:val="single" w:color="000000" w:sz="4" w:space="0"/>
              <w:right w:val="single" w:color="auto" w:sz="4" w:space="0"/>
            </w:tcBorders>
            <w:noWrap w:val="0"/>
            <w:vAlign w:val="center"/>
          </w:tcPr>
          <w:p>
            <w:pPr>
              <w:widowControl/>
              <w:spacing w:line="200" w:lineRule="exact"/>
              <w:jc w:val="both"/>
              <w:textAlignment w:val="center"/>
              <w:rPr>
                <w:rFonts w:hint="eastAsia" w:ascii="仿宋_GB2312" w:hAnsi="宋体" w:eastAsia="仿宋_GB2312" w:cs="仿宋_GB2312"/>
                <w:color w:val="000000"/>
                <w:kern w:val="0"/>
                <w:sz w:val="22"/>
                <w:szCs w:val="22"/>
              </w:rPr>
            </w:pPr>
            <w:r>
              <w:rPr>
                <w:rFonts w:hint="eastAsia" w:ascii="仿宋_GB2312" w:hAnsi="宋体" w:eastAsia="仿宋_GB2312" w:cs="仿宋_GB2312"/>
                <w:color w:val="000000"/>
                <w:kern w:val="0"/>
                <w:sz w:val="18"/>
                <w:szCs w:val="18"/>
                <w:lang w:eastAsia="zh-CN"/>
              </w:rPr>
              <w:t>负责</w:t>
            </w:r>
            <w:r>
              <w:rPr>
                <w:rFonts w:hint="eastAsia" w:ascii="仿宋_GB2312" w:hAnsi="宋体" w:eastAsia="仿宋_GB2312" w:cs="仿宋_GB2312"/>
                <w:color w:val="000000"/>
                <w:kern w:val="0"/>
                <w:sz w:val="18"/>
                <w:szCs w:val="18"/>
                <w:lang w:val="en-US" w:eastAsia="zh-CN"/>
              </w:rPr>
              <w:t>财务管理</w:t>
            </w:r>
            <w:r>
              <w:rPr>
                <w:rFonts w:hint="eastAsia" w:ascii="仿宋_GB2312" w:hAnsi="宋体" w:eastAsia="仿宋_GB2312" w:cs="仿宋_GB2312"/>
                <w:color w:val="000000"/>
                <w:kern w:val="0"/>
                <w:sz w:val="18"/>
                <w:szCs w:val="18"/>
                <w:lang w:eastAsia="zh-CN"/>
              </w:rPr>
              <w:t>相关工作</w:t>
            </w:r>
          </w:p>
        </w:tc>
        <w:tc>
          <w:tcPr>
            <w:tcW w:w="705"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1</w:t>
            </w:r>
          </w:p>
        </w:tc>
        <w:tc>
          <w:tcPr>
            <w:tcW w:w="162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1989</w:t>
            </w:r>
            <w:r>
              <w:rPr>
                <w:rFonts w:hint="eastAsia" w:ascii="仿宋_GB2312" w:hAnsi="宋体" w:eastAsia="仿宋_GB2312" w:cs="仿宋_GB2312"/>
                <w:color w:val="000000"/>
                <w:kern w:val="0"/>
                <w:sz w:val="18"/>
                <w:szCs w:val="18"/>
                <w:lang w:eastAsia="zh-CN"/>
              </w:rPr>
              <w:t>年</w:t>
            </w:r>
            <w:r>
              <w:rPr>
                <w:rFonts w:hint="eastAsia" w:ascii="仿宋_GB2312" w:hAnsi="宋体" w:eastAsia="仿宋_GB2312" w:cs="仿宋_GB2312"/>
                <w:color w:val="000000"/>
                <w:kern w:val="0"/>
                <w:sz w:val="18"/>
                <w:szCs w:val="18"/>
                <w:lang w:val="en-US" w:eastAsia="zh-CN"/>
              </w:rPr>
              <w:t>5</w:t>
            </w:r>
            <w:r>
              <w:rPr>
                <w:rFonts w:hint="eastAsia" w:ascii="仿宋_GB2312" w:hAnsi="宋体" w:eastAsia="仿宋_GB2312" w:cs="仿宋_GB2312"/>
                <w:color w:val="000000"/>
                <w:kern w:val="0"/>
                <w:sz w:val="18"/>
                <w:szCs w:val="18"/>
                <w:lang w:eastAsia="zh-CN"/>
              </w:rPr>
              <w:t>月</w:t>
            </w:r>
            <w:r>
              <w:rPr>
                <w:rFonts w:hint="eastAsia" w:ascii="仿宋_GB2312" w:hAnsi="宋体" w:eastAsia="仿宋_GB2312" w:cs="仿宋_GB2312"/>
                <w:color w:val="000000"/>
                <w:kern w:val="0"/>
                <w:sz w:val="18"/>
                <w:szCs w:val="18"/>
                <w:lang w:val="en-US" w:eastAsia="zh-CN"/>
              </w:rPr>
              <w:t>1</w:t>
            </w:r>
            <w:r>
              <w:rPr>
                <w:rFonts w:hint="eastAsia" w:ascii="仿宋_GB2312" w:hAnsi="宋体" w:eastAsia="仿宋_GB2312" w:cs="仿宋_GB2312"/>
                <w:color w:val="000000"/>
                <w:kern w:val="0"/>
                <w:sz w:val="18"/>
                <w:szCs w:val="18"/>
                <w:lang w:eastAsia="zh-CN"/>
              </w:rPr>
              <w:t>日（含）以后出生</w:t>
            </w:r>
          </w:p>
        </w:tc>
        <w:tc>
          <w:tcPr>
            <w:tcW w:w="108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eastAsia="zh-CN"/>
              </w:rPr>
              <w:t>全日制本科及以上</w:t>
            </w:r>
          </w:p>
        </w:tc>
        <w:tc>
          <w:tcPr>
            <w:tcW w:w="1125"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18"/>
                <w:szCs w:val="18"/>
                <w:lang w:val="en-US" w:eastAsia="zh-CN"/>
              </w:rPr>
              <w:t>/</w:t>
            </w:r>
          </w:p>
        </w:tc>
        <w:tc>
          <w:tcPr>
            <w:tcW w:w="2297" w:type="dxa"/>
            <w:tcBorders>
              <w:top w:val="nil"/>
              <w:left w:val="nil"/>
              <w:bottom w:val="single" w:color="auto" w:sz="4" w:space="0"/>
              <w:right w:val="single" w:color="auto" w:sz="4" w:space="0"/>
            </w:tcBorders>
            <w:noWrap w:val="0"/>
            <w:vAlign w:val="center"/>
          </w:tcPr>
          <w:p>
            <w:pPr>
              <w:pStyle w:val="3"/>
              <w:spacing w:line="200" w:lineRule="exact"/>
              <w:ind w:left="0" w:leftChars="0" w:firstLine="0" w:firstLineChars="0"/>
              <w:jc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会计学（120203K）</w:t>
            </w:r>
          </w:p>
          <w:p>
            <w:pPr>
              <w:pStyle w:val="3"/>
              <w:spacing w:line="200" w:lineRule="exact"/>
              <w:ind w:left="0" w:leftChars="0" w:firstLine="0" w:firstLineChars="0"/>
              <w:jc w:val="center"/>
              <w:rPr>
                <w:rFonts w:hint="eastAsia" w:ascii="仿宋_GB2312" w:hAnsi="宋体" w:eastAsia="仿宋_GB2312" w:cs="仿宋_GB2312"/>
                <w:color w:val="000000"/>
                <w:kern w:val="0"/>
                <w:sz w:val="22"/>
                <w:szCs w:val="22"/>
                <w:lang w:eastAsia="zh-CN"/>
              </w:rPr>
            </w:pPr>
            <w:r>
              <w:rPr>
                <w:rFonts w:hint="eastAsia" w:ascii="仿宋_GB2312" w:hAnsi="宋体" w:eastAsia="仿宋_GB2312" w:cs="仿宋_GB2312"/>
                <w:color w:val="000000"/>
                <w:kern w:val="0"/>
                <w:sz w:val="18"/>
                <w:szCs w:val="18"/>
                <w:lang w:val="en-US" w:eastAsia="zh-CN"/>
              </w:rPr>
              <w:t>财务管理（120204）</w:t>
            </w:r>
          </w:p>
        </w:tc>
        <w:tc>
          <w:tcPr>
            <w:tcW w:w="913" w:type="dxa"/>
            <w:tcBorders>
              <w:top w:val="single" w:color="auto" w:sz="8"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宋体" w:eastAsia="仿宋_GB2312" w:cs="仿宋_GB2312"/>
                <w:color w:val="000000"/>
                <w:kern w:val="0"/>
                <w:sz w:val="22"/>
                <w:szCs w:val="22"/>
              </w:rPr>
            </w:pPr>
            <w:r>
              <w:rPr>
                <w:rFonts w:hint="eastAsia" w:ascii="仿宋_GB2312" w:hAnsi="宋体" w:eastAsia="仿宋_GB2312" w:cs="仿宋_GB2312"/>
                <w:color w:val="000000"/>
                <w:kern w:val="0"/>
                <w:sz w:val="18"/>
                <w:szCs w:val="18"/>
              </w:rPr>
              <w:t>温州市</w:t>
            </w:r>
          </w:p>
        </w:tc>
        <w:tc>
          <w:tcPr>
            <w:tcW w:w="3540" w:type="dxa"/>
            <w:tcBorders>
              <w:top w:val="single" w:color="auto" w:sz="8" w:space="0"/>
              <w:left w:val="single" w:color="auto" w:sz="4" w:space="0"/>
              <w:bottom w:val="single" w:color="auto" w:sz="4" w:space="0"/>
              <w:right w:val="single" w:color="auto" w:sz="4" w:space="0"/>
            </w:tcBorders>
            <w:noWrap w:val="0"/>
            <w:vAlign w:val="center"/>
          </w:tcPr>
          <w:p>
            <w:pPr>
              <w:widowControl/>
              <w:numPr>
                <w:ilvl w:val="0"/>
                <w:numId w:val="0"/>
              </w:numPr>
              <w:spacing w:line="200" w:lineRule="exact"/>
              <w:ind w:left="0" w:leftChars="0" w:firstLine="0" w:firstLineChars="0"/>
              <w:jc w:val="left"/>
              <w:textAlignment w:val="center"/>
              <w:rPr>
                <w:rFonts w:hint="eastAsia" w:ascii="仿宋_GB2312" w:hAnsi="宋体" w:eastAsia="仿宋_GB2312" w:cs="仿宋_GB2312"/>
                <w:color w:val="000000"/>
                <w:kern w:val="0"/>
                <w:sz w:val="22"/>
                <w:szCs w:val="22"/>
                <w:highlight w:val="none"/>
                <w:lang w:val="en-US" w:eastAsia="zh-CN"/>
              </w:rPr>
            </w:pPr>
            <w:r>
              <w:rPr>
                <w:rFonts w:hint="eastAsia" w:ascii="仿宋_GB2312" w:hAnsi="宋体" w:eastAsia="仿宋_GB2312" w:cs="仿宋_GB2312"/>
                <w:color w:val="000000"/>
                <w:kern w:val="0"/>
                <w:sz w:val="18"/>
                <w:szCs w:val="18"/>
                <w:highlight w:val="none"/>
                <w:lang w:val="en-US" w:eastAsia="zh-CN"/>
              </w:rPr>
              <w:t>中级会计师及以上职称或注册会计师及以上职业资格，中级会计师或注册会计师及</w:t>
            </w:r>
            <w:r>
              <w:rPr>
                <w:rFonts w:hint="eastAsia" w:ascii="仿宋_GB2312" w:hAnsi="宋体" w:eastAsia="仿宋_GB2312" w:cs="仿宋_GB2312"/>
                <w:color w:val="000000"/>
                <w:kern w:val="0"/>
                <w:sz w:val="18"/>
                <w:szCs w:val="18"/>
                <w:highlight w:val="none"/>
              </w:rPr>
              <w:t>以上职称的学历可放宽至全日制大专及以上</w:t>
            </w:r>
            <w:r>
              <w:rPr>
                <w:rFonts w:hint="eastAsia" w:ascii="仿宋_GB2312" w:hAnsi="宋体" w:eastAsia="仿宋_GB2312" w:cs="仿宋_GB2312"/>
                <w:color w:val="000000"/>
                <w:kern w:val="0"/>
                <w:sz w:val="18"/>
                <w:szCs w:val="18"/>
                <w:highlight w:val="none"/>
                <w:lang w:eastAsia="zh-CN"/>
              </w:rPr>
              <w:t>，</w:t>
            </w:r>
            <w:r>
              <w:rPr>
                <w:rFonts w:hint="eastAsia" w:ascii="仿宋_GB2312" w:hAnsi="宋体" w:eastAsia="仿宋_GB2312" w:cs="仿宋_GB2312"/>
                <w:color w:val="000000"/>
                <w:kern w:val="0"/>
                <w:sz w:val="18"/>
                <w:szCs w:val="18"/>
                <w:highlight w:val="none"/>
                <w:lang w:val="en-US" w:eastAsia="zh-CN"/>
              </w:rPr>
              <w:t>年龄可放宽至1984</w:t>
            </w:r>
            <w:r>
              <w:rPr>
                <w:rFonts w:hint="eastAsia" w:ascii="仿宋_GB2312" w:hAnsi="宋体" w:eastAsia="仿宋_GB2312" w:cs="仿宋_GB2312"/>
                <w:color w:val="000000"/>
                <w:kern w:val="0"/>
                <w:sz w:val="18"/>
                <w:szCs w:val="18"/>
                <w:highlight w:val="none"/>
                <w:lang w:eastAsia="zh-CN"/>
              </w:rPr>
              <w:t>年</w:t>
            </w:r>
            <w:r>
              <w:rPr>
                <w:rFonts w:hint="eastAsia" w:ascii="仿宋_GB2312" w:hAnsi="宋体" w:eastAsia="仿宋_GB2312" w:cs="仿宋_GB2312"/>
                <w:color w:val="000000"/>
                <w:kern w:val="0"/>
                <w:sz w:val="18"/>
                <w:szCs w:val="18"/>
                <w:highlight w:val="none"/>
                <w:lang w:val="en-US" w:eastAsia="zh-CN"/>
              </w:rPr>
              <w:t>5</w:t>
            </w:r>
            <w:r>
              <w:rPr>
                <w:rFonts w:hint="eastAsia" w:ascii="仿宋_GB2312" w:hAnsi="宋体" w:eastAsia="仿宋_GB2312" w:cs="仿宋_GB2312"/>
                <w:color w:val="000000"/>
                <w:kern w:val="0"/>
                <w:sz w:val="18"/>
                <w:szCs w:val="18"/>
                <w:highlight w:val="none"/>
                <w:lang w:eastAsia="zh-CN"/>
              </w:rPr>
              <w:t>月</w:t>
            </w:r>
            <w:r>
              <w:rPr>
                <w:rFonts w:hint="eastAsia" w:ascii="仿宋_GB2312" w:hAnsi="宋体" w:eastAsia="仿宋_GB2312" w:cs="仿宋_GB2312"/>
                <w:color w:val="000000"/>
                <w:kern w:val="0"/>
                <w:sz w:val="18"/>
                <w:szCs w:val="18"/>
                <w:highlight w:val="none"/>
                <w:lang w:val="en-US" w:eastAsia="zh-CN"/>
              </w:rPr>
              <w:t>1</w:t>
            </w:r>
            <w:r>
              <w:rPr>
                <w:rFonts w:hint="eastAsia" w:ascii="仿宋_GB2312" w:hAnsi="宋体" w:eastAsia="仿宋_GB2312" w:cs="仿宋_GB2312"/>
                <w:color w:val="000000"/>
                <w:kern w:val="0"/>
                <w:sz w:val="18"/>
                <w:szCs w:val="18"/>
                <w:highlight w:val="none"/>
                <w:lang w:eastAsia="zh-CN"/>
              </w:rPr>
              <w:t>日（含）以后出生</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2VjYzc0NzQ3NDhkODFhMzA1YmIzZmRiMDBmZmIifQ=="/>
    <w:docVar w:name="KSO_WPS_MARK_KEY" w:val="ef9e9856-69e2-49ef-bac7-1185d5c0c225"/>
  </w:docVars>
  <w:rsids>
    <w:rsidRoot w:val="152436F5"/>
    <w:rsid w:val="1524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_GB2312" w:hAnsi="仿宋_GB2312" w:eastAsia="仿宋_GB2312" w:cs="仿宋_GB2312"/>
      <w:sz w:val="22"/>
      <w:szCs w:val="22"/>
      <w:lang w:val="zh-CN" w:eastAsia="zh-CN" w:bidi="zh-CN"/>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autoSpaceDE/>
      <w:autoSpaceDN/>
      <w:ind w:left="420" w:leftChars="200"/>
      <w:jc w:val="both"/>
    </w:pPr>
    <w:rPr>
      <w:rFonts w:ascii="Times New Roman" w:hAnsi="Times New Roman" w:eastAsia="宋体" w:cs="Times New Roman"/>
      <w:kern w:val="2"/>
      <w:sz w:val="21"/>
      <w:szCs w:val="24"/>
      <w:lang w:val="en-US" w:bidi="ar-SA"/>
    </w:rPr>
  </w:style>
  <w:style w:type="paragraph" w:styleId="3">
    <w:name w:val="Normal Indent"/>
    <w:basedOn w:val="1"/>
    <w:qFormat/>
    <w:uiPriority w:val="0"/>
    <w:pPr>
      <w:ind w:firstLine="420" w:firstLineChars="200"/>
    </w:pPr>
  </w:style>
  <w:style w:type="paragraph" w:styleId="4">
    <w:name w:val="Body Text"/>
    <w:basedOn w:val="1"/>
    <w:next w:val="5"/>
    <w:uiPriority w:val="0"/>
    <w:rPr>
      <w:rFonts w:ascii="仿宋_GB2312" w:hAnsi="仿宋_GB2312" w:eastAsia="仿宋_GB2312" w:cs="仿宋_GB2312"/>
      <w:sz w:val="32"/>
      <w:szCs w:val="32"/>
      <w:lang w:val="zh-CN" w:eastAsia="zh-CN" w:bidi="zh-CN"/>
    </w:rPr>
  </w:style>
  <w:style w:type="paragraph" w:styleId="5">
    <w:name w:val="Body Text First Indent"/>
    <w:basedOn w:val="4"/>
    <w:next w:val="1"/>
    <w:qFormat/>
    <w:uiPriority w:val="0"/>
    <w:pPr>
      <w:spacing w:line="312" w:lineRule="auto"/>
      <w:ind w:firstLine="4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2024-06-03T08:03:00Z</dcterms:created>
  <dc:creator>陈灵水</dc:creator>
  <cp:lastModifiedBy>陈灵水</cp:lastModifiedBy>
  <dcterms:modified xsi:type="dcterms:W3CDTF">2024-06-03T08:03:53Z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21A5E84934BD4812A65B3362BC2E275A_11</vt:lpwstr>
  </property>
</Properties>
</file>