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宋体" w:hAnsi="宋体" w:eastAsia="宋体" w:cs="宋体"/>
          <w:color w:val="0000FF"/>
          <w:sz w:val="30"/>
          <w:szCs w:val="30"/>
          <w:highlight w:val="red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吕梁市新区建设管理中心2024年度招才引智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体检及考察递补公告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4"/>
          <w:szCs w:val="44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根据《吕梁市新区建设管理中心2024年度招才引智实施方案》，经吕梁市新区建设管理中心2024年度招才引智领导组研究，现将吕梁市新区建设管理中心2024年度招才引智体检及考察递补有关事项公告如下：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一、体检及考察对象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cs="Times New Roman"/>
          <w:i w:val="0"/>
          <w:iCs w:val="0"/>
          <w:color w:val="000000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根据《吕梁市2024年度市直部分事业单位招才引智公告》，因个人放弃体检、考察形成的空缺岗位，依据同一岗位综合成绩顺次递补一次。递补人员具体岗位及人员名单如下：</w:t>
      </w:r>
    </w:p>
    <w:tbl>
      <w:tblPr>
        <w:tblStyle w:val="13"/>
        <w:tblpPr w:leftFromText="180" w:rightFromText="180" w:vertAnchor="text" w:horzAnchor="page" w:tblpXSpec="center" w:tblpY="236"/>
        <w:tblOverlap w:val="never"/>
        <w:tblW w:w="56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36"/>
        <w:gridCol w:w="1018"/>
        <w:gridCol w:w="701"/>
        <w:gridCol w:w="1698"/>
        <w:gridCol w:w="1245"/>
        <w:gridCol w:w="1245"/>
        <w:gridCol w:w="133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报考单位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名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性别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笔试准考证号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笔试成绩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面试成绩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综合成绩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吕梁市新区建设管理中心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专业技术岗位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赵仓龙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男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11423091205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64.14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78.96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70.068</w:t>
            </w:r>
          </w:p>
        </w:tc>
        <w:tc>
          <w:tcPr>
            <w:tcW w:w="4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left"/>
        <w:rPr>
          <w:rFonts w:hint="default" w:ascii="Times New Roman" w:hAnsi="Times New Roman" w:cs="Times New Roman"/>
          <w:i w:val="0"/>
          <w:iCs w:val="0"/>
          <w:color w:val="000000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二、体检时间及集中地点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时间：2024年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上午：8:00-12:00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集中地点：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苏家崖沙麻沟安置小区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公交站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集中时间：6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eastAsia="zh-CN"/>
        </w:rPr>
        <w:t>日上午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0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0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三、体检注意事项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详见《吕梁市新区建设管理中心2024年度招才引智体检及考察公告》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四、考察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考察工作拟于</w:t>
      </w:r>
      <w:r>
        <w:rPr>
          <w:rFonts w:hint="eastAsia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6月初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开展，届时</w:t>
      </w: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吕梁市新区建设管理中心</w:t>
      </w: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2024年度招才引智工作领导小组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办公室</w:t>
      </w:r>
      <w:r>
        <w:rPr>
          <w:rFonts w:hint="default" w:ascii="Times New Roman" w:hAnsi="Times New Roman" w:eastAsia="仿宋_GB2312" w:cs="Times New Roman"/>
          <w:bCs/>
          <w:color w:val="000000"/>
          <w:kern w:val="2"/>
          <w:sz w:val="32"/>
          <w:szCs w:val="32"/>
          <w:u w:val="none"/>
          <w:lang w:val="en-US" w:eastAsia="zh-CN" w:bidi="ar-SA"/>
        </w:rPr>
        <w:t>将电话通知考生，请考生保持通讯畅通，如报名表所留通讯方式变更，请及时告知</w:t>
      </w: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>吕梁市新区建设管理中心</w:t>
      </w: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2024年度招才引智工作领导小组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咨询电话：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0358-8210108</w:t>
      </w:r>
    </w:p>
    <w:p>
      <w:pPr>
        <w:pStyle w:val="10"/>
        <w:shd w:val="clear" w:color="auto" w:fill="FFFFFF"/>
        <w:snapToGrid w:val="0"/>
        <w:spacing w:before="0" w:beforeAutospacing="0" w:after="0" w:afterAutospacing="0" w:line="600" w:lineRule="exact"/>
        <w:jc w:val="right"/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</w:p>
    <w:p>
      <w:pPr>
        <w:pStyle w:val="10"/>
        <w:shd w:val="clear" w:color="auto" w:fill="FFFFFF"/>
        <w:snapToGrid w:val="0"/>
        <w:spacing w:before="0" w:beforeAutospacing="0" w:after="0" w:afterAutospacing="0" w:line="600" w:lineRule="exact"/>
        <w:jc w:val="right"/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</w:p>
    <w:p>
      <w:pPr>
        <w:pStyle w:val="10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吕梁市新区建设管理中心</w:t>
      </w: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2024年度</w:t>
      </w:r>
    </w:p>
    <w:p>
      <w:pPr>
        <w:pStyle w:val="10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</w:t>
      </w:r>
      <w:r>
        <w:rPr>
          <w:rStyle w:val="16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color="auto" w:fill="FFFFFF"/>
        </w:rPr>
        <w:t>招才引智工作领导小组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firstLine="640" w:firstLineChars="200"/>
        <w:textAlignment w:val="auto"/>
        <w:rPr>
          <w:rFonts w:hint="eastAsia" w:ascii="仿宋_GB2312" w:hAnsi="????_GBK" w:eastAsia="仿宋_GB2312" w:cs="????_GBK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 xml:space="preserve">                         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日</w:t>
      </w:r>
    </w:p>
    <w:sectPr>
      <w:footerReference r:id="rId3" w:type="default"/>
      <w:footerReference r:id="rId4" w:type="even"/>
      <w:endnotePr>
        <w:numFmt w:val="decimal"/>
      </w:endnotePr>
      <w:pgSz w:w="11906" w:h="16838"/>
      <w:pgMar w:top="2098" w:right="1531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000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000010101"/>
    <w:charset w:val="88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_GBK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d0jHkwwEAAIcDAAAOAAAAZHJz&#10;L2Uyb0RvYy54bWytU82O0zAQviPxDpbvNGmFoERNV0jVIiQEKy37AK7jNJb8pxm3SV8A3oATF+48&#10;V5+DsZN00XLZAxdnxjP5Zr5vxpubwRp2UoDau5ovFyVnyknfaHeo+cPX21drzjAK1wjjnar5WSG/&#10;2b58selDpVa+86ZRwAjEYdWHmncxhqooUHbKClz4oBwFWw9WRHLhUDQgekK3pliV5Zui99AE8FIh&#10;0u1uDPIJEZ4D6NtWS7Xz8miViyMqKCMiUcJOB+Tb3G3bKhm/tC2qyEzNiWnMJxUhe5/OYrsR1QFE&#10;6LScWhDPaeEJJyu0o6JXqJ2Igh1B/wNltQSPvo0L6W0xEsmKEItl+USb+04ElbmQ1BiuouP/g5Wf&#10;T3fAdFPz1+W7t5w5YWnmlx/fLz9/X359Y6ukUB+wosT7cAeTh2QmukMLNn2JCBuyquerqmqITNLl&#10;cr1ar0sSXFJsdginePw9AMYPyluWjJoDjS2rKU6fMI6pc0qqZlw6nb/VxozRdFOkNsfGkhWH/TB1&#10;u/fNmVj2NOaaO9pqzsxHRyqmjZgNmI39bBwD6EOXVybVw/D+GKlmbihVGGGnwjSfTGnapbQAf/s5&#10;6/H9bP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uXW5UtAAAAAFAQAADwAAAAAAAAABACAAAAA4&#10;AAAAZHJzL2Rvd25yZXYueG1sUEsBAhQAFAAAAAgAh07iQN3SMeTDAQAAhwMAAA4AAAAAAAAAAQAg&#10;AAAAN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252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55B6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qFormat/>
    <w:uiPriority w:val="0"/>
  </w:style>
  <w:style w:type="table" w:default="1" w:styleId="1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szCs w:val="20"/>
    </w:rPr>
  </w:style>
  <w:style w:type="paragraph" w:styleId="5">
    <w:name w:val="Body Text Indent"/>
    <w:basedOn w:val="1"/>
    <w:qFormat/>
    <w:uiPriority w:val="99"/>
    <w:pPr>
      <w:spacing w:beforeLines="10" w:afterLines="10" w:line="360" w:lineRule="auto"/>
      <w:ind w:left="2205"/>
    </w:pPr>
    <w:rPr>
      <w:rFonts w:ascii="宋体" w:hAnsi="Times New Roman"/>
      <w:sz w:val="24"/>
      <w:szCs w:val="20"/>
    </w:rPr>
  </w:style>
  <w:style w:type="paragraph" w:styleId="6">
    <w:name w:val="Plain Text"/>
    <w:basedOn w:val="1"/>
    <w:next w:val="1"/>
    <w:qFormat/>
    <w:uiPriority w:val="0"/>
    <w:pPr>
      <w:spacing w:line="240" w:lineRule="auto"/>
      <w:ind w:left="0"/>
      <w:textAlignment w:val="auto"/>
    </w:pPr>
    <w:rPr>
      <w:rFonts w:ascii="宋体" w:hAnsi="Courier New"/>
      <w:kern w:val="2"/>
      <w:sz w:val="21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0">
    <w:name w:val="Normal (Web)"/>
    <w:basedOn w:val="1"/>
    <w:next w:val="7"/>
    <w:qFormat/>
    <w:uiPriority w:val="0"/>
    <w:rPr>
      <w:sz w:val="24"/>
    </w:rPr>
  </w:style>
  <w:style w:type="paragraph" w:styleId="11">
    <w:name w:val="Body Text First Indent"/>
    <w:basedOn w:val="4"/>
    <w:next w:val="12"/>
    <w:qFormat/>
    <w:uiPriority w:val="99"/>
    <w:pPr>
      <w:ind w:firstLine="100" w:firstLineChars="100"/>
    </w:pPr>
    <w:rPr>
      <w:sz w:val="21"/>
      <w:szCs w:val="24"/>
    </w:rPr>
  </w:style>
  <w:style w:type="paragraph" w:styleId="12">
    <w:name w:val="Body Text First Indent 2"/>
    <w:basedOn w:val="5"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paragraph" w:customStyle="1" w:styleId="18">
    <w:name w:val="正文首行缩进 21"/>
    <w:basedOn w:val="19"/>
    <w:qFormat/>
    <w:uiPriority w:val="0"/>
    <w:pPr>
      <w:ind w:firstLine="420" w:firstLineChars="200"/>
    </w:pPr>
  </w:style>
  <w:style w:type="paragraph" w:customStyle="1" w:styleId="19">
    <w:name w:val="正文文本缩进1"/>
    <w:basedOn w:val="1"/>
    <w:qFormat/>
    <w:uiPriority w:val="0"/>
    <w:pPr>
      <w:ind w:left="420" w:left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579</Characters>
  <Paragraphs>50</Paragraphs>
  <TotalTime>14</TotalTime>
  <ScaleCrop>false</ScaleCrop>
  <LinksUpToDate>false</LinksUpToDate>
  <CharactersWithSpaces>712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2017-04-10T18:24:00Z</dcterms:created>
  <dc:creator>123</dc:creator>
  <cp:lastModifiedBy>greatwall</cp:lastModifiedBy>
  <cp:lastPrinted>2021-03-26T00:16:00Z</cp:lastPrinted>
  <dcterms:modified xsi:type="dcterms:W3CDTF">2024-05-30T14:59:39Z</dcterms:modified>
  <dc:title>吕梁市新区建设管理中心简 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5c73850c44b5491584715ec52a81a0d3_23</vt:lpwstr>
  </property>
</Properties>
</file>