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71" w:rsidRDefault="001E4471" w:rsidP="001E4471"/>
    <w:p w:rsidR="001E4471" w:rsidRPr="001E4471" w:rsidRDefault="001E4471" w:rsidP="001E4471">
      <w:pPr>
        <w:rPr>
          <w:rFonts w:ascii="黑体" w:eastAsia="黑体" w:hAnsi="黑体"/>
          <w:sz w:val="32"/>
          <w:szCs w:val="32"/>
        </w:rPr>
      </w:pPr>
      <w:r w:rsidRPr="001E4471">
        <w:rPr>
          <w:rFonts w:ascii="黑体" w:eastAsia="黑体" w:hAnsi="黑体" w:hint="eastAsia"/>
          <w:sz w:val="32"/>
          <w:szCs w:val="32"/>
        </w:rPr>
        <w:t>附件：</w:t>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r w:rsidRPr="001E4471">
        <w:rPr>
          <w:rFonts w:ascii="黑体" w:eastAsia="黑体" w:hAnsi="黑体" w:hint="eastAsia"/>
          <w:sz w:val="32"/>
          <w:szCs w:val="32"/>
        </w:rPr>
        <w:tab/>
      </w:r>
    </w:p>
    <w:p w:rsidR="00F325BE" w:rsidRDefault="001E4471" w:rsidP="001E4471">
      <w:pPr>
        <w:jc w:val="center"/>
        <w:rPr>
          <w:rFonts w:ascii="方正小标宋简体" w:eastAsia="方正小标宋简体"/>
          <w:sz w:val="36"/>
          <w:szCs w:val="36"/>
        </w:rPr>
      </w:pPr>
      <w:r w:rsidRPr="001E4471">
        <w:rPr>
          <w:rFonts w:ascii="方正小标宋简体" w:eastAsia="方正小标宋简体" w:hint="eastAsia"/>
          <w:sz w:val="36"/>
          <w:szCs w:val="36"/>
        </w:rPr>
        <w:t>泰顺县2024年公开招聘国有企业工作人员计划一览表</w:t>
      </w:r>
    </w:p>
    <w:tbl>
      <w:tblPr>
        <w:tblW w:w="15952" w:type="dxa"/>
        <w:tblInd w:w="-885" w:type="dxa"/>
        <w:tblLayout w:type="fixed"/>
        <w:tblLook w:val="04A0"/>
      </w:tblPr>
      <w:tblGrid>
        <w:gridCol w:w="570"/>
        <w:gridCol w:w="1410"/>
        <w:gridCol w:w="780"/>
        <w:gridCol w:w="498"/>
        <w:gridCol w:w="498"/>
        <w:gridCol w:w="945"/>
        <w:gridCol w:w="712"/>
        <w:gridCol w:w="4415"/>
        <w:gridCol w:w="427"/>
        <w:gridCol w:w="2991"/>
        <w:gridCol w:w="854"/>
        <w:gridCol w:w="1852"/>
      </w:tblGrid>
      <w:tr w:rsidR="001E4471" w:rsidRPr="001E4471" w:rsidTr="001E4471">
        <w:trPr>
          <w:trHeight w:val="485"/>
        </w:trPr>
        <w:tc>
          <w:tcPr>
            <w:tcW w:w="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序号</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招聘</w:t>
            </w:r>
          </w:p>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单位</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招聘岗位</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招聘人数</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年龄</w:t>
            </w:r>
          </w:p>
        </w:tc>
        <w:tc>
          <w:tcPr>
            <w:tcW w:w="8545" w:type="dxa"/>
            <w:gridSpan w:val="4"/>
            <w:tcBorders>
              <w:top w:val="single" w:sz="4" w:space="0" w:color="auto"/>
              <w:left w:val="nil"/>
              <w:bottom w:val="single" w:sz="4" w:space="0" w:color="auto"/>
              <w:right w:val="single" w:sz="4" w:space="0" w:color="000000"/>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资 格 条 件</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咨询</w:t>
            </w:r>
          </w:p>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电话</w:t>
            </w:r>
          </w:p>
        </w:tc>
        <w:tc>
          <w:tcPr>
            <w:tcW w:w="1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备注</w:t>
            </w:r>
          </w:p>
        </w:tc>
      </w:tr>
      <w:tr w:rsidR="001E4471" w:rsidRPr="001E4471" w:rsidTr="001E4471">
        <w:trPr>
          <w:trHeight w:val="485"/>
        </w:trPr>
        <w:tc>
          <w:tcPr>
            <w:tcW w:w="570" w:type="dxa"/>
            <w:vMerge/>
            <w:tcBorders>
              <w:top w:val="single" w:sz="4" w:space="0" w:color="auto"/>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岗位名称</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岗位代码</w:t>
            </w: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学历</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专业(含代码)</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性别</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其他条件</w:t>
            </w: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vMerge/>
            <w:tcBorders>
              <w:top w:val="single" w:sz="4" w:space="0" w:color="auto"/>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r>
      <w:tr w:rsidR="001E4471" w:rsidRPr="001E4471" w:rsidTr="001E4471">
        <w:trPr>
          <w:trHeight w:val="1683"/>
        </w:trPr>
        <w:tc>
          <w:tcPr>
            <w:tcW w:w="570" w:type="dxa"/>
            <w:tcBorders>
              <w:top w:val="nil"/>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141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泰顺县国有控股集团有限公司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财务管理岗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01</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本科：经济学类（0201）、金融学类（0203）、财务管理（120204）、会计学（120203K）；研究生：经济学（02）、会计（1253）、税务（0253）、审计（1257）、金融（0251）。</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具有2年以上财务相关工作经验</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0577-59292407</w:t>
            </w:r>
          </w:p>
        </w:tc>
        <w:tc>
          <w:tcPr>
            <w:tcW w:w="1852" w:type="dxa"/>
            <w:tcBorders>
              <w:top w:val="nil"/>
              <w:left w:val="nil"/>
              <w:bottom w:val="single" w:sz="4" w:space="0" w:color="auto"/>
              <w:right w:val="single" w:sz="4" w:space="0" w:color="auto"/>
            </w:tcBorders>
            <w:shd w:val="clear" w:color="auto" w:fill="auto"/>
            <w:noWrap/>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2268"/>
        </w:trPr>
        <w:tc>
          <w:tcPr>
            <w:tcW w:w="570" w:type="dxa"/>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w:t>
            </w:r>
          </w:p>
        </w:tc>
        <w:tc>
          <w:tcPr>
            <w:tcW w:w="141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泰顺县发展投资集团有限公司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财务管理岗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02</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专科：财务会计类（5303）、财政税务类（5301）</w:t>
            </w:r>
            <w:r w:rsidRPr="001E4471">
              <w:rPr>
                <w:rFonts w:ascii="仿宋_GB2312" w:eastAsia="仿宋_GB2312" w:hAnsi="宋体" w:cs="宋体" w:hint="eastAsia"/>
                <w:color w:val="000000"/>
                <w:kern w:val="0"/>
                <w:szCs w:val="21"/>
              </w:rPr>
              <w:br/>
              <w:t>本科：财务管理（120204）、会计学（120203K）、审计学（120207）、财务会计教育（120213T）</w:t>
            </w:r>
            <w:r w:rsidRPr="001E4471">
              <w:rPr>
                <w:rFonts w:ascii="仿宋_GB2312" w:eastAsia="仿宋_GB2312" w:hAnsi="宋体" w:cs="宋体" w:hint="eastAsia"/>
                <w:color w:val="000000"/>
                <w:kern w:val="0"/>
                <w:szCs w:val="21"/>
              </w:rPr>
              <w:br/>
              <w:t>研究生：会计（1253）、税务（0253）、审计（1257）</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具有3年及以上财务工作经验    </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具有全国会计专业技术中级或高级资格证书或有注册会计师证书的年龄可放宽至40周岁                               </w:t>
            </w:r>
          </w:p>
        </w:tc>
      </w:tr>
      <w:tr w:rsidR="001E4471" w:rsidRPr="001E4471" w:rsidTr="001E4471">
        <w:trPr>
          <w:trHeight w:val="1555"/>
        </w:trPr>
        <w:tc>
          <w:tcPr>
            <w:tcW w:w="570" w:type="dxa"/>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lastRenderedPageBreak/>
              <w:t>3</w:t>
            </w:r>
          </w:p>
        </w:tc>
        <w:tc>
          <w:tcPr>
            <w:tcW w:w="141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泰顺县国有资产运营管理有限公司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财务管理岗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03</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专科：财务会计类（5303）、财政税务类（5301）</w:t>
            </w:r>
            <w:r w:rsidRPr="001E4471">
              <w:rPr>
                <w:rFonts w:ascii="仿宋_GB2312" w:eastAsia="仿宋_GB2312" w:hAnsi="宋体" w:cs="宋体" w:hint="eastAsia"/>
                <w:color w:val="000000"/>
                <w:kern w:val="0"/>
                <w:szCs w:val="21"/>
              </w:rPr>
              <w:br/>
              <w:t>本科：财务管理（120204）、会计学（120203K）、审计学（120207）、财务会计教育（120213T）</w:t>
            </w:r>
            <w:r w:rsidRPr="001E4471">
              <w:rPr>
                <w:rFonts w:ascii="仿宋_GB2312" w:eastAsia="仿宋_GB2312" w:hAnsi="宋体" w:cs="宋体" w:hint="eastAsia"/>
                <w:color w:val="000000"/>
                <w:kern w:val="0"/>
                <w:szCs w:val="21"/>
              </w:rPr>
              <w:br/>
              <w:t>研究生：会计（1253）、税务（0253）、审计（1257）</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198"/>
        </w:trPr>
        <w:tc>
          <w:tcPr>
            <w:tcW w:w="570" w:type="dxa"/>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4</w:t>
            </w:r>
          </w:p>
        </w:tc>
        <w:tc>
          <w:tcPr>
            <w:tcW w:w="141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泰顺县创顺产业投资有限公司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工程岗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04</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本科：土木类（0810）、工程管理（120103）；</w:t>
            </w:r>
            <w:r w:rsidRPr="001E4471">
              <w:rPr>
                <w:rFonts w:ascii="仿宋_GB2312" w:eastAsia="仿宋_GB2312" w:hAnsi="宋体" w:cs="宋体" w:hint="eastAsia"/>
                <w:color w:val="000000"/>
                <w:kern w:val="0"/>
                <w:szCs w:val="21"/>
              </w:rPr>
              <w:br/>
              <w:t>研究生：建筑学（0813）、土木工程（0814）、城乡规划学（0833）、城市规划（0853）、工程管理（1256）。"</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655"/>
        </w:trPr>
        <w:tc>
          <w:tcPr>
            <w:tcW w:w="570" w:type="dxa"/>
            <w:vMerge w:val="restart"/>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泰顺县水利投资开发有限公司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会计岗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05</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r w:rsidRPr="001E4471">
              <w:rPr>
                <w:rFonts w:ascii="仿宋_GB2312" w:eastAsia="仿宋_GB2312" w:hAnsi="宋体" w:cs="宋体" w:hint="eastAsia"/>
                <w:kern w:val="0"/>
                <w:szCs w:val="21"/>
              </w:rPr>
              <w:t>专科：财务会计类（5303）</w:t>
            </w:r>
            <w:r w:rsidRPr="001E4471">
              <w:rPr>
                <w:rFonts w:ascii="仿宋_GB2312" w:eastAsia="仿宋_GB2312" w:hAnsi="宋体" w:cs="宋体" w:hint="eastAsia"/>
                <w:kern w:val="0"/>
                <w:szCs w:val="21"/>
              </w:rPr>
              <w:br/>
              <w:t xml:space="preserve">本科：会计学（120203K）、财务管理（120204）、审计学（120207）、财务会计教育（120213T）；                   </w:t>
            </w:r>
            <w:r w:rsidRPr="001E4471">
              <w:rPr>
                <w:rFonts w:ascii="仿宋_GB2312" w:eastAsia="仿宋_GB2312" w:hAnsi="宋体" w:cs="宋体" w:hint="eastAsia"/>
                <w:kern w:val="0"/>
                <w:szCs w:val="21"/>
              </w:rPr>
              <w:br/>
              <w:t>研究生：会计（1253）、审计（1257）</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具有2年及以上工程财务管理工作经验</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0577-67650712</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380"/>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文秘岗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06</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r w:rsidRPr="001E4471">
              <w:rPr>
                <w:rFonts w:ascii="仿宋_GB2312" w:eastAsia="仿宋_GB2312" w:hAnsi="宋体" w:cs="宋体" w:hint="eastAsia"/>
                <w:kern w:val="0"/>
                <w:szCs w:val="21"/>
              </w:rPr>
              <w:t xml:space="preserve">专科：文秘类（5904）、中文（570209）、法律文秘（580402）；本科：中国语言文学类（0501）；研究生：中国语言文学类（0501）。 </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具有2年及以上文秘、综合文字等相关工作经验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298"/>
        </w:trPr>
        <w:tc>
          <w:tcPr>
            <w:tcW w:w="570" w:type="dxa"/>
            <w:vMerge w:val="restart"/>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泰顺石产业发展有限公司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文秘岗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07</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本科：哲学类（0101）、社会学类（0303）、马克思主义理论类（0305）、中国语言文学类（0501）、英语（050201） 研究生：哲学（0101）、社会学（0303）、马克思主义理论（0305）、中国语言文学（0501）</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0577-59299885</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812"/>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工程岗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08</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本科：工程造价（120105）、工程管理（120103）、采矿工程（081501）                                                   研究生： 工程管理（1256）、矿业工程（0819）、地质资源与地质工程（0818）</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面向2024届应届毕业生招考（含两年择业期）</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394"/>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计算机岗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09</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专科：计算机类（5102） 本科：计算机类（0809）电子信息类（0807）                                       研究生：计算机科学与技术（0812）</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347"/>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产品设计岗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10</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专科：艺术设计类（5501）； 本科：设计学类（1305）；研究生：设计（1357），设计学（1403）</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255"/>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法务岗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11</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本科：法学类（0301）；</w:t>
            </w:r>
            <w:r w:rsidRPr="001E4471">
              <w:rPr>
                <w:rFonts w:ascii="仿宋_GB2312" w:eastAsia="仿宋_GB2312" w:hAnsi="宋体" w:cs="宋体" w:hint="eastAsia"/>
                <w:color w:val="000000"/>
                <w:kern w:val="0"/>
                <w:szCs w:val="21"/>
              </w:rPr>
              <w:br w:type="page"/>
              <w:t>研究生：（法学0301）</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具有2年及以上与法务相关的工作经验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7303"/>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综合岗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12</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280" w:lineRule="exact"/>
              <w:jc w:val="left"/>
              <w:rPr>
                <w:rFonts w:ascii="仿宋_GB2312" w:eastAsia="仿宋_GB2312" w:hAnsi="宋体" w:cs="宋体"/>
                <w:color w:val="000000"/>
                <w:kern w:val="0"/>
                <w:sz w:val="18"/>
                <w:szCs w:val="18"/>
              </w:rPr>
            </w:pPr>
            <w:r w:rsidRPr="001E4471">
              <w:rPr>
                <w:rFonts w:ascii="仿宋_GB2312" w:eastAsia="仿宋_GB2312" w:hAnsi="宋体" w:cs="宋体" w:hint="eastAsia"/>
                <w:color w:val="000000"/>
                <w:kern w:val="0"/>
                <w:sz w:val="18"/>
                <w:szCs w:val="18"/>
              </w:rPr>
              <w:t>面向残疾人，面向残疾考生招考：</w:t>
            </w:r>
            <w:r w:rsidRPr="001E4471">
              <w:rPr>
                <w:rFonts w:ascii="仿宋_GB2312" w:eastAsia="仿宋_GB2312" w:hAnsi="宋体" w:cs="宋体" w:hint="eastAsia"/>
                <w:color w:val="000000"/>
                <w:kern w:val="0"/>
                <w:sz w:val="18"/>
                <w:szCs w:val="18"/>
              </w:rPr>
              <w:br/>
              <w:t>1.报考者须具有泰顺县常住户口，或者泰顺县籍贯且父母至少一方具有泰顺县常住户口（以2024年 月 日的户口所在地为准）；非泰顺县常住户口人员，其配偶（以2024年 月 日的法定婚姻关系为准）具有泰顺县常住户口的，也可以报考。</w:t>
            </w:r>
            <w:r w:rsidRPr="001E4471">
              <w:rPr>
                <w:rFonts w:ascii="仿宋_GB2312" w:eastAsia="仿宋_GB2312" w:hAnsi="宋体" w:cs="宋体" w:hint="eastAsia"/>
                <w:color w:val="000000"/>
                <w:kern w:val="0"/>
                <w:sz w:val="18"/>
                <w:szCs w:val="18"/>
              </w:rPr>
              <w:br/>
              <w:t>2.需持有浙江省颁发的第二代《中华人民共和国残疾人证》，范围为肢体、听力、视力、言语四类残疾，等级为三、四级，并具备正常履职、独立开展工作的身体条件；体检按照人社部、国家卫计委、国家公务员局《关于修订&lt;公务员通用体检通用标准&gt;（试行）及&lt;公务员录用体检操作手册（试行）有关内容的通知&gt;》（人社部发〔2016〕140号）政策执行，入围体检考生应先按公务员体检有关程序和标准完成体检各项目检查，其中与残疾类别相对应的体检项目检查结果不列入公务员体检指标认定的范围，但残疾项目需按有关要求另行复核检查，作为核对残疾类别和残疾等级使用。</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2511"/>
        </w:trPr>
        <w:tc>
          <w:tcPr>
            <w:tcW w:w="570" w:type="dxa"/>
            <w:vMerge w:val="restart"/>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lastRenderedPageBreak/>
              <w:t>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泰顺县山海泰富建设发展有限公司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会计岗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13</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专科：财务会计类（5303）</w:t>
            </w:r>
            <w:r w:rsidRPr="001E4471">
              <w:rPr>
                <w:rFonts w:ascii="仿宋_GB2312" w:eastAsia="仿宋_GB2312" w:hAnsi="宋体" w:cs="宋体" w:hint="eastAsia"/>
                <w:color w:val="000000"/>
                <w:kern w:val="0"/>
                <w:szCs w:val="21"/>
              </w:rPr>
              <w:br/>
              <w:t>本科：会计学（120203K）、财务管理（120204）、财务会计教育（120213T）</w:t>
            </w:r>
            <w:r w:rsidRPr="001E4471">
              <w:rPr>
                <w:rFonts w:ascii="仿宋_GB2312" w:eastAsia="仿宋_GB2312" w:hAnsi="宋体" w:cs="宋体" w:hint="eastAsia"/>
                <w:color w:val="000000"/>
                <w:kern w:val="0"/>
                <w:szCs w:val="21"/>
              </w:rPr>
              <w:br/>
              <w:t>研究生：会计（1253）</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具有2年及以上财务工作经验</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0577-67569076</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具有全国会计专业技术中级或高级资格证书或有注册会计师证书的年龄可放宽至40周岁                               </w:t>
            </w:r>
          </w:p>
        </w:tc>
      </w:tr>
      <w:tr w:rsidR="001E4471" w:rsidRPr="001E4471" w:rsidTr="001E4471">
        <w:trPr>
          <w:trHeight w:val="2496"/>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综合岗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14</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专科：文秘类（5904）、经济贸易类（5305）</w:t>
            </w:r>
            <w:r w:rsidRPr="001E4471">
              <w:rPr>
                <w:rFonts w:ascii="仿宋_GB2312" w:eastAsia="仿宋_GB2312" w:hAnsi="宋体" w:cs="宋体" w:hint="eastAsia"/>
                <w:color w:val="000000"/>
                <w:kern w:val="0"/>
                <w:szCs w:val="21"/>
              </w:rPr>
              <w:br/>
              <w:t>本科：汉语言文学（050101）、汉语言（050102）、汉语国际教育（050103）、应用语言学（050106T）、秘书学（050107T）、中国语言与文化（050108T）、经济与贸易类（0204）</w:t>
            </w:r>
            <w:r w:rsidRPr="001E4471">
              <w:rPr>
                <w:rFonts w:ascii="仿宋_GB2312" w:eastAsia="仿宋_GB2312" w:hAnsi="宋体" w:cs="宋体" w:hint="eastAsia"/>
                <w:color w:val="000000"/>
                <w:kern w:val="0"/>
                <w:szCs w:val="21"/>
              </w:rPr>
              <w:br/>
              <w:t>研究生：中国语言文学（0501）</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具有2年及以上文秘、综合文字等相关工作经验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2981"/>
        </w:trPr>
        <w:tc>
          <w:tcPr>
            <w:tcW w:w="570" w:type="dxa"/>
            <w:vMerge w:val="restart"/>
            <w:tcBorders>
              <w:top w:val="single" w:sz="4" w:space="0" w:color="auto"/>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泰顺县文旅集团有限公司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综合岗       （党建）</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15</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FF0000"/>
                <w:kern w:val="0"/>
                <w:szCs w:val="21"/>
              </w:rPr>
            </w:pPr>
            <w:r w:rsidRPr="0047138D">
              <w:rPr>
                <w:rFonts w:ascii="仿宋_GB2312" w:eastAsia="仿宋_GB2312" w:hAnsi="宋体" w:cs="宋体" w:hint="eastAsia"/>
                <w:color w:val="000000" w:themeColor="text1"/>
                <w:kern w:val="0"/>
                <w:szCs w:val="21"/>
              </w:rPr>
              <w:t>40</w:t>
            </w:r>
            <w:r w:rsidRPr="001E4471">
              <w:rPr>
                <w:rFonts w:ascii="仿宋_GB2312" w:eastAsia="仿宋_GB2312" w:hAnsi="宋体" w:cs="宋体" w:hint="eastAsia"/>
                <w:color w:val="000000"/>
                <w:kern w:val="0"/>
                <w:szCs w:val="21"/>
              </w:rPr>
              <w:t>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专科：中文（570209）、现代文秘（590401）、新闻采编与制作（560205）、法律文秘（580402）                                    本科：汉语言文学（050101）、汉语言（050102）、秘书学（050107T）、新闻学（050301）、编辑出版学（050305）、法学（030101K）                                研究生：中国语言文学(0501)、新闻传播学（0503）、法学（0301）、法律（0351）</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面向中共党员（含中共预备党员）招考</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0577-67593567</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3366"/>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工程管理岗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16</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FF0000"/>
                <w:kern w:val="0"/>
                <w:szCs w:val="21"/>
              </w:rPr>
            </w:pPr>
            <w:r w:rsidRPr="0047138D">
              <w:rPr>
                <w:rFonts w:ascii="仿宋_GB2312" w:eastAsia="仿宋_GB2312" w:hAnsi="宋体" w:cs="宋体" w:hint="eastAsia"/>
                <w:color w:val="000000" w:themeColor="text1"/>
                <w:kern w:val="0"/>
                <w:szCs w:val="21"/>
              </w:rPr>
              <w:t>40</w:t>
            </w:r>
            <w:r w:rsidRPr="001E4471">
              <w:rPr>
                <w:rFonts w:ascii="仿宋_GB2312" w:eastAsia="仿宋_GB2312" w:hAnsi="宋体" w:cs="宋体" w:hint="eastAsia"/>
                <w:color w:val="000000"/>
                <w:kern w:val="0"/>
                <w:szCs w:val="21"/>
              </w:rPr>
              <w:t>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专科：工程造价 （440501） 、大数据与会计（530302）、建筑工程管理（440502）、建设工程监理（440504）；                                             本科：工程造价（120105）、会计学（120203K）、工程管理（120103）            </w:t>
            </w:r>
            <w:r w:rsidRPr="001E4471">
              <w:rPr>
                <w:rFonts w:ascii="仿宋_GB2312" w:eastAsia="仿宋_GB2312" w:hAnsi="宋体" w:cs="宋体" w:hint="eastAsia"/>
                <w:color w:val="000000"/>
                <w:kern w:val="0"/>
                <w:szCs w:val="21"/>
              </w:rPr>
              <w:br/>
              <w:t>研究生：工学（08）、管理学（12）；</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需拥有二级建造师或二级造价师及以上资格证书</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2653"/>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投融资岗 （财务）</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17</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本科：会计学（120203K)、财务管理（120204）、资产评估（120208）、经济学（020101）、投资学（020304）、国际税收（020203TK）、财政学（020201K）、审计学（120207）、数学类（0701）统计学（071201）；                                 研究生：经济学（02）、管理学（12）</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具有金融行业(除保险业)工作经验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3538"/>
        </w:trPr>
        <w:tc>
          <w:tcPr>
            <w:tcW w:w="570" w:type="dxa"/>
            <w:vMerge/>
            <w:tcBorders>
              <w:top w:val="single" w:sz="4" w:space="0" w:color="auto"/>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文旅传媒岗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18</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专科：市场营销（530605）、全媒体广告策划与营销（560216）、艺术设计（550101）、数字媒体艺术设计（550103）、产品艺术设计（550104）、广告艺术设计（550113）、视觉传达设计（550102）；                                   </w:t>
            </w:r>
            <w:r w:rsidRPr="001E4471">
              <w:rPr>
                <w:rFonts w:ascii="仿宋_GB2312" w:eastAsia="仿宋_GB2312" w:hAnsi="宋体" w:cs="宋体" w:hint="eastAsia"/>
                <w:color w:val="000000"/>
                <w:kern w:val="0"/>
                <w:szCs w:val="21"/>
              </w:rPr>
              <w:br/>
              <w:t xml:space="preserve">本科：广告学（050303）、市场营销（120202）、数字媒体艺术（130508）、新媒体艺术（130511T）、艺术设计学（130501）、产品设计（130504）、视觉传达设计（130502）；                       </w:t>
            </w:r>
            <w:r w:rsidRPr="001E4471">
              <w:rPr>
                <w:rFonts w:ascii="仿宋_GB2312" w:eastAsia="仿宋_GB2312" w:hAnsi="宋体" w:cs="宋体" w:hint="eastAsia"/>
                <w:color w:val="000000"/>
                <w:kern w:val="0"/>
                <w:szCs w:val="21"/>
              </w:rPr>
              <w:br/>
              <w:t>研究生：新闻传播学（0503）、艺术学（1301）、工商管理学（1202）。</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286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泰顺县交通发展有限公司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工程管理岗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19</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40周岁及以下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专科：地下与隧道工程技术（440305）、建设工程管理（440502）、市政工程技术（440601）、道路与桥梁工程技术（500201）、道路养护与管理（500206）；</w:t>
            </w:r>
            <w:r w:rsidRPr="001E4471">
              <w:rPr>
                <w:rFonts w:ascii="仿宋_GB2312" w:eastAsia="仿宋_GB2312" w:hAnsi="宋体" w:cs="宋体" w:hint="eastAsia"/>
                <w:color w:val="000000"/>
                <w:kern w:val="0"/>
                <w:szCs w:val="21"/>
              </w:rPr>
              <w:br/>
              <w:t>本科：土木工程（081001）、道路桥梁与渡河工程（081006T)、工程管理（120103）；</w:t>
            </w:r>
            <w:r w:rsidRPr="001E4471">
              <w:rPr>
                <w:rFonts w:ascii="仿宋_GB2312" w:eastAsia="仿宋_GB2312" w:hAnsi="宋体" w:cs="宋体" w:hint="eastAsia"/>
                <w:color w:val="000000"/>
                <w:kern w:val="0"/>
                <w:szCs w:val="21"/>
              </w:rPr>
              <w:br/>
              <w:t>研究生：土木工程（0814 ）、工程管理（1256 ）。</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需拥有二级建造师（公路、市政方向）及以上证书</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0577-67577880</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p>
        </w:tc>
      </w:tr>
      <w:tr w:rsidR="001E4471" w:rsidRPr="001E4471" w:rsidTr="001E4471">
        <w:trPr>
          <w:trHeight w:val="34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工程造价岗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20</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专科：工程造价（440501）、建设工程管理（440502）、道路与桥梁工程技术（500201）、道路工程造价（500205）；</w:t>
            </w:r>
            <w:r w:rsidRPr="001E4471">
              <w:rPr>
                <w:rFonts w:ascii="仿宋_GB2312" w:eastAsia="仿宋_GB2312" w:hAnsi="宋体" w:cs="宋体" w:hint="eastAsia"/>
                <w:color w:val="000000"/>
                <w:kern w:val="0"/>
                <w:szCs w:val="21"/>
              </w:rPr>
              <w:br/>
              <w:t>本科：土木工程（081001）、道路桥梁与渡河工程（081006T)、测绘工程（081201）、交通工程（081802）、工程管理（120103）、工程造价（120105）、工程审计（120109T）；</w:t>
            </w:r>
            <w:r w:rsidRPr="001E4471">
              <w:rPr>
                <w:rFonts w:ascii="仿宋_GB2312" w:eastAsia="仿宋_GB2312" w:hAnsi="宋体" w:cs="宋体" w:hint="eastAsia"/>
                <w:color w:val="000000"/>
                <w:kern w:val="0"/>
                <w:szCs w:val="21"/>
              </w:rPr>
              <w:br/>
              <w:t>研究生：土木工程（0814 ）、测绘科学与技术（0816 ）、 管理科学与工程（1201）、工程管理（1256 ）。</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具有2年及以上工程造价相关工作经验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具有交通运输工程方向二级造价工程师及以上证书的年龄可放宽至40周岁</w:t>
            </w:r>
          </w:p>
        </w:tc>
      </w:tr>
      <w:tr w:rsidR="001E4471" w:rsidRPr="001E4471" w:rsidTr="001E4471">
        <w:trPr>
          <w:trHeight w:val="215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贸易工程岗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21</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专科：国际经济与贸易（530501）、采购与供应管理（530808）；</w:t>
            </w:r>
            <w:r w:rsidRPr="001E4471">
              <w:rPr>
                <w:rFonts w:ascii="仿宋_GB2312" w:eastAsia="仿宋_GB2312" w:hAnsi="宋体" w:cs="宋体" w:hint="eastAsia"/>
                <w:color w:val="000000"/>
                <w:kern w:val="0"/>
                <w:szCs w:val="21"/>
              </w:rPr>
              <w:br/>
              <w:t>本科：国际经济与贸易（020401）、贸易经济（020402）、工程管理（120103）；</w:t>
            </w:r>
            <w:r w:rsidRPr="001E4471">
              <w:rPr>
                <w:rFonts w:ascii="仿宋_GB2312" w:eastAsia="仿宋_GB2312" w:hAnsi="宋体" w:cs="宋体" w:hint="eastAsia"/>
                <w:color w:val="000000"/>
                <w:kern w:val="0"/>
                <w:szCs w:val="21"/>
              </w:rPr>
              <w:br/>
              <w:t>研究生：金融（0251）。</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具有2年及以上采购销售相关工作经验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EE0ECD">
        <w:trPr>
          <w:trHeight w:val="2029"/>
        </w:trPr>
        <w:tc>
          <w:tcPr>
            <w:tcW w:w="570" w:type="dxa"/>
            <w:vMerge w:val="restart"/>
            <w:tcBorders>
              <w:top w:val="nil"/>
              <w:left w:val="single" w:sz="4" w:space="0" w:color="auto"/>
              <w:bottom w:val="nil"/>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泰顺县城镇发展有限公司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工程岗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22</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专科：建筑设计（440101）、园林工程技术（440104）、风景园林设计（440105）本科：建筑学（082801）、城乡规划（082802）、风景园林（082803） 研究生：建筑学（0813）                  </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0577-67616978</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1854"/>
        </w:trPr>
        <w:tc>
          <w:tcPr>
            <w:tcW w:w="570" w:type="dxa"/>
            <w:vMerge/>
            <w:tcBorders>
              <w:top w:val="nil"/>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运营岗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23</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专科：林业技术（410201）、园林技术（410202）、经济林培育与利用（410205） 本科：林学类（0905）研究生：林学（0907）</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具有2年及以上相关专业工作经验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r w:rsidR="001E4471" w:rsidRPr="001E4471" w:rsidTr="001E4471">
        <w:trPr>
          <w:trHeight w:val="2040"/>
        </w:trPr>
        <w:tc>
          <w:tcPr>
            <w:tcW w:w="570" w:type="dxa"/>
            <w:vMerge/>
            <w:tcBorders>
              <w:top w:val="nil"/>
              <w:left w:val="single" w:sz="4" w:space="0" w:color="auto"/>
              <w:bottom w:val="nil"/>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p>
        </w:tc>
        <w:tc>
          <w:tcPr>
            <w:tcW w:w="1410"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财务岗</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24</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专科：财务会计类（5303）、财政税务类（5301）</w:t>
            </w:r>
            <w:r w:rsidRPr="001E4471">
              <w:rPr>
                <w:rFonts w:ascii="仿宋_GB2312" w:eastAsia="仿宋_GB2312" w:hAnsi="宋体" w:cs="宋体" w:hint="eastAsia"/>
                <w:color w:val="000000"/>
                <w:kern w:val="0"/>
                <w:szCs w:val="21"/>
              </w:rPr>
              <w:br/>
              <w:t>本科：财务管理（120204）、会计学（120203K）、审计学（120207）</w:t>
            </w:r>
            <w:r w:rsidRPr="001E4471">
              <w:rPr>
                <w:rFonts w:ascii="仿宋_GB2312" w:eastAsia="仿宋_GB2312" w:hAnsi="宋体" w:cs="宋体" w:hint="eastAsia"/>
                <w:color w:val="000000"/>
                <w:kern w:val="0"/>
                <w:szCs w:val="21"/>
              </w:rPr>
              <w:br/>
              <w:t>研究生：会计（1253）、税务（0253）、审计（1257）</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具有3年及以上财务相关工作经验。</w:t>
            </w:r>
          </w:p>
        </w:tc>
        <w:tc>
          <w:tcPr>
            <w:tcW w:w="854" w:type="dxa"/>
            <w:vMerge/>
            <w:tcBorders>
              <w:top w:val="nil"/>
              <w:left w:val="single" w:sz="4" w:space="0" w:color="auto"/>
              <w:bottom w:val="single" w:sz="4" w:space="0" w:color="000000"/>
              <w:right w:val="single" w:sz="4" w:space="0" w:color="auto"/>
            </w:tcBorders>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p>
        </w:tc>
        <w:tc>
          <w:tcPr>
            <w:tcW w:w="1852" w:type="dxa"/>
            <w:tcBorders>
              <w:top w:val="nil"/>
              <w:left w:val="nil"/>
              <w:bottom w:val="single" w:sz="4" w:space="0" w:color="auto"/>
              <w:right w:val="single" w:sz="4" w:space="0" w:color="auto"/>
            </w:tcBorders>
            <w:shd w:val="clear" w:color="000000" w:fill="FFFFFF"/>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具有全国会计专业技术初级及以上资格证书的年龄可放宽至40周岁</w:t>
            </w:r>
          </w:p>
        </w:tc>
      </w:tr>
      <w:tr w:rsidR="001E4471" w:rsidRPr="001E4471" w:rsidTr="001E4471">
        <w:trPr>
          <w:trHeight w:val="476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lastRenderedPageBreak/>
              <w:t>11</w:t>
            </w:r>
          </w:p>
        </w:tc>
        <w:tc>
          <w:tcPr>
            <w:tcW w:w="141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泰顺县粮食收储有限公司</w:t>
            </w:r>
          </w:p>
        </w:tc>
        <w:tc>
          <w:tcPr>
            <w:tcW w:w="780"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粮食保管</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25</w:t>
            </w:r>
          </w:p>
        </w:tc>
        <w:tc>
          <w:tcPr>
            <w:tcW w:w="498"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1</w:t>
            </w:r>
          </w:p>
        </w:tc>
        <w:tc>
          <w:tcPr>
            <w:tcW w:w="94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35周岁及以下</w:t>
            </w:r>
          </w:p>
        </w:tc>
        <w:tc>
          <w:tcPr>
            <w:tcW w:w="71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专科及以上</w:t>
            </w:r>
          </w:p>
        </w:tc>
        <w:tc>
          <w:tcPr>
            <w:tcW w:w="4415"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kern w:val="0"/>
                <w:szCs w:val="21"/>
              </w:rPr>
            </w:pPr>
            <w:r w:rsidRPr="001E4471">
              <w:rPr>
                <w:rFonts w:ascii="仿宋_GB2312" w:eastAsia="仿宋_GB2312" w:hAnsi="宋体" w:cs="宋体" w:hint="eastAsia"/>
                <w:kern w:val="0"/>
                <w:szCs w:val="21"/>
              </w:rPr>
              <w:t>专业不限</w:t>
            </w:r>
          </w:p>
        </w:tc>
        <w:tc>
          <w:tcPr>
            <w:tcW w:w="427"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不限</w:t>
            </w:r>
          </w:p>
        </w:tc>
        <w:tc>
          <w:tcPr>
            <w:tcW w:w="2991"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left"/>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面向退役军人招考：</w:t>
            </w:r>
            <w:r w:rsidRPr="001E4471">
              <w:rPr>
                <w:rFonts w:ascii="仿宋_GB2312" w:eastAsia="仿宋_GB2312" w:hAnsi="宋体" w:cs="宋体" w:hint="eastAsia"/>
                <w:color w:val="000000"/>
                <w:kern w:val="0"/>
                <w:szCs w:val="21"/>
              </w:rPr>
              <w:br/>
              <w:t>1.建议男性报名，因需接触有毒有害化学药剂、可能产生危及女性身体健康的职业病危害或后果，且粮食日常保管工作中有体力劳动要求；</w:t>
            </w:r>
            <w:r w:rsidRPr="001E4471">
              <w:rPr>
                <w:rFonts w:ascii="仿宋_GB2312" w:eastAsia="仿宋_GB2312" w:hAnsi="宋体" w:cs="宋体" w:hint="eastAsia"/>
                <w:color w:val="000000"/>
                <w:kern w:val="0"/>
                <w:szCs w:val="21"/>
              </w:rPr>
              <w:br/>
              <w:t>2.在泰顺县入伍；</w:t>
            </w:r>
            <w:r w:rsidRPr="001E4471">
              <w:rPr>
                <w:rFonts w:ascii="仿宋_GB2312" w:eastAsia="仿宋_GB2312" w:hAnsi="宋体" w:cs="宋体" w:hint="eastAsia"/>
                <w:color w:val="000000"/>
                <w:kern w:val="0"/>
                <w:szCs w:val="21"/>
              </w:rPr>
              <w:br/>
              <w:t>3.属于正常退出现役的义务兵或士官；</w:t>
            </w:r>
            <w:r w:rsidRPr="001E4471">
              <w:rPr>
                <w:rFonts w:ascii="仿宋_GB2312" w:eastAsia="仿宋_GB2312" w:hAnsi="宋体" w:cs="宋体" w:hint="eastAsia"/>
                <w:color w:val="000000"/>
                <w:kern w:val="0"/>
                <w:szCs w:val="21"/>
              </w:rPr>
              <w:br/>
              <w:t>4.已由县退役军人事务局（原复员退伍士兵安置办公室）就业实职安置者不得报考；</w:t>
            </w:r>
            <w:r w:rsidRPr="001E4471">
              <w:rPr>
                <w:rFonts w:ascii="仿宋_GB2312" w:eastAsia="仿宋_GB2312" w:hAnsi="宋体" w:cs="宋体" w:hint="eastAsia"/>
                <w:color w:val="000000"/>
                <w:kern w:val="0"/>
                <w:szCs w:val="21"/>
              </w:rPr>
              <w:br/>
              <w:t>5.在服役期间受过行政警告或党内警告及以上处分者不得报考；</w:t>
            </w:r>
            <w:r w:rsidRPr="001E4471">
              <w:rPr>
                <w:rFonts w:ascii="仿宋_GB2312" w:eastAsia="仿宋_GB2312" w:hAnsi="宋体" w:cs="宋体" w:hint="eastAsia"/>
                <w:color w:val="000000"/>
                <w:kern w:val="0"/>
                <w:szCs w:val="21"/>
              </w:rPr>
              <w:br/>
              <w:t>6.拒绝参加民兵组织、不履行相关义务者，不得报考。</w:t>
            </w:r>
          </w:p>
        </w:tc>
        <w:tc>
          <w:tcPr>
            <w:tcW w:w="854"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kern w:val="0"/>
                <w:szCs w:val="21"/>
              </w:rPr>
            </w:pPr>
            <w:r w:rsidRPr="001E4471">
              <w:rPr>
                <w:rFonts w:ascii="仿宋_GB2312" w:eastAsia="仿宋_GB2312" w:hAnsi="宋体" w:cs="宋体" w:hint="eastAsia"/>
                <w:kern w:val="0"/>
                <w:szCs w:val="21"/>
              </w:rPr>
              <w:t>0577-67561002</w:t>
            </w:r>
          </w:p>
        </w:tc>
        <w:tc>
          <w:tcPr>
            <w:tcW w:w="1852" w:type="dxa"/>
            <w:tcBorders>
              <w:top w:val="nil"/>
              <w:left w:val="nil"/>
              <w:bottom w:val="single" w:sz="4" w:space="0" w:color="auto"/>
              <w:right w:val="single" w:sz="4" w:space="0" w:color="auto"/>
            </w:tcBorders>
            <w:shd w:val="clear" w:color="auto" w:fill="auto"/>
            <w:vAlign w:val="center"/>
            <w:hideMark/>
          </w:tcPr>
          <w:p w:rsidR="001E4471" w:rsidRPr="001E4471" w:rsidRDefault="001E4471" w:rsidP="001E4471">
            <w:pPr>
              <w:widowControl/>
              <w:spacing w:line="340" w:lineRule="exact"/>
              <w:jc w:val="center"/>
              <w:rPr>
                <w:rFonts w:ascii="仿宋_GB2312" w:eastAsia="仿宋_GB2312" w:hAnsi="宋体" w:cs="宋体"/>
                <w:color w:val="000000"/>
                <w:kern w:val="0"/>
                <w:szCs w:val="21"/>
              </w:rPr>
            </w:pPr>
            <w:r w:rsidRPr="001E4471">
              <w:rPr>
                <w:rFonts w:ascii="仿宋_GB2312" w:eastAsia="仿宋_GB2312" w:hAnsi="宋体" w:cs="宋体" w:hint="eastAsia"/>
                <w:color w:val="000000"/>
                <w:kern w:val="0"/>
                <w:szCs w:val="21"/>
              </w:rPr>
              <w:t xml:space="preserve">　</w:t>
            </w:r>
          </w:p>
        </w:tc>
      </w:tr>
    </w:tbl>
    <w:p w:rsidR="001E4471" w:rsidRPr="001E4471" w:rsidRDefault="001E4471" w:rsidP="001E4471">
      <w:pPr>
        <w:jc w:val="center"/>
        <w:rPr>
          <w:rFonts w:ascii="方正小标宋简体" w:eastAsia="方正小标宋简体"/>
          <w:sz w:val="36"/>
          <w:szCs w:val="36"/>
        </w:rPr>
      </w:pPr>
    </w:p>
    <w:sectPr w:rsidR="001E4471" w:rsidRPr="001E4471" w:rsidSect="001E447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34" w:rsidRDefault="00B00A34" w:rsidP="001E4471">
      <w:r>
        <w:separator/>
      </w:r>
    </w:p>
  </w:endnote>
  <w:endnote w:type="continuationSeparator" w:id="1">
    <w:p w:rsidR="00B00A34" w:rsidRDefault="00B00A34" w:rsidP="001E4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34" w:rsidRDefault="00B00A34" w:rsidP="001E4471">
      <w:r>
        <w:separator/>
      </w:r>
    </w:p>
  </w:footnote>
  <w:footnote w:type="continuationSeparator" w:id="1">
    <w:p w:rsidR="00B00A34" w:rsidRDefault="00B00A34" w:rsidP="001E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471"/>
    <w:rsid w:val="001E4471"/>
    <w:rsid w:val="0047138D"/>
    <w:rsid w:val="007F7A24"/>
    <w:rsid w:val="00B00A34"/>
    <w:rsid w:val="00EE0ECD"/>
    <w:rsid w:val="00F32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471"/>
    <w:rPr>
      <w:sz w:val="18"/>
      <w:szCs w:val="18"/>
    </w:rPr>
  </w:style>
  <w:style w:type="paragraph" w:styleId="a4">
    <w:name w:val="footer"/>
    <w:basedOn w:val="a"/>
    <w:link w:val="Char0"/>
    <w:uiPriority w:val="99"/>
    <w:semiHidden/>
    <w:unhideWhenUsed/>
    <w:rsid w:val="001E44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4471"/>
    <w:rPr>
      <w:sz w:val="18"/>
      <w:szCs w:val="18"/>
    </w:rPr>
  </w:style>
</w:styles>
</file>

<file path=word/webSettings.xml><?xml version="1.0" encoding="utf-8"?>
<w:webSettings xmlns:r="http://schemas.openxmlformats.org/officeDocument/2006/relationships" xmlns:w="http://schemas.openxmlformats.org/wordprocessingml/2006/main">
  <w:divs>
    <w:div w:id="10743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792</Words>
  <Characters>4517</Characters>
  <Application>Microsoft Office Word</Application>
  <DocSecurity>0</DocSecurity>
  <Lines>37</Lines>
  <Paragraphs>10</Paragraphs>
  <ScaleCrop>false</ScaleCrop>
  <Company>微软中国</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2024-05-29T02:50:00Z</dcterms:created>
  <dcterms:modified xsi:type="dcterms:W3CDTF">2024-05-29T03:21:00Z</dcterms:modified>
</cp:coreProperties>
</file>