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历</w:t>
      </w:r>
      <w:r>
        <w:rPr>
          <w:rFonts w:hint="eastAsia" w:ascii="方正小标宋简体" w:eastAsia="方正小标宋简体"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left="479" w:leftChars="228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兹证明,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岗位工作，以上经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表明该同志已具有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，特此证明！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00000000"/>
    <w:rsid w:val="23B56CBF"/>
    <w:rsid w:val="3E8933A9"/>
    <w:rsid w:val="59CC1A5C"/>
    <w:rsid w:val="6502176B"/>
    <w:rsid w:val="6C48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rPr>
      <w:rFonts w:ascii="Calibri" w:hAnsi="Calibri"/>
    </w:rPr>
  </w:style>
  <w:style w:type="paragraph" w:styleId="3">
    <w:name w:val="Body 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2021-05-16T01:55:00Z</dcterms:created>
  <dc:creator>Administrator</dc:creator>
  <cp:lastModifiedBy>天之将明，其黑尤烈</cp:lastModifiedBy>
  <dcterms:modified xsi:type="dcterms:W3CDTF">2024-04-28T12:49:53Z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2D91DDA1FB314B509070A8F1A2EF5726</vt:lpwstr>
  </property>
</Properties>
</file>