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方正小标宋_GBK"/>
          <w:bCs/>
          <w:sz w:val="44"/>
          <w:szCs w:val="44"/>
        </w:rPr>
      </w:pPr>
      <w:r>
        <w:rPr>
          <w:rFonts w:eastAsia="方正小标宋_GBK"/>
          <w:bCs/>
          <w:sz w:val="44"/>
          <w:szCs w:val="44"/>
        </w:rPr>
        <w:t>考生面试纪律</w:t>
      </w:r>
    </w:p>
    <w:p>
      <w:pPr>
        <w:spacing w:line="580" w:lineRule="exact"/>
        <w:jc w:val="center"/>
        <w:rPr>
          <w:rFonts w:hint="eastAsia" w:eastAsia="方正小标宋简体"/>
          <w:sz w:val="44"/>
          <w:szCs w:val="44"/>
        </w:rPr>
      </w:pP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eastAsia="仿宋_GB2312"/>
          <w:color w:val="000000"/>
          <w:spacing w:val="-4"/>
          <w:kern w:val="0"/>
          <w:sz w:val="32"/>
          <w:szCs w:val="32"/>
        </w:rPr>
      </w:pPr>
      <w:r>
        <w:rPr>
          <w:rFonts w:eastAsia="仿宋_GB2312"/>
          <w:color w:val="000000"/>
          <w:kern w:val="0"/>
          <w:sz w:val="32"/>
          <w:szCs w:val="32"/>
        </w:rPr>
        <w:t>1．考生应携带本人笔试准考证、第二代居民身份证（或有效期内临时身份证、由公安部门出具的户籍证明），在规定时间到</w:t>
      </w:r>
      <w:r>
        <w:rPr>
          <w:rFonts w:eastAsia="仿宋_GB2312"/>
          <w:color w:val="000000"/>
          <w:spacing w:val="-4"/>
          <w:kern w:val="0"/>
          <w:sz w:val="32"/>
          <w:szCs w:val="32"/>
        </w:rPr>
        <w:t>达指定的候考室</w:t>
      </w:r>
      <w:bookmarkStart w:id="0" w:name="_GoBack"/>
      <w:bookmarkEnd w:id="0"/>
      <w:r>
        <w:rPr>
          <w:rFonts w:eastAsia="仿宋_GB2312"/>
          <w:color w:val="000000"/>
          <w:spacing w:val="-4"/>
          <w:kern w:val="0"/>
          <w:sz w:val="32"/>
          <w:szCs w:val="32"/>
        </w:rPr>
        <w:t>集中。超过时间仍未到达规定地点的，按弃权处理。</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2．考生应遵守考场封闭管理规定。进入考点即关闭手机等通讯工具及其他智能穿戴设备并交相关工作人员，面试结束取回，离开考场才能开启。</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3．每名考生通过抽签确定面试顺序号。考生应牢记自己的抽签顺序号，不得交换抽签顺序号，不得向他人透露抽签相关信息。</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4．考生应服从统一管理，文明候考。不大声喧哗，不破坏卫生，不在考点内抽烟，不擅自离开候考室，特殊情况需经工作人员同意并陪同前往。</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5．考生应遵守面试纪律，文明应考。不穿有职业特征的服装</w:t>
      </w:r>
      <w:r>
        <w:rPr>
          <w:rFonts w:hint="eastAsia" w:eastAsia="仿宋_GB2312"/>
          <w:color w:val="000000"/>
          <w:kern w:val="0"/>
          <w:sz w:val="32"/>
          <w:szCs w:val="32"/>
          <w:lang w:eastAsia="zh-CN"/>
        </w:rPr>
        <w:t>（</w:t>
      </w:r>
      <w:r>
        <w:rPr>
          <w:rFonts w:hint="eastAsia" w:ascii="Times New Roman" w:hAnsi="Times New Roman" w:eastAsia="仿宋_GB2312" w:cs="Times New Roman"/>
          <w:sz w:val="32"/>
          <w:szCs w:val="32"/>
          <w:lang w:val="en-US" w:eastAsia="zh-CN"/>
        </w:rPr>
        <w:t>医护岗位服装、帽子及口罩由考场提供</w:t>
      </w:r>
      <w:r>
        <w:rPr>
          <w:rFonts w:hint="eastAsia" w:eastAsia="仿宋_GB2312"/>
          <w:color w:val="000000"/>
          <w:kern w:val="0"/>
          <w:sz w:val="32"/>
          <w:szCs w:val="32"/>
          <w:lang w:eastAsia="zh-CN"/>
        </w:rPr>
        <w:t>）</w:t>
      </w:r>
      <w:r>
        <w:rPr>
          <w:rFonts w:eastAsia="仿宋_GB2312"/>
          <w:color w:val="000000"/>
          <w:kern w:val="0"/>
          <w:sz w:val="32"/>
          <w:szCs w:val="32"/>
        </w:rPr>
        <w:t>，</w:t>
      </w:r>
      <w:r>
        <w:rPr>
          <w:rFonts w:hint="eastAsia" w:eastAsia="仿宋_GB2312"/>
          <w:color w:val="000000"/>
          <w:kern w:val="0"/>
          <w:sz w:val="32"/>
          <w:szCs w:val="32"/>
          <w:lang w:val="en-US" w:eastAsia="zh-CN"/>
        </w:rPr>
        <w:t>不得</w:t>
      </w:r>
      <w:r>
        <w:rPr>
          <w:rFonts w:eastAsia="仿宋_GB2312"/>
          <w:color w:val="000000"/>
          <w:kern w:val="0"/>
          <w:sz w:val="32"/>
          <w:szCs w:val="32"/>
        </w:rPr>
        <w:t>携带任何物品、</w:t>
      </w:r>
      <w:r>
        <w:rPr>
          <w:rFonts w:hint="eastAsia" w:eastAsia="仿宋_GB2312"/>
          <w:color w:val="000000"/>
          <w:kern w:val="0"/>
          <w:sz w:val="32"/>
          <w:szCs w:val="32"/>
          <w:lang w:val="en-US" w:eastAsia="zh-CN"/>
        </w:rPr>
        <w:t>不得</w:t>
      </w:r>
      <w:r>
        <w:rPr>
          <w:rFonts w:eastAsia="仿宋_GB2312"/>
          <w:color w:val="000000"/>
          <w:kern w:val="0"/>
          <w:sz w:val="32"/>
          <w:szCs w:val="32"/>
        </w:rPr>
        <w:t>佩戴手表或饰品进入面试考场。面试过程中，不以任何方式向考官或考场内工作人员透露本人姓名、毕业学校、工作单位等个人信息。</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6．</w:t>
      </w:r>
      <w:r>
        <w:rPr>
          <w:rFonts w:hint="eastAsia" w:eastAsia="仿宋_GB2312"/>
          <w:color w:val="000000"/>
          <w:kern w:val="0"/>
          <w:sz w:val="32"/>
          <w:szCs w:val="32"/>
        </w:rPr>
        <w:t>面试结束后，不得带走或损毁面试题签。到指定地点等候本人面试成绩，须保持安静，不得泄露面试试题信息。得到成绩后须立即离场，不在考点内逗留。</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eastAsia="仿宋_GB2312"/>
          <w:color w:val="000000"/>
          <w:kern w:val="0"/>
          <w:sz w:val="32"/>
          <w:szCs w:val="32"/>
        </w:rPr>
      </w:pPr>
      <w:r>
        <w:rPr>
          <w:rFonts w:eastAsia="仿宋_GB2312"/>
          <w:color w:val="000000"/>
          <w:kern w:val="0"/>
          <w:sz w:val="32"/>
          <w:szCs w:val="32"/>
        </w:rPr>
        <w:t>7．不得做违反考试公平公正安全原则的其他事情。</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eastAsia="仿宋_GB2312"/>
          <w:b/>
          <w:sz w:val="32"/>
          <w:szCs w:val="32"/>
        </w:rPr>
      </w:pPr>
      <w:r>
        <w:rPr>
          <w:rFonts w:eastAsia="仿宋_GB2312"/>
          <w:color w:val="000000"/>
          <w:kern w:val="0"/>
          <w:sz w:val="32"/>
          <w:szCs w:val="32"/>
        </w:rPr>
        <w:t>以上纪律，若有违反，将根据《事业单位公开招聘违纪违规行为处理规定》予以处理。</w:t>
      </w:r>
    </w:p>
    <w:sectPr>
      <w:footerReference r:id="rId6" w:type="first"/>
      <w:footerReference r:id="rId4" w:type="default"/>
      <w:headerReference r:id="rId3" w:type="even"/>
      <w:footerReference r:id="rId5" w:type="even"/>
      <w:pgSz w:w="11906" w:h="16838"/>
      <w:pgMar w:top="1701"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lang w:val="en-US" w:eastAsia="zh-CN"/>
      </w:rPr>
      <w:t>16</w:t>
    </w:r>
    <w:r>
      <w:rPr>
        <w:rStyle w:val="6"/>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eastAsia="zh-CN"/>
      </w:rPr>
      <w:t>15</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158"/>
    <w:rsid w:val="00392158"/>
    <w:rsid w:val="00411863"/>
    <w:rsid w:val="00871EAE"/>
    <w:rsid w:val="00B80C69"/>
    <w:rsid w:val="00DC41F8"/>
    <w:rsid w:val="00FB2B1B"/>
    <w:rsid w:val="149D3CAE"/>
    <w:rsid w:val="630F3810"/>
    <w:rsid w:val="7FA83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uiPriority w:val="0"/>
  </w:style>
  <w:style w:type="character" w:customStyle="1" w:styleId="7">
    <w:name w:val="页眉 字符"/>
    <w:basedOn w:val="5"/>
    <w:link w:val="3"/>
    <w:uiPriority w:val="0"/>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76</Words>
  <Characters>436</Characters>
  <Lines>3</Lines>
  <Paragraphs>1</Paragraphs>
  <TotalTime>1</TotalTime>
  <ScaleCrop>false</ScaleCrop>
  <LinksUpToDate>false</LinksUpToDate>
  <CharactersWithSpaces>511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2023-08-16T09:31:00Z</dcterms:created>
  <dc:creator>翦 young</dc:creator>
  <cp:lastModifiedBy>Administrator</cp:lastModifiedBy>
  <cp:lastPrinted>2024-05-22T07:15:00Z</cp:lastPrinted>
  <dcterms:modified xsi:type="dcterms:W3CDTF">2024-05-23T00:07:43Z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