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outlineLvl w:val="9"/>
        <w:rPr>
          <w:rFonts w:hint="eastAsia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/>
        <w:jc w:val="center"/>
        <w:outlineLvl w:val="9"/>
        <w:rPr>
          <w:rFonts w:hint="eastAsia" w:eastAsia="方正黑体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 w:cs="方正小标宋_GBK"/>
          <w:color w:val="000000"/>
          <w:kern w:val="0"/>
          <w:sz w:val="44"/>
          <w:szCs w:val="44"/>
          <w:lang w:bidi="ar"/>
        </w:rPr>
        <w:t>重庆市发展和改革委员会2024年公开遴选公务员职位表</w:t>
      </w:r>
    </w:p>
    <w:tbl>
      <w:tblPr>
        <w:tblStyle w:val="5"/>
        <w:tblW w:w="159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2"/>
        <w:gridCol w:w="539"/>
        <w:gridCol w:w="884"/>
        <w:gridCol w:w="539"/>
        <w:gridCol w:w="464"/>
        <w:gridCol w:w="664"/>
        <w:gridCol w:w="641"/>
        <w:gridCol w:w="1013"/>
        <w:gridCol w:w="543"/>
        <w:gridCol w:w="434"/>
        <w:gridCol w:w="509"/>
        <w:gridCol w:w="5105"/>
        <w:gridCol w:w="763"/>
        <w:gridCol w:w="764"/>
        <w:gridCol w:w="709"/>
        <w:gridCol w:w="485"/>
        <w:gridCol w:w="434"/>
        <w:gridCol w:w="434"/>
        <w:gridCol w:w="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tblHeader/>
          <w:jc w:val="center"/>
        </w:trPr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市级机关名称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用人处室或单位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遴选单位层级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编制类别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职位</w:t>
            </w:r>
            <w:r>
              <w:rPr>
                <w:rFonts w:hint="eastAsia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类别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职位</w:t>
            </w:r>
            <w:r>
              <w:rPr>
                <w:rFonts w:hint="eastAsia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职位</w:t>
            </w:r>
            <w:r>
              <w:rPr>
                <w:rFonts w:hint="eastAsia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简介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职位职级层次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遴选指标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政治面貌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18"/>
                <w:szCs w:val="18"/>
                <w:lang w:eastAsia="zh-CN" w:bidi="ar"/>
              </w:rPr>
              <w:t>研究生</w:t>
            </w:r>
            <w:r>
              <w:rPr>
                <w:rFonts w:hint="eastAsia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学历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学位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笔试开考比例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比例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体检</w:t>
            </w:r>
            <w:r>
              <w:rPr>
                <w:rFonts w:hint="eastAsia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比例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考察比例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试用期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4" w:hRule="atLeast"/>
          <w:jc w:val="center"/>
        </w:trPr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市发展改革委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内设处室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市级机关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行政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管理类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管理岗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从事战略规划、政策研究、经济分析、机关综合管理等相关工作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一级主任科员及以下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left"/>
              <w:textAlignment w:val="center"/>
              <w:outlineLvl w:val="9"/>
              <w:rPr>
                <w:rFonts w:hint="default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电子科学与技术类、信息与通信工程类、控制科学与工程类、计算机科学与技术类、电子信息类、系统科学类、数学类、物理学类、智能科学与技术类、机械工程类、光学工程类、仪器科学与技术类、航空宇航科学与技术类、力学类、动力工程及工程热物理类、电气工程类、石油与天然气工程类、能源动力类、材料科学与工程类、冶金工程类、矿业工程类、化学工程与技术类、材料与化工类、化学类、理论经济学类、应用经济学类、数字经济类、金融类、统计学类、税务类、国际商务类、资产评估类、审计类、哲学类、政治学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eastAsia="zh-CN" w:bidi="ar"/>
              </w:rPr>
              <w:t>类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、社会学类、建筑学类、土木工程类、水利工程类、地质资源与地质工程类、交通运输工程类、城乡规划学类、安全科学与工程类、土木水利类、生态学类、环境科学与工程类、资源与环境类、生物学类、生物医学工程类、生物与医药类、基础医学类、公共卫生与预防医学类、药学类、管理科学与工程类（仅限管理科学与工程、工程管理、管理科学、管理工程专业）、工商管理学类（仅限工商管理学、工商管理、会计学、会计专业）。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取得硕士及以上相应学位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5:1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3:1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2:1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2:1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3个月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0" w:hRule="atLeast"/>
          <w:jc w:val="center"/>
        </w:trPr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市发展改革委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内设处室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市级机关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行政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产业类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产业岗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从事投融资政策研究、重大项目推进、产业发展等相关工作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一级主任科员及以下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left"/>
              <w:textAlignment w:val="center"/>
              <w:outlineLvl w:val="9"/>
              <w:rPr>
                <w:rFonts w:hint="default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电子科学与技术类、信息与通信工程类、控制科学与工程类、计算机科学与技术类、电子信息类、系统科学类、数学类、物理学类、智能科学与技术类、机械工程类、光学工程类、仪器科学与技术类、航空宇航科学与技术类、力学类、动力工程及工程热物理类、电气工程类、石油与天然气工程类、能源动力类、材料科学与工程类、冶金工程类、矿业工程类、化学工程与技术类、材料与化工类、化学类、建筑学类、土木工程类、水利工程类、地质资源与地质工程类、交通运输工程类、城乡规划学类、安全科学与工程类、土木水利类、生态学类、环境科学与工程类、资源与环境类、生物学类、生物医学工程类、生物与医药类、基础医学类、公共卫生与预防医学类、药学类。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取得硕士及以上相应学位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5:1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3:1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2:1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2:1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3个月</w:t>
            </w:r>
          </w:p>
        </w:tc>
      </w:tr>
    </w:tbl>
    <w:p>
      <w:pPr>
        <w:tabs>
          <w:tab w:val="center" w:pos="4153"/>
          <w:tab w:val="right" w:pos="8306"/>
        </w:tabs>
        <w:snapToGrid/>
        <w:spacing w:before="0" w:after="0" w:line="320" w:lineRule="exact"/>
        <w:jc w:val="left"/>
        <w:rPr>
          <w:rFonts w:hint="eastAsia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984" w:right="1531" w:bottom="2098" w:left="1531" w:header="851" w:footer="1417" w:gutter="0"/>
      <w:pgNumType w:fmt="decimal"/>
      <w:cols w:space="0" w:num="1"/>
      <w:rtlGutter w:val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NotTrackMoves/>
  <w:revisionView w:markup="0"/>
  <w:trackRevisions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FB"/>
    <w:rsid w:val="00002675"/>
    <w:rsid w:val="00013A8E"/>
    <w:rsid w:val="00023D51"/>
    <w:rsid w:val="000D1628"/>
    <w:rsid w:val="000E0CEE"/>
    <w:rsid w:val="000E2DF3"/>
    <w:rsid w:val="000E6B02"/>
    <w:rsid w:val="000F4649"/>
    <w:rsid w:val="00121B20"/>
    <w:rsid w:val="00143EDA"/>
    <w:rsid w:val="00177A81"/>
    <w:rsid w:val="001B0D66"/>
    <w:rsid w:val="001B1A61"/>
    <w:rsid w:val="001C1DCF"/>
    <w:rsid w:val="001E343B"/>
    <w:rsid w:val="00224089"/>
    <w:rsid w:val="002912BF"/>
    <w:rsid w:val="002B3400"/>
    <w:rsid w:val="003004A7"/>
    <w:rsid w:val="00326F5F"/>
    <w:rsid w:val="00340BE3"/>
    <w:rsid w:val="003814A9"/>
    <w:rsid w:val="003851FB"/>
    <w:rsid w:val="003A393B"/>
    <w:rsid w:val="003A3E1E"/>
    <w:rsid w:val="003C2DA1"/>
    <w:rsid w:val="003E203F"/>
    <w:rsid w:val="004079AF"/>
    <w:rsid w:val="00437C19"/>
    <w:rsid w:val="00446E74"/>
    <w:rsid w:val="004529F8"/>
    <w:rsid w:val="00465F59"/>
    <w:rsid w:val="00493303"/>
    <w:rsid w:val="00495663"/>
    <w:rsid w:val="004C318B"/>
    <w:rsid w:val="0051344F"/>
    <w:rsid w:val="00516DD6"/>
    <w:rsid w:val="00585030"/>
    <w:rsid w:val="005913B5"/>
    <w:rsid w:val="005D3746"/>
    <w:rsid w:val="00642AF6"/>
    <w:rsid w:val="00645652"/>
    <w:rsid w:val="006D6FAA"/>
    <w:rsid w:val="0070493A"/>
    <w:rsid w:val="007911B1"/>
    <w:rsid w:val="007C3136"/>
    <w:rsid w:val="007C4FEA"/>
    <w:rsid w:val="008439A6"/>
    <w:rsid w:val="008479AF"/>
    <w:rsid w:val="008C17EE"/>
    <w:rsid w:val="00915E02"/>
    <w:rsid w:val="009B55D3"/>
    <w:rsid w:val="00A10104"/>
    <w:rsid w:val="00A12D49"/>
    <w:rsid w:val="00A309A7"/>
    <w:rsid w:val="00A71D9F"/>
    <w:rsid w:val="00AE3C40"/>
    <w:rsid w:val="00B105BD"/>
    <w:rsid w:val="00B16378"/>
    <w:rsid w:val="00B43F64"/>
    <w:rsid w:val="00B47A14"/>
    <w:rsid w:val="00B50286"/>
    <w:rsid w:val="00B862D7"/>
    <w:rsid w:val="00B863F7"/>
    <w:rsid w:val="00BA5DEF"/>
    <w:rsid w:val="00C13005"/>
    <w:rsid w:val="00C32493"/>
    <w:rsid w:val="00C70AAD"/>
    <w:rsid w:val="00C74B7F"/>
    <w:rsid w:val="00C9457C"/>
    <w:rsid w:val="00C96875"/>
    <w:rsid w:val="00C97B3C"/>
    <w:rsid w:val="00CB67AF"/>
    <w:rsid w:val="00CC347C"/>
    <w:rsid w:val="00CC42FC"/>
    <w:rsid w:val="00CF2EF6"/>
    <w:rsid w:val="00CF7AAC"/>
    <w:rsid w:val="00D11494"/>
    <w:rsid w:val="00D126F4"/>
    <w:rsid w:val="00D20B65"/>
    <w:rsid w:val="00D5514F"/>
    <w:rsid w:val="00D66DF0"/>
    <w:rsid w:val="00DE4CFE"/>
    <w:rsid w:val="00DF4128"/>
    <w:rsid w:val="00E15534"/>
    <w:rsid w:val="00E371E5"/>
    <w:rsid w:val="00E73769"/>
    <w:rsid w:val="00E82A7C"/>
    <w:rsid w:val="00EB13C8"/>
    <w:rsid w:val="00F62982"/>
    <w:rsid w:val="00F76692"/>
    <w:rsid w:val="00F92446"/>
    <w:rsid w:val="053E5163"/>
    <w:rsid w:val="073401D3"/>
    <w:rsid w:val="07741B08"/>
    <w:rsid w:val="0A7F5B3D"/>
    <w:rsid w:val="0C791917"/>
    <w:rsid w:val="0FDF1E76"/>
    <w:rsid w:val="18BC2109"/>
    <w:rsid w:val="1A06336E"/>
    <w:rsid w:val="1B430D39"/>
    <w:rsid w:val="2078393B"/>
    <w:rsid w:val="2574047D"/>
    <w:rsid w:val="29975D96"/>
    <w:rsid w:val="330666D9"/>
    <w:rsid w:val="33AE3F57"/>
    <w:rsid w:val="33BA7FE7"/>
    <w:rsid w:val="349400DD"/>
    <w:rsid w:val="361D59CC"/>
    <w:rsid w:val="457957CE"/>
    <w:rsid w:val="469E1A2B"/>
    <w:rsid w:val="49F26658"/>
    <w:rsid w:val="4CCD620E"/>
    <w:rsid w:val="4DBCA674"/>
    <w:rsid w:val="541C285D"/>
    <w:rsid w:val="54C672A4"/>
    <w:rsid w:val="57661FAC"/>
    <w:rsid w:val="61880B84"/>
    <w:rsid w:val="64E81EFD"/>
    <w:rsid w:val="652B796C"/>
    <w:rsid w:val="66F1512D"/>
    <w:rsid w:val="69702936"/>
    <w:rsid w:val="6D002903"/>
    <w:rsid w:val="6DC36BE4"/>
    <w:rsid w:val="71C652F0"/>
    <w:rsid w:val="7264193E"/>
    <w:rsid w:val="72A15397"/>
    <w:rsid w:val="74661BC8"/>
    <w:rsid w:val="EFB5E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kern w:val="2"/>
      <w:sz w:val="18"/>
      <w:szCs w:val="18"/>
    </w:rPr>
  </w:style>
  <w:style w:type="paragraph" w:customStyle="1" w:styleId="9">
    <w:name w:val="Char"/>
    <w:basedOn w:val="1"/>
    <w:qFormat/>
    <w:uiPriority w:val="0"/>
    <w:pPr>
      <w:tabs>
        <w:tab w:val="left" w:pos="432"/>
      </w:tabs>
      <w:ind w:left="432" w:hanging="432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</Words>
  <Characters>41</Characters>
  <Lines>1</Lines>
  <Paragraphs>1</Paragraphs>
  <TotalTime>6</TotalTime>
  <ScaleCrop>false</ScaleCrop>
  <LinksUpToDate>false</LinksUpToDate>
  <CharactersWithSpaces>47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2008-09-25T23:08:00Z</dcterms:created>
  <dc:creator>微软用户</dc:creator>
  <cp:lastModifiedBy>周卒</cp:lastModifiedBy>
  <cp:lastPrinted>2024-04-28T01:55:00Z</cp:lastPrinted>
  <dcterms:modified xsi:type="dcterms:W3CDTF">2024-05-14T03:39:17Z</dcterms:modified>
  <dc:title>重庆市发展和改革委员会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7C8EE89520584ED5A654E022D32BF12C</vt:lpwstr>
  </property>
</Properties>
</file>