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32" w:rsidRPr="002102CD" w:rsidRDefault="00831E32" w:rsidP="00831E32">
      <w:pPr>
        <w:spacing w:line="520" w:lineRule="exact"/>
        <w:rPr>
          <w:rFonts w:ascii="仿宋_GB2312" w:eastAsia="仿宋_GB2312" w:hAnsi="仿宋_GB2312" w:cs="仿宋_GB2312"/>
        </w:rPr>
      </w:pPr>
      <w:r w:rsidRPr="002102CD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  <w:bookmarkStart w:id="0" w:name="_GoBack"/>
      <w:bookmarkEnd w:id="0"/>
    </w:p>
    <w:p w:rsidR="00831E32" w:rsidRPr="002102CD" w:rsidRDefault="00831E32" w:rsidP="00831E32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2102CD">
        <w:rPr>
          <w:rFonts w:ascii="方正小标宋_GBK" w:eastAsia="方正小标宋_GBK" w:hAnsi="黑体" w:hint="eastAsia"/>
          <w:sz w:val="44"/>
          <w:szCs w:val="44"/>
        </w:rPr>
        <w:t>罗源县202</w:t>
      </w:r>
      <w:r w:rsidRPr="002102CD">
        <w:rPr>
          <w:rFonts w:ascii="方正小标宋_GBK" w:eastAsia="方正小标宋_GBK" w:hAnsi="黑体"/>
          <w:sz w:val="44"/>
          <w:szCs w:val="44"/>
        </w:rPr>
        <w:t>4</w:t>
      </w:r>
      <w:r w:rsidRPr="002102CD">
        <w:rPr>
          <w:rFonts w:ascii="方正小标宋_GBK" w:eastAsia="方正小标宋_GBK" w:hAnsi="黑体" w:hint="eastAsia"/>
          <w:sz w:val="44"/>
          <w:szCs w:val="44"/>
        </w:rPr>
        <w:t>年高层次教育人才（第四轮）公开招聘岗位信息表（编内）</w:t>
      </w:r>
    </w:p>
    <w:p w:rsidR="00831E32" w:rsidRPr="002102CD" w:rsidRDefault="00831E32" w:rsidP="00831E32">
      <w:pPr>
        <w:pStyle w:val="20"/>
      </w:pPr>
    </w:p>
    <w:tbl>
      <w:tblPr>
        <w:tblW w:w="13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1423"/>
        <w:gridCol w:w="6521"/>
        <w:gridCol w:w="1559"/>
        <w:gridCol w:w="992"/>
      </w:tblGrid>
      <w:tr w:rsidR="00831E32" w:rsidRPr="002102CD" w:rsidTr="002924F0">
        <w:trPr>
          <w:trHeight w:val="697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2102CD"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2102CD">
              <w:rPr>
                <w:rFonts w:ascii="黑体" w:eastAsia="黑体" w:hAnsi="黑体" w:cs="黑体" w:hint="eastAsia"/>
                <w:sz w:val="18"/>
                <w:szCs w:val="18"/>
              </w:rPr>
              <w:t>岗位名称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2102CD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岗位招聘人数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2102CD">
              <w:rPr>
                <w:rFonts w:ascii="黑体" w:eastAsia="黑体" w:hAnsi="黑体" w:cs="黑体" w:hint="eastAsia"/>
                <w:sz w:val="18"/>
                <w:szCs w:val="18"/>
              </w:rPr>
              <w:t>学历要求</w:t>
            </w: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2102CD">
              <w:rPr>
                <w:rFonts w:ascii="黑体" w:eastAsia="黑体" w:hAnsi="黑体" w:cs="黑体" w:hint="eastAsia"/>
                <w:sz w:val="18"/>
                <w:szCs w:val="18"/>
              </w:rPr>
              <w:t>专业要求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2102CD">
              <w:rPr>
                <w:rFonts w:ascii="黑体" w:eastAsia="黑体" w:hAnsi="黑体" w:cs="黑体" w:hint="eastAsia"/>
                <w:sz w:val="18"/>
                <w:szCs w:val="18"/>
              </w:rPr>
              <w:t>教师资格证要求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2102CD">
              <w:rPr>
                <w:rFonts w:ascii="黑体" w:eastAsia="黑体" w:hAnsi="黑体" w:cs="黑体" w:hint="eastAsia"/>
                <w:sz w:val="18"/>
                <w:szCs w:val="18"/>
              </w:rPr>
              <w:t>年龄要求</w:t>
            </w:r>
          </w:p>
        </w:tc>
      </w:tr>
      <w:tr w:rsidR="00831E32" w:rsidRPr="002102CD" w:rsidTr="002924F0">
        <w:trPr>
          <w:trHeight w:val="824"/>
          <w:jc w:val="center"/>
        </w:trPr>
        <w:tc>
          <w:tcPr>
            <w:tcW w:w="704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中学语文教师</w:t>
            </w:r>
          </w:p>
        </w:tc>
        <w:tc>
          <w:tcPr>
            <w:tcW w:w="850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Cs w:val="21"/>
              </w:rPr>
            </w:pPr>
            <w:r w:rsidRPr="002102CD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423" w:type="dxa"/>
            <w:vMerge w:val="restar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  <w:r w:rsidRPr="002102CD"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>1</w:t>
            </w:r>
            <w:r w:rsidRPr="002102CD">
              <w:rPr>
                <w:rFonts w:ascii="仿宋_GB2312" w:eastAsia="仿宋_GB2312" w:cs="等线"/>
                <w:kern w:val="0"/>
                <w:sz w:val="18"/>
                <w:szCs w:val="18"/>
              </w:rPr>
              <w:t>.</w:t>
            </w:r>
            <w:r w:rsidRPr="002102CD"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 xml:space="preserve"> 本科学历及相应学位（福建省内本科高校2</w:t>
            </w:r>
            <w:r w:rsidRPr="002102CD">
              <w:rPr>
                <w:rFonts w:ascii="仿宋_GB2312" w:eastAsia="仿宋_GB2312" w:cs="等线"/>
                <w:kern w:val="0"/>
                <w:sz w:val="18"/>
                <w:szCs w:val="18"/>
              </w:rPr>
              <w:t>024</w:t>
            </w:r>
            <w:r w:rsidRPr="002102CD"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>应届优秀师范毕业生）；2</w:t>
            </w:r>
            <w:r w:rsidRPr="002102CD">
              <w:rPr>
                <w:rFonts w:ascii="仿宋_GB2312" w:eastAsia="仿宋_GB2312" w:cs="等线"/>
                <w:kern w:val="0"/>
                <w:sz w:val="18"/>
                <w:szCs w:val="18"/>
              </w:rPr>
              <w:t>.</w:t>
            </w:r>
            <w:r w:rsidRPr="002102CD"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 xml:space="preserve"> 硕士及以上学位、研究生学历。</w:t>
            </w:r>
          </w:p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  <w:p w:rsidR="00831E32" w:rsidRPr="002102CD" w:rsidRDefault="00831E32" w:rsidP="002924F0">
            <w:pPr>
              <w:spacing w:line="240" w:lineRule="exact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中国语言文学类，语文教育、课程与教学论（语文）、学科教学（语文）。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102CD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符合本批次公告要求的应聘人员，报考中学要求具备中学相应学科高级中学教师资格证书；硕士及以上学位、研究生学历教师资格证报到时暂未取得的，允许报到之日起一年内（2025年8月31日）取得相应学科岗位规定的教师资格证书，否则予以解聘。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102CD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</w:t>
            </w:r>
            <w:r w:rsidRPr="002102CD">
              <w:rPr>
                <w:rFonts w:ascii="仿宋_GB2312" w:eastAsia="仿宋_GB2312" w:hAnsi="宋体"/>
                <w:kern w:val="0"/>
                <w:sz w:val="18"/>
                <w:szCs w:val="18"/>
              </w:rPr>
              <w:t>.</w:t>
            </w:r>
            <w:r w:rsidRPr="002102CD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本科学历、相应学位</w:t>
            </w:r>
            <w:r w:rsidRPr="002102CD"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>（福建省内本科高校2</w:t>
            </w:r>
            <w:r w:rsidRPr="002102CD">
              <w:rPr>
                <w:rFonts w:ascii="仿宋_GB2312" w:eastAsia="仿宋_GB2312" w:cs="等线"/>
                <w:kern w:val="0"/>
                <w:sz w:val="18"/>
                <w:szCs w:val="18"/>
              </w:rPr>
              <w:t>024</w:t>
            </w:r>
            <w:r w:rsidRPr="002102CD"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>应届优秀师范毕业生）</w:t>
            </w:r>
            <w:r w:rsidRPr="002102CD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年龄要求35周岁及以下；</w:t>
            </w:r>
          </w:p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102CD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</w:t>
            </w:r>
            <w:r w:rsidRPr="002102CD">
              <w:rPr>
                <w:rFonts w:ascii="仿宋_GB2312" w:eastAsia="仿宋_GB2312" w:hAnsi="宋体"/>
                <w:kern w:val="0"/>
                <w:sz w:val="18"/>
                <w:szCs w:val="18"/>
              </w:rPr>
              <w:t>.</w:t>
            </w:r>
            <w:r w:rsidRPr="002102CD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硕士及以上学位、研究生学历年龄要求40 周岁及以下。</w:t>
            </w:r>
          </w:p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831E32" w:rsidRPr="002102CD" w:rsidTr="002924F0">
        <w:trPr>
          <w:trHeight w:val="722"/>
          <w:jc w:val="center"/>
        </w:trPr>
        <w:tc>
          <w:tcPr>
            <w:tcW w:w="704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中学数学教师</w:t>
            </w:r>
          </w:p>
        </w:tc>
        <w:tc>
          <w:tcPr>
            <w:tcW w:w="850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102CD"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423" w:type="dxa"/>
            <w:vMerge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数学类，数学教育、课程与教学论（数学）、学科教学（数学）、应用数理统计、应用统计（学）。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831E32" w:rsidRPr="002102CD" w:rsidTr="002924F0">
        <w:trPr>
          <w:trHeight w:val="699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中学物理教师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102CD"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423" w:type="dxa"/>
            <w:vMerge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物理学类，物理教育、课程与教学论（物理）、学科教学（物理）。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831E32" w:rsidRPr="002102CD" w:rsidTr="002924F0">
        <w:trPr>
          <w:trHeight w:val="699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中学生物教师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102CD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23" w:type="dxa"/>
            <w:vMerge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102CD">
              <w:rPr>
                <w:rFonts w:ascii="仿宋_GB2312" w:eastAsia="仿宋_GB2312" w:hAnsi="宋体" w:cs="宋体" w:hint="eastAsia"/>
                <w:sz w:val="18"/>
                <w:szCs w:val="18"/>
              </w:rPr>
              <w:t>生物科学类，课程与教学论（生物）、学科教学（生物）。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831E32" w:rsidRPr="002102CD" w:rsidTr="002924F0">
        <w:trPr>
          <w:trHeight w:val="783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中学历史教师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102CD">
              <w:rPr>
                <w:rFonts w:ascii="仿宋_GB2312" w:eastAsia="仿宋_GB2312" w:hAnsi="仿宋_GB2312" w:cs="仿宋_GB2312"/>
                <w:szCs w:val="21"/>
              </w:rPr>
              <w:t>2</w:t>
            </w:r>
          </w:p>
        </w:tc>
        <w:tc>
          <w:tcPr>
            <w:tcW w:w="1423" w:type="dxa"/>
            <w:vMerge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历史学类、历史教育、课程与教学论（历史）、学科教学（历史）。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831E32" w:rsidRPr="002102CD" w:rsidTr="002924F0">
        <w:trPr>
          <w:trHeight w:val="632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中学地理教师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102CD"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1423" w:type="dxa"/>
            <w:vMerge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地理科学类，地质学类，地理教育、课程与教学论(地理)、学科教学（地理）。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831E32" w:rsidRPr="002102CD" w:rsidTr="002924F0">
        <w:trPr>
          <w:trHeight w:val="601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2102CD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2102CD"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831E32" w:rsidRPr="002102CD" w:rsidRDefault="00831E32" w:rsidP="002924F0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</w:tbl>
    <w:p w:rsidR="000E595E" w:rsidRDefault="000E595E"/>
    <w:sectPr w:rsidR="000E595E" w:rsidSect="00831E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32"/>
    <w:rsid w:val="000E595E"/>
    <w:rsid w:val="0083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31E3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31E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31E3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31E32"/>
    <w:rPr>
      <w:szCs w:val="24"/>
    </w:rPr>
  </w:style>
  <w:style w:type="paragraph" w:styleId="20">
    <w:name w:val="Body Text First Indent 2"/>
    <w:basedOn w:val="a"/>
    <w:link w:val="2Char0"/>
    <w:qFormat/>
    <w:rsid w:val="00831E32"/>
    <w:pPr>
      <w:ind w:firstLineChars="200" w:firstLine="420"/>
    </w:pPr>
    <w:rPr>
      <w:rFonts w:cs="Times New Roman"/>
      <w:szCs w:val="21"/>
    </w:rPr>
  </w:style>
  <w:style w:type="character" w:customStyle="1" w:styleId="2Char0">
    <w:name w:val="正文首行缩进 2 Char"/>
    <w:basedOn w:val="Char"/>
    <w:link w:val="20"/>
    <w:rsid w:val="00831E32"/>
    <w:rPr>
      <w:rFonts w:cs="Times New Roman"/>
      <w:szCs w:val="21"/>
    </w:rPr>
  </w:style>
  <w:style w:type="character" w:customStyle="1" w:styleId="2Char">
    <w:name w:val="标题 2 Char"/>
    <w:basedOn w:val="a0"/>
    <w:link w:val="2"/>
    <w:uiPriority w:val="9"/>
    <w:semiHidden/>
    <w:rsid w:val="00831E3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31E3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31E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31E3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31E32"/>
    <w:rPr>
      <w:szCs w:val="24"/>
    </w:rPr>
  </w:style>
  <w:style w:type="paragraph" w:styleId="20">
    <w:name w:val="Body Text First Indent 2"/>
    <w:basedOn w:val="a"/>
    <w:link w:val="2Char0"/>
    <w:qFormat/>
    <w:rsid w:val="00831E32"/>
    <w:pPr>
      <w:ind w:firstLineChars="200" w:firstLine="420"/>
    </w:pPr>
    <w:rPr>
      <w:rFonts w:cs="Times New Roman"/>
      <w:szCs w:val="21"/>
    </w:rPr>
  </w:style>
  <w:style w:type="character" w:customStyle="1" w:styleId="2Char0">
    <w:name w:val="正文首行缩进 2 Char"/>
    <w:basedOn w:val="Char"/>
    <w:link w:val="20"/>
    <w:rsid w:val="00831E32"/>
    <w:rPr>
      <w:rFonts w:cs="Times New Roman"/>
      <w:szCs w:val="21"/>
    </w:rPr>
  </w:style>
  <w:style w:type="character" w:customStyle="1" w:styleId="2Char">
    <w:name w:val="标题 2 Char"/>
    <w:basedOn w:val="a0"/>
    <w:link w:val="2"/>
    <w:uiPriority w:val="9"/>
    <w:semiHidden/>
    <w:rsid w:val="00831E3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2024-04-02T10:42:00Z</dcterms:created>
  <dcterms:modified xsi:type="dcterms:W3CDTF">2024-04-02T10:42:00Z</dcterms:modified>
</cp:coreProperties>
</file>