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公文黑体" w:hAnsi="方正公文黑体" w:eastAsia="方正公文黑体" w:cs="方正公文黑体"/>
          <w:lang w:val="en-US" w:eastAsia="zh-CN"/>
        </w:rPr>
      </w:pPr>
      <w:r>
        <w:rPr>
          <w:rFonts w:hint="eastAsia" w:ascii="方正公文黑体" w:hAnsi="方正公文黑体" w:eastAsia="方正公文黑体" w:cs="方正公文黑体"/>
          <w:lang w:val="en-US" w:eastAsia="zh-CN"/>
        </w:rPr>
        <w:t>附件1</w:t>
      </w:r>
    </w:p>
    <w:p>
      <w:pPr>
        <w:jc w:val="center"/>
        <w:rPr>
          <w:rFonts w:hint="eastAsia" w:ascii="方正公文小标宋" w:hAnsi="方正公文小标宋" w:eastAsia="方正公文小标宋" w:cs="方正公文小标宋"/>
          <w:sz w:val="44"/>
          <w:szCs w:val="44"/>
          <w:lang w:eastAsia="zh-CN"/>
        </w:rPr>
      </w:pPr>
      <w:r>
        <w:rPr>
          <w:rFonts w:hint="default" w:ascii="方正公文小标宋" w:hAnsi="方正公文小标宋" w:eastAsia="方正公文小标宋" w:cs="方正公文小标宋"/>
          <w:sz w:val="44"/>
          <w:szCs w:val="44"/>
          <w:lang w:val="en-US" w:eastAsia="zh-CN"/>
        </w:rPr>
        <w:t>2024</w:t>
      </w:r>
      <w:r>
        <w:rPr>
          <w:rFonts w:hint="eastAsia" w:ascii="方正公文小标宋" w:hAnsi="方正公文小标宋" w:eastAsia="方正公文小标宋" w:cs="方正公文小标宋"/>
          <w:sz w:val="44"/>
          <w:szCs w:val="44"/>
          <w:lang w:eastAsia="zh-CN"/>
        </w:rPr>
        <w:t>年荔湾区</w:t>
      </w:r>
      <w:r>
        <w:rPr>
          <w:rFonts w:hint="eastAsia" w:ascii="方正公文小标宋" w:hAnsi="方正公文小标宋" w:eastAsia="方正公文小标宋" w:cs="方正公文小标宋"/>
          <w:sz w:val="44"/>
          <w:szCs w:val="44"/>
          <w:lang w:val="en-US" w:eastAsia="zh-CN"/>
        </w:rPr>
        <w:t>文化广电旅游体育局</w:t>
      </w:r>
      <w:r>
        <w:rPr>
          <w:rFonts w:hint="eastAsia" w:ascii="方正公文小标宋" w:hAnsi="方正公文小标宋" w:eastAsia="方正公文小标宋" w:cs="方正公文小标宋"/>
          <w:sz w:val="44"/>
          <w:szCs w:val="44"/>
          <w:lang w:eastAsia="zh-CN"/>
        </w:rPr>
        <w:t>公开招聘编外人员岗位需求表</w:t>
      </w:r>
    </w:p>
    <w:tbl>
      <w:tblPr>
        <w:tblStyle w:val="6"/>
        <w:tblW w:w="15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305"/>
        <w:gridCol w:w="1065"/>
        <w:gridCol w:w="1290"/>
        <w:gridCol w:w="1050"/>
        <w:gridCol w:w="1260"/>
        <w:gridCol w:w="1965"/>
        <w:gridCol w:w="1125"/>
        <w:gridCol w:w="438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岗位类别</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招聘人数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学历</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专业</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年龄要求</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工作内容</w:t>
            </w:r>
          </w:p>
        </w:tc>
        <w:tc>
          <w:tcPr>
            <w:tcW w:w="4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其他要求</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大专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本科</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4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普通辅助岗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普通辅助岗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B030101法学；B050101汉语言文学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3</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月</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sz w:val="21"/>
                <w:szCs w:val="21"/>
                <w:u w:val="none"/>
                <w:lang w:val="en-US" w:eastAsia="zh-CN"/>
              </w:rPr>
              <w:t>从事公文写作等工作。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1.具备较强的公文写作能力，熟练使用办公室等基本软件；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3.同等条件下有文化旅游工作经验者优先。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3"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default" w:asciiTheme="minorEastAsia" w:hAnsiTheme="minorEastAsia" w:eastAsiaTheme="minorEastAsia" w:cstheme="minorEastAsia"/>
                <w:b w:val="0"/>
                <w:bCs w:val="0"/>
                <w:i w:val="0"/>
                <w:iCs w:val="0"/>
                <w:color w:val="auto"/>
                <w:sz w:val="21"/>
                <w:szCs w:val="21"/>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B120210文化产业管理；</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B120901旅游管理；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B120904旅游管理与服务教育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18周岁以上，30周岁以下（1993年</w:t>
            </w:r>
            <w:r>
              <w:rPr>
                <w:rFonts w:hint="default" w:asciiTheme="minorEastAsia" w:hAnsiTheme="minorEastAsia" w:eastAsiaTheme="minorEastAsia" w:cstheme="minorEastAsia"/>
                <w:b w:val="0"/>
                <w:bCs w:val="0"/>
                <w:i w:val="0"/>
                <w:iCs w:val="0"/>
                <w:color w:val="auto"/>
                <w:kern w:val="0"/>
                <w:sz w:val="21"/>
                <w:szCs w:val="21"/>
                <w:u w:val="none"/>
                <w:lang w:val="en-US" w:eastAsia="zh-CN" w:bidi="ar"/>
              </w:rPr>
              <w:t>3</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月</w:t>
            </w:r>
            <w:r>
              <w:rPr>
                <w:rFonts w:hint="default" w:asciiTheme="minorEastAsia" w:hAnsiTheme="minorEastAsia" w:eastAsiaTheme="minorEastAsia" w:cstheme="minorEastAsia"/>
                <w:b w:val="0"/>
                <w:bCs w:val="0"/>
                <w:i w:val="0"/>
                <w:iCs w:val="0"/>
                <w:color w:val="auto"/>
                <w:kern w:val="0"/>
                <w:sz w:val="21"/>
                <w:szCs w:val="21"/>
                <w:u w:val="none"/>
                <w:lang w:val="en-US" w:eastAsia="zh-CN" w:bidi="ar"/>
              </w:rPr>
              <w:t>17</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sz w:val="21"/>
                <w:szCs w:val="21"/>
                <w:u w:val="none"/>
              </w:rPr>
              <w:t>从事文旅产业促进和文旅融合发展工作</w:t>
            </w:r>
            <w:r>
              <w:rPr>
                <w:rFonts w:hint="eastAsia" w:asciiTheme="minorEastAsia" w:hAnsiTheme="minorEastAsia" w:eastAsiaTheme="minorEastAsia" w:cstheme="minorEastAsia"/>
                <w:b w:val="0"/>
                <w:bCs w:val="0"/>
                <w:i w:val="0"/>
                <w:iCs w:val="0"/>
                <w:color w:val="auto"/>
                <w:sz w:val="21"/>
                <w:szCs w:val="21"/>
                <w:u w:val="none"/>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1.具备较强的公文写作能力，有较强的学习能力和责任心，具备良好的沟通、协调能力，积极进取，团队合作意识强；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2.同等条件下有文化旅游工作经验者优先（需提供3个月以上的工作或社保、实习证明）；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3.需参与节假日24小时值班，适合男性；</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4.需持有C</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驾驶证；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5.同等条件下荔湾区常住户口优先。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B030101法学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B050101汉语言文学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周岁以下（19</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93</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sz w:val="21"/>
                <w:szCs w:val="21"/>
                <w:u w:val="none"/>
                <w:lang w:val="en-US" w:eastAsia="zh-CN"/>
              </w:rPr>
              <w:t>从事文化旅游体育相关业务统筹策划实施和材料编写工作。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1.具备较强的写作能力；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2.有1年以上相关工作经历。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大学专科或大学本科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C0813自动化类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B050502音乐学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协助公共文化场馆演出活动等日常业务。</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1.有较强的学习能力和责任心，具备较强的沟通能力和协调能力，团队合作意识强，能熟练使用办公等基本软件；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r>
              <w:rPr>
                <w:rFonts w:ascii="Times New Roman" w:hAnsi="Times New Roman" w:eastAsia="宋体"/>
                <w:color w:val="000000"/>
                <w:sz w:val="21"/>
                <w:szCs w:val="21"/>
              </w:rPr>
              <w:t>具有良好的身体素质和心理素质，</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具有吃苦耐劳、无私奉献精神，</w:t>
            </w:r>
            <w:r>
              <w:rPr>
                <w:rFonts w:ascii="Times New Roman" w:hAnsi="Times New Roman" w:eastAsia="宋体"/>
                <w:color w:val="000000"/>
                <w:sz w:val="21"/>
                <w:szCs w:val="21"/>
              </w:rPr>
              <w:t>能适应外勤</w:t>
            </w:r>
            <w:r>
              <w:rPr>
                <w:rFonts w:hint="eastAsia" w:ascii="Times New Roman" w:hAnsi="Times New Roman"/>
                <w:color w:val="000000"/>
                <w:sz w:val="21"/>
                <w:szCs w:val="21"/>
                <w:lang w:val="en-US" w:eastAsia="zh-CN"/>
              </w:rPr>
              <w:t>工作，</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协助搬运演出道具，调试会议、音响等设备；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3.遵纪守法，服从安排，具有较强的组织纪律观念；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r>
              <w:rPr>
                <w:rFonts w:hint="eastAsia" w:ascii="宋体" w:hAnsi="宋体" w:eastAsia="宋体" w:cs="宋体"/>
                <w:color w:val="auto"/>
                <w:sz w:val="21"/>
                <w:szCs w:val="21"/>
                <w:lang w:val="en-US" w:eastAsia="zh-CN"/>
              </w:rPr>
              <w:t>具备</w:t>
            </w:r>
            <w:r>
              <w:rPr>
                <w:rFonts w:hint="eastAsia" w:ascii="宋体" w:hAnsi="宋体" w:cs="宋体"/>
                <w:color w:val="auto"/>
                <w:sz w:val="21"/>
                <w:szCs w:val="21"/>
                <w:lang w:val="en-US" w:eastAsia="zh-CN"/>
              </w:rPr>
              <w:t>公共文化场馆</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工作经验；</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具有C1或以上级别驾驶证，有驾驶经验、没有危险驾驶史。</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eastAsia="宋体" w:cs="宋体"/>
                <w:b w:val="0"/>
                <w:bCs w:val="0"/>
                <w:i w:val="0"/>
                <w:iCs w:val="0"/>
                <w:color w:val="000000"/>
                <w:sz w:val="21"/>
                <w:szCs w:val="21"/>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B0508设计学类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auto"/>
                <w:kern w:val="0"/>
                <w:sz w:val="21"/>
                <w:szCs w:val="21"/>
                <w:u w:val="none"/>
                <w:lang w:val="en-US" w:eastAsia="zh-CN" w:bidi="ar"/>
              </w:rPr>
            </w:pPr>
            <w:r>
              <w:rPr>
                <w:rFonts w:hint="eastAsia" w:eastAsia="宋体" w:cs="宋体"/>
                <w:b w:val="0"/>
                <w:bCs w:val="0"/>
                <w:i w:val="0"/>
                <w:iCs w:val="0"/>
                <w:color w:val="auto"/>
                <w:kern w:val="0"/>
                <w:sz w:val="21"/>
                <w:szCs w:val="21"/>
                <w:u w:val="none"/>
                <w:lang w:val="en-US" w:eastAsia="zh-CN" w:bidi="ar"/>
              </w:rPr>
              <w:t>B</w:t>
            </w:r>
            <w:r>
              <w:rPr>
                <w:rFonts w:hint="eastAsia" w:ascii="宋体" w:hAnsi="宋体" w:eastAsia="宋体" w:cs="宋体"/>
                <w:b w:val="0"/>
                <w:bCs w:val="0"/>
                <w:i w:val="0"/>
                <w:iCs w:val="0"/>
                <w:color w:val="auto"/>
                <w:kern w:val="0"/>
                <w:sz w:val="21"/>
                <w:szCs w:val="21"/>
                <w:u w:val="none"/>
                <w:lang w:val="en-US" w:eastAsia="zh-CN" w:bidi="ar"/>
              </w:rPr>
              <w:t>08</w:t>
            </w:r>
            <w:r>
              <w:rPr>
                <w:rFonts w:hint="eastAsia" w:eastAsia="宋体" w:cs="宋体"/>
                <w:b w:val="0"/>
                <w:bCs w:val="0"/>
                <w:i w:val="0"/>
                <w:iCs w:val="0"/>
                <w:color w:val="auto"/>
                <w:kern w:val="0"/>
                <w:sz w:val="21"/>
                <w:szCs w:val="21"/>
                <w:u w:val="none"/>
                <w:lang w:val="en-US" w:eastAsia="zh-CN" w:bidi="ar"/>
              </w:rPr>
              <w:t>06电气类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B0810建筑类</w:t>
            </w:r>
          </w:p>
          <w:p>
            <w:pPr>
              <w:pStyle w:val="2"/>
              <w:keepNext w:val="0"/>
              <w:keepLines w:val="0"/>
              <w:pageBreakBefore w:val="0"/>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B0811土木类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方正公文仿宋" w:cs="Times New Roman"/>
                <w:kern w:val="2"/>
                <w:sz w:val="32"/>
                <w:szCs w:val="32"/>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18周岁以上，35周岁以下</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（1988年3月1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Chars="0"/>
              <w:jc w:val="both"/>
              <w:rPr>
                <w:rFonts w:hint="eastAsia" w:eastAsia="宋体" w:cs="宋体"/>
                <w:b w:val="0"/>
                <w:bCs w:val="0"/>
                <w:color w:val="auto"/>
                <w:sz w:val="21"/>
                <w:szCs w:val="21"/>
                <w:lang w:val="en-US" w:eastAsia="zh-CN"/>
              </w:rPr>
            </w:pPr>
            <w:r>
              <w:rPr>
                <w:rFonts w:hint="eastAsia" w:eastAsia="宋体" w:cs="宋体"/>
                <w:color w:val="auto"/>
                <w:sz w:val="21"/>
                <w:szCs w:val="21"/>
                <w:lang w:val="en-US" w:eastAsia="zh-CN"/>
              </w:rPr>
              <w:t>参与公共文化</w:t>
            </w:r>
            <w:r>
              <w:rPr>
                <w:rFonts w:hint="eastAsia" w:eastAsia="宋体" w:cs="宋体"/>
                <w:b w:val="0"/>
                <w:bCs w:val="0"/>
                <w:color w:val="auto"/>
                <w:sz w:val="21"/>
                <w:szCs w:val="21"/>
                <w:lang w:val="en-US" w:eastAsia="zh-CN"/>
              </w:rPr>
              <w:t>场馆</w:t>
            </w:r>
            <w:r>
              <w:rPr>
                <w:rFonts w:hint="eastAsia" w:ascii="宋体" w:hAnsi="宋体" w:eastAsia="宋体" w:cs="宋体"/>
                <w:b w:val="0"/>
                <w:bCs w:val="0"/>
                <w:color w:val="auto"/>
                <w:sz w:val="21"/>
                <w:szCs w:val="21"/>
                <w:lang w:val="en-US" w:eastAsia="zh-CN"/>
              </w:rPr>
              <w:t>升级改造</w:t>
            </w:r>
            <w:r>
              <w:rPr>
                <w:rFonts w:hint="eastAsia" w:eastAsia="宋体" w:cs="宋体"/>
                <w:b w:val="0"/>
                <w:bCs w:val="0"/>
                <w:color w:val="auto"/>
                <w:sz w:val="21"/>
                <w:szCs w:val="21"/>
                <w:lang w:val="en-US" w:eastAsia="zh-CN"/>
              </w:rPr>
              <w:t>项目设计及施工</w:t>
            </w:r>
            <w:r>
              <w:rPr>
                <w:rFonts w:hint="eastAsia" w:ascii="宋体" w:hAnsi="宋体" w:eastAsia="宋体" w:cs="宋体"/>
                <w:b w:val="0"/>
                <w:bCs w:val="0"/>
                <w:color w:val="auto"/>
                <w:sz w:val="21"/>
                <w:szCs w:val="21"/>
                <w:lang w:val="en-US" w:eastAsia="zh-CN"/>
              </w:rPr>
              <w:t>管理</w:t>
            </w:r>
            <w:r>
              <w:rPr>
                <w:rFonts w:hint="eastAsia" w:eastAsia="宋体" w:cs="宋体"/>
                <w:b w:val="0"/>
                <w:bCs w:val="0"/>
                <w:color w:val="auto"/>
                <w:sz w:val="21"/>
                <w:szCs w:val="21"/>
                <w:lang w:val="en-US" w:eastAsia="zh-CN"/>
              </w:rPr>
              <w:t>工作；</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Chars="0"/>
              <w:jc w:val="both"/>
              <w:rPr>
                <w:rFonts w:hint="eastAsia" w:ascii="宋体" w:hAnsi="宋体" w:eastAsia="宋体" w:cs="宋体"/>
                <w:color w:val="auto"/>
                <w:sz w:val="21"/>
                <w:szCs w:val="21"/>
                <w:lang w:eastAsia="zh-CN"/>
              </w:rPr>
            </w:pPr>
            <w:r>
              <w:rPr>
                <w:rFonts w:hint="eastAsia" w:eastAsia="宋体" w:cs="宋体"/>
                <w:color w:val="auto"/>
                <w:sz w:val="21"/>
                <w:szCs w:val="21"/>
                <w:lang w:val="en-US" w:eastAsia="zh-CN"/>
              </w:rPr>
              <w:t>协助公共文化场馆</w:t>
            </w:r>
            <w:r>
              <w:rPr>
                <w:rFonts w:hint="eastAsia" w:ascii="宋体" w:hAnsi="宋体" w:eastAsia="宋体" w:cs="宋体"/>
                <w:color w:val="auto"/>
                <w:sz w:val="21"/>
                <w:szCs w:val="21"/>
                <w:lang w:val="en-US" w:eastAsia="zh-CN"/>
              </w:rPr>
              <w:t>工程</w:t>
            </w:r>
            <w:r>
              <w:rPr>
                <w:rFonts w:hint="eastAsia" w:eastAsia="宋体" w:cs="宋体"/>
                <w:color w:val="auto"/>
                <w:sz w:val="21"/>
                <w:szCs w:val="21"/>
                <w:lang w:val="en-US" w:eastAsia="zh-CN"/>
              </w:rPr>
              <w:t>、</w:t>
            </w:r>
            <w:r>
              <w:rPr>
                <w:rFonts w:hint="eastAsia" w:ascii="宋体" w:hAnsi="宋体" w:eastAsia="宋体" w:cs="宋体"/>
                <w:color w:val="auto"/>
                <w:sz w:val="21"/>
                <w:szCs w:val="21"/>
                <w:lang w:val="en-US" w:eastAsia="zh-CN"/>
              </w:rPr>
              <w:t>采购类项目</w:t>
            </w:r>
            <w:r>
              <w:rPr>
                <w:rFonts w:hint="eastAsia" w:ascii="宋体" w:hAnsi="宋体" w:eastAsia="宋体" w:cs="宋体"/>
                <w:b w:val="0"/>
                <w:bCs w:val="0"/>
                <w:color w:val="auto"/>
                <w:sz w:val="21"/>
                <w:szCs w:val="21"/>
                <w:lang w:val="en-US" w:eastAsia="zh-CN"/>
              </w:rPr>
              <w:t>招标</w:t>
            </w:r>
            <w:r>
              <w:rPr>
                <w:rFonts w:hint="eastAsia" w:eastAsia="宋体" w:cs="宋体"/>
                <w:b w:val="0"/>
                <w:bCs w:val="0"/>
                <w:color w:val="auto"/>
                <w:sz w:val="21"/>
                <w:szCs w:val="21"/>
                <w:lang w:val="en-US" w:eastAsia="zh-CN"/>
              </w:rPr>
              <w:t>管理</w:t>
            </w:r>
            <w:r>
              <w:rPr>
                <w:rFonts w:hint="eastAsia" w:ascii="宋体" w:hAnsi="宋体" w:eastAsia="宋体" w:cs="宋体"/>
                <w:color w:val="auto"/>
                <w:sz w:val="21"/>
                <w:szCs w:val="21"/>
                <w:lang w:val="en-US" w:eastAsia="zh-CN"/>
              </w:rPr>
              <w:t>工作</w:t>
            </w:r>
            <w:r>
              <w:rPr>
                <w:rFonts w:hint="eastAsia" w:eastAsia="宋体" w:cs="宋体"/>
                <w:color w:val="auto"/>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color w:val="auto"/>
                <w:lang w:eastAsia="zh-CN"/>
              </w:rPr>
            </w:pPr>
            <w:r>
              <w:rPr>
                <w:rFonts w:hint="eastAsia" w:eastAsia="宋体" w:cs="宋体"/>
                <w:color w:val="auto"/>
                <w:sz w:val="21"/>
                <w:szCs w:val="21"/>
                <w:lang w:val="en-US" w:eastAsia="zh-CN"/>
              </w:rPr>
              <w:t>3、协助公共文化场馆日常设备运行安全、场馆安全保卫工作；</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cs="宋体"/>
                <w:color w:val="auto"/>
                <w:sz w:val="21"/>
                <w:szCs w:val="21"/>
                <w:lang w:val="en-US" w:eastAsia="zh-CN"/>
              </w:rPr>
              <w:t>4</w:t>
            </w:r>
            <w:r>
              <w:rPr>
                <w:rFonts w:hint="eastAsia" w:eastAsia="宋体" w:cs="宋体"/>
                <w:color w:val="auto"/>
                <w:sz w:val="21"/>
                <w:szCs w:val="21"/>
                <w:lang w:val="en-US" w:eastAsia="zh-CN"/>
              </w:rPr>
              <w:t>、公共文化场馆</w:t>
            </w:r>
            <w:r>
              <w:rPr>
                <w:rFonts w:hint="eastAsia" w:cs="宋体"/>
                <w:color w:val="auto"/>
                <w:sz w:val="21"/>
                <w:szCs w:val="21"/>
                <w:lang w:val="en-US" w:eastAsia="zh-CN"/>
              </w:rPr>
              <w:t>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宋体" w:hAnsi="宋体" w:eastAsia="宋体" w:cs="宋体"/>
                <w:color w:val="auto"/>
                <w:sz w:val="21"/>
                <w:szCs w:val="21"/>
                <w:lang w:eastAsia="zh-CN"/>
              </w:rPr>
              <w:t>工作</w:t>
            </w:r>
            <w:r>
              <w:rPr>
                <w:rFonts w:hint="eastAsia" w:ascii="宋体" w:hAnsi="宋体" w:cs="宋体"/>
                <w:color w:val="auto"/>
                <w:sz w:val="21"/>
                <w:szCs w:val="21"/>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u w:val="none"/>
                <w:lang w:val="en-US" w:eastAsia="zh-CN" w:bidi="ar"/>
              </w:rPr>
            </w:pPr>
            <w:r>
              <w:rPr>
                <w:rFonts w:hint="eastAsia" w:eastAsia="宋体" w:cs="宋体"/>
                <w:b w:val="0"/>
                <w:bCs w:val="0"/>
                <w:i w:val="0"/>
                <w:iCs w:val="0"/>
                <w:color w:val="000000"/>
                <w:kern w:val="0"/>
                <w:sz w:val="21"/>
                <w:szCs w:val="21"/>
                <w:u w:val="none"/>
                <w:lang w:val="en-US" w:eastAsia="zh-CN" w:bidi="ar"/>
              </w:rPr>
              <w:t>1.有较强的学习能力和责任心，具备良好的沟通、协调能力，积极进取，团队合作意识强；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u w:val="none"/>
                <w:lang w:val="en-US" w:eastAsia="zh-CN" w:bidi="ar"/>
              </w:rPr>
            </w:pPr>
            <w:r>
              <w:rPr>
                <w:rFonts w:hint="eastAsia" w:eastAsia="宋体" w:cs="宋体"/>
                <w:b w:val="0"/>
                <w:bCs w:val="0"/>
                <w:i w:val="0"/>
                <w:iCs w:val="0"/>
                <w:color w:val="000000"/>
                <w:kern w:val="0"/>
                <w:sz w:val="21"/>
                <w:szCs w:val="21"/>
                <w:u w:val="none"/>
                <w:lang w:val="en-US" w:eastAsia="zh-CN" w:bidi="ar"/>
              </w:rPr>
              <w:t>2.有公共建筑工程管理或装饰工程管理或工程招标采购管理相关工作经验。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2"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050101汉语言文学、050301新闻学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负责各类展演交流活动材料的撰写；档案收集和整理；协助活动的策划和组织实施。</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1.具有群众文化助理馆员或以上</w:t>
            </w:r>
            <w:r>
              <w:rPr>
                <w:rFonts w:hint="eastAsia" w:eastAsia="宋体" w:cs="宋体"/>
                <w:b w:val="0"/>
                <w:bCs w:val="0"/>
                <w:i w:val="0"/>
                <w:iCs w:val="0"/>
                <w:color w:val="000000"/>
                <w:kern w:val="0"/>
                <w:sz w:val="21"/>
                <w:szCs w:val="21"/>
                <w:u w:val="none"/>
                <w:lang w:val="en-US" w:eastAsia="zh-CN" w:bidi="ar"/>
              </w:rPr>
              <w:t>专业技术</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2.具备较强的文字能力，熟练新媒体宣传，有一定的活动组织策划能力；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4.有3年或以上相关工作经验。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eastAsia="zh-CN"/>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大学本科或以上，学士学位或以上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A060102考古学及博物馆学；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B060101历史学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rPr>
              <w:t>B060104文物与博物馆学</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w:t>
            </w:r>
            <w:r>
              <w:rPr>
                <w:rFonts w:hint="eastAsia" w:ascii="宋体" w:hAnsi="宋体" w:eastAsia="宋体" w:cs="宋体"/>
                <w:b w:val="0"/>
                <w:bCs w:val="0"/>
                <w:i w:val="0"/>
                <w:iCs w:val="0"/>
                <w:color w:val="auto"/>
                <w:kern w:val="0"/>
                <w:sz w:val="21"/>
                <w:szCs w:val="21"/>
                <w:highlight w:val="none"/>
                <w:u w:val="none"/>
                <w:lang w:val="en-US" w:eastAsia="zh-CN" w:bidi="ar"/>
              </w:rPr>
              <w:t>（19</w:t>
            </w:r>
            <w:r>
              <w:rPr>
                <w:rFonts w:hint="eastAsia" w:eastAsia="宋体" w:cs="宋体"/>
                <w:b w:val="0"/>
                <w:bCs w:val="0"/>
                <w:i w:val="0"/>
                <w:iCs w:val="0"/>
                <w:color w:val="auto"/>
                <w:kern w:val="0"/>
                <w:sz w:val="21"/>
                <w:szCs w:val="21"/>
                <w:highlight w:val="none"/>
                <w:u w:val="none"/>
                <w:lang w:val="en-US" w:eastAsia="zh-CN" w:bidi="ar"/>
              </w:rPr>
              <w:t>93</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eastAsia="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eastAsia="宋体" w:cs="宋体"/>
                <w:b w:val="0"/>
                <w:bCs w:val="0"/>
                <w:i w:val="0"/>
                <w:iCs w:val="0"/>
                <w:color w:val="auto"/>
                <w:kern w:val="0"/>
                <w:sz w:val="21"/>
                <w:szCs w:val="21"/>
                <w:highlight w:val="none"/>
                <w:u w:val="none"/>
                <w:lang w:val="en-US" w:eastAsia="zh-CN" w:bidi="ar"/>
              </w:rPr>
              <w:t>1</w:t>
            </w:r>
            <w:r>
              <w:rPr>
                <w:rFonts w:hint="default" w:eastAsia="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rPr>
              <w:t>博物馆</w:t>
            </w:r>
            <w:r>
              <w:rPr>
                <w:rFonts w:hint="eastAsia" w:asciiTheme="minorEastAsia" w:hAnsiTheme="minorEastAsia" w:eastAsiaTheme="minorEastAsia" w:cstheme="minorEastAsia"/>
                <w:b w:val="0"/>
                <w:bCs w:val="0"/>
                <w:i w:val="0"/>
                <w:iCs w:val="0"/>
                <w:color w:val="000000"/>
                <w:sz w:val="21"/>
                <w:szCs w:val="21"/>
                <w:u w:val="none"/>
                <w:lang w:val="en-US" w:eastAsia="zh-CN"/>
              </w:rPr>
              <w:t>展览的策划布展</w:t>
            </w:r>
            <w:r>
              <w:rPr>
                <w:rFonts w:hint="eastAsia" w:asciiTheme="minorEastAsia" w:hAnsiTheme="minorEastAsia" w:eastAsiaTheme="minorEastAsia" w:cstheme="minorEastAsia"/>
                <w:b w:val="0"/>
                <w:bCs w:val="0"/>
                <w:i w:val="0"/>
                <w:iCs w:val="0"/>
                <w:color w:val="auto"/>
                <w:sz w:val="21"/>
                <w:szCs w:val="21"/>
                <w:u w:val="none"/>
                <w:lang w:val="en-US" w:eastAsia="zh-CN"/>
              </w:rPr>
              <w:t>和宣传推广；</w:t>
            </w:r>
            <w:r>
              <w:rPr>
                <w:rFonts w:hint="eastAsia" w:asciiTheme="minorEastAsia" w:hAnsiTheme="minorEastAsia" w:eastAsiaTheme="minorEastAsia" w:cstheme="minorEastAsia"/>
                <w:b w:val="0"/>
                <w:bCs w:val="0"/>
                <w:i w:val="0"/>
                <w:iCs w:val="0"/>
                <w:color w:val="auto"/>
                <w:sz w:val="21"/>
                <w:szCs w:val="21"/>
                <w:u w:val="none"/>
              </w:rPr>
              <w:t>藏</w:t>
            </w:r>
            <w:r>
              <w:rPr>
                <w:rFonts w:hint="eastAsia" w:asciiTheme="minorEastAsia" w:hAnsiTheme="minorEastAsia" w:eastAsiaTheme="minorEastAsia" w:cstheme="minorEastAsia"/>
                <w:b w:val="0"/>
                <w:bCs w:val="0"/>
                <w:i w:val="0"/>
                <w:iCs w:val="0"/>
                <w:color w:val="000000"/>
                <w:sz w:val="21"/>
                <w:szCs w:val="21"/>
                <w:u w:val="none"/>
              </w:rPr>
              <w:t>品保管研究工作；博物</w:t>
            </w:r>
            <w:r>
              <w:rPr>
                <w:rFonts w:hint="eastAsia" w:asciiTheme="minorEastAsia" w:hAnsiTheme="minorEastAsia" w:eastAsiaTheme="minorEastAsia" w:cstheme="minorEastAsia"/>
                <w:b w:val="0"/>
                <w:bCs w:val="0"/>
                <w:i w:val="0"/>
                <w:iCs w:val="0"/>
                <w:color w:val="000000"/>
                <w:sz w:val="21"/>
                <w:szCs w:val="21"/>
                <w:u w:val="none"/>
                <w:lang w:eastAsia="zh-CN"/>
              </w:rPr>
              <w:t>馆内其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Theme="minorEastAsia" w:hAnsiTheme="minorEastAsia" w:eastAsiaTheme="minorEastAsia" w:cstheme="minorEastAsia"/>
                <w:b w:val="0"/>
                <w:bCs w:val="0"/>
                <w:i w:val="0"/>
                <w:iCs w:val="0"/>
                <w:color w:val="000000"/>
                <w:sz w:val="21"/>
                <w:szCs w:val="21"/>
                <w:u w:val="none"/>
                <w:lang w:eastAsia="zh-CN"/>
              </w:rPr>
              <w:t>业务工作。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1.有较强的学习能力和责任心，具备良好的沟通、协调能力，积极进取，团队合作意识强；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Theme="minorEastAsia" w:hAnsiTheme="minorEastAsia" w:eastAsiaTheme="minorEastAsia" w:cstheme="minorEastAsia"/>
                <w:b w:val="0"/>
                <w:bCs w:val="0"/>
                <w:i w:val="0"/>
                <w:iCs w:val="0"/>
                <w:color w:val="000000"/>
                <w:sz w:val="21"/>
                <w:szCs w:val="21"/>
                <w:u w:val="none"/>
              </w:rPr>
              <w:t>有文博行业</w:t>
            </w:r>
            <w:r>
              <w:rPr>
                <w:rFonts w:hint="eastAsia" w:asciiTheme="minorEastAsia" w:hAnsiTheme="minorEastAsia" w:eastAsiaTheme="minorEastAsia" w:cstheme="minorEastAsia"/>
                <w:b w:val="0"/>
                <w:bCs w:val="0"/>
                <w:i w:val="0"/>
                <w:iCs w:val="0"/>
                <w:color w:val="000000"/>
                <w:sz w:val="21"/>
                <w:szCs w:val="21"/>
                <w:u w:val="none"/>
                <w:lang w:val="en-US" w:eastAsia="zh-CN"/>
              </w:rPr>
              <w:t>或</w:t>
            </w:r>
            <w:r>
              <w:rPr>
                <w:rFonts w:hint="eastAsia" w:asciiTheme="minorEastAsia" w:hAnsiTheme="minorEastAsia" w:eastAsiaTheme="minorEastAsia" w:cstheme="minorEastAsia"/>
                <w:b w:val="0"/>
                <w:bCs w:val="0"/>
                <w:i w:val="0"/>
                <w:iCs w:val="0"/>
                <w:color w:val="000000"/>
                <w:sz w:val="21"/>
                <w:szCs w:val="21"/>
                <w:u w:val="none"/>
              </w:rPr>
              <w:t>博物馆等文化场馆相关岗位经验</w:t>
            </w:r>
            <w:r>
              <w:rPr>
                <w:rFonts w:hint="eastAsia" w:asciiTheme="minorEastAsia" w:hAnsiTheme="minorEastAsia" w:eastAsiaTheme="minorEastAsia" w:cstheme="minorEastAsia"/>
                <w:b w:val="0"/>
                <w:bCs w:val="0"/>
                <w:i w:val="0"/>
                <w:iCs w:val="0"/>
                <w:color w:val="000000"/>
                <w:sz w:val="21"/>
                <w:szCs w:val="21"/>
                <w:u w:val="none"/>
                <w:lang w:eastAsia="zh-CN"/>
              </w:rPr>
              <w:t>或</w:t>
            </w:r>
            <w:r>
              <w:rPr>
                <w:rFonts w:hint="eastAsia" w:asciiTheme="minorEastAsia" w:hAnsiTheme="minorEastAsia" w:eastAsiaTheme="minorEastAsia" w:cstheme="minorEastAsia"/>
                <w:b w:val="0"/>
                <w:bCs w:val="0"/>
                <w:i w:val="0"/>
                <w:iCs w:val="0"/>
                <w:color w:val="000000"/>
                <w:sz w:val="21"/>
                <w:szCs w:val="21"/>
                <w:u w:val="none"/>
              </w:rPr>
              <w:t>有展览项目策划</w:t>
            </w:r>
            <w:r>
              <w:rPr>
                <w:rFonts w:hint="eastAsia" w:asciiTheme="minorEastAsia" w:hAnsiTheme="minorEastAsia" w:eastAsiaTheme="minorEastAsia" w:cstheme="minorEastAsia"/>
                <w:b w:val="0"/>
                <w:bCs w:val="0"/>
                <w:i w:val="0"/>
                <w:iCs w:val="0"/>
                <w:color w:val="000000"/>
                <w:sz w:val="21"/>
                <w:szCs w:val="21"/>
                <w:u w:val="none"/>
                <w:lang w:eastAsia="zh-CN"/>
              </w:rPr>
              <w:t>、</w:t>
            </w:r>
            <w:r>
              <w:rPr>
                <w:rFonts w:hint="eastAsia" w:asciiTheme="minorEastAsia" w:hAnsiTheme="minorEastAsia" w:eastAsiaTheme="minorEastAsia" w:cstheme="minorEastAsia"/>
                <w:b w:val="0"/>
                <w:bCs w:val="0"/>
                <w:i w:val="0"/>
                <w:iCs w:val="0"/>
                <w:color w:val="000000"/>
                <w:sz w:val="21"/>
                <w:szCs w:val="21"/>
                <w:u w:val="none"/>
                <w:lang w:val="en-US" w:eastAsia="zh-CN"/>
              </w:rPr>
              <w:t>宣传</w:t>
            </w:r>
            <w:r>
              <w:rPr>
                <w:rFonts w:hint="eastAsia" w:asciiTheme="minorEastAsia" w:hAnsiTheme="minorEastAsia" w:eastAsiaTheme="minorEastAsia" w:cstheme="minorEastAsia"/>
                <w:b w:val="0"/>
                <w:bCs w:val="0"/>
                <w:i w:val="0"/>
                <w:iCs w:val="0"/>
                <w:color w:val="000000"/>
                <w:sz w:val="21"/>
                <w:szCs w:val="21"/>
                <w:u w:val="none"/>
              </w:rPr>
              <w:t>经验</w:t>
            </w:r>
            <w:r>
              <w:rPr>
                <w:rFonts w:hint="eastAsia" w:asciiTheme="minorEastAsia" w:hAnsiTheme="minorEastAsia" w:eastAsiaTheme="minorEastAsia" w:cstheme="minorEastAsia"/>
                <w:b w:val="0"/>
                <w:bCs w:val="0"/>
                <w:i w:val="0"/>
                <w:iCs w:val="0"/>
                <w:color w:val="000000"/>
                <w:sz w:val="21"/>
                <w:szCs w:val="21"/>
                <w:u w:val="none"/>
                <w:lang w:val="en-US" w:eastAsia="zh-CN"/>
              </w:rPr>
              <w:t>者</w:t>
            </w:r>
            <w:r>
              <w:rPr>
                <w:rFonts w:hint="eastAsia" w:asciiTheme="minorEastAsia" w:hAnsiTheme="minorEastAsia" w:eastAsiaTheme="minorEastAsia" w:cstheme="minorEastAsia"/>
                <w:b w:val="0"/>
                <w:bCs w:val="0"/>
                <w:i w:val="0"/>
                <w:iCs w:val="0"/>
                <w:color w:val="000000"/>
                <w:sz w:val="21"/>
                <w:szCs w:val="21"/>
                <w:u w:val="none"/>
              </w:rPr>
              <w:t>优先</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B0508设计学类；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B060101历史学；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rPr>
              <w:t>B060104文物与博物馆学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rPr>
              <w:t>博物馆</w:t>
            </w:r>
            <w:r>
              <w:rPr>
                <w:rFonts w:hint="eastAsia" w:asciiTheme="minorEastAsia" w:hAnsiTheme="minorEastAsia" w:eastAsiaTheme="minorEastAsia" w:cstheme="minorEastAsia"/>
                <w:b w:val="0"/>
                <w:bCs w:val="0"/>
                <w:i w:val="0"/>
                <w:iCs w:val="0"/>
                <w:color w:val="000000"/>
                <w:sz w:val="21"/>
                <w:szCs w:val="21"/>
                <w:u w:val="none"/>
                <w:lang w:val="en-US" w:eastAsia="zh-CN"/>
              </w:rPr>
              <w:t>展览形式</w:t>
            </w:r>
            <w:r>
              <w:rPr>
                <w:rFonts w:hint="eastAsia" w:asciiTheme="minorEastAsia" w:hAnsiTheme="minorEastAsia" w:eastAsiaTheme="minorEastAsia" w:cstheme="minorEastAsia"/>
                <w:b w:val="0"/>
                <w:bCs w:val="0"/>
                <w:i w:val="0"/>
                <w:iCs w:val="0"/>
                <w:color w:val="000000"/>
                <w:sz w:val="21"/>
                <w:szCs w:val="21"/>
                <w:u w:val="none"/>
              </w:rPr>
              <w:t>设计；博物馆展览策划布展</w:t>
            </w:r>
            <w:r>
              <w:rPr>
                <w:rFonts w:hint="eastAsia" w:asciiTheme="minorEastAsia" w:hAnsiTheme="minorEastAsia" w:eastAsiaTheme="minorEastAsia" w:cstheme="minorEastAsia"/>
                <w:b w:val="0"/>
                <w:bCs w:val="0"/>
                <w:i w:val="0"/>
                <w:iCs w:val="0"/>
                <w:color w:val="000000"/>
                <w:sz w:val="21"/>
                <w:szCs w:val="21"/>
                <w:u w:val="none"/>
                <w:lang w:eastAsia="zh-CN"/>
              </w:rPr>
              <w:t>；</w:t>
            </w:r>
            <w:r>
              <w:rPr>
                <w:rFonts w:hint="eastAsia" w:asciiTheme="minorEastAsia" w:hAnsiTheme="minorEastAsia" w:eastAsiaTheme="minorEastAsia" w:cstheme="minorEastAsia"/>
                <w:b w:val="0"/>
                <w:bCs w:val="0"/>
                <w:i w:val="0"/>
                <w:iCs w:val="0"/>
                <w:color w:val="000000"/>
                <w:sz w:val="21"/>
                <w:szCs w:val="21"/>
                <w:u w:val="none"/>
              </w:rPr>
              <w:t>藏品档案资料的科学保管、研究工作；博物馆内其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Theme="minorEastAsia" w:hAnsiTheme="minorEastAsia" w:eastAsiaTheme="minorEastAsia" w:cstheme="minorEastAsia"/>
                <w:b w:val="0"/>
                <w:bCs w:val="0"/>
                <w:i w:val="0"/>
                <w:iCs w:val="0"/>
                <w:color w:val="000000"/>
                <w:sz w:val="21"/>
                <w:szCs w:val="21"/>
                <w:u w:val="none"/>
              </w:rPr>
              <w:t>业务工作</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1.具备较强的形式设计能力和丰富的设计经验，熟练使用CDR、PS等基本设计软件；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3.同等条件下有博物馆展陈设计经验</w:t>
            </w:r>
            <w:r>
              <w:rPr>
                <w:rFonts w:hint="eastAsia" w:asciiTheme="minorEastAsia" w:hAnsiTheme="minorEastAsia" w:eastAsiaTheme="minorEastAsia" w:cstheme="minorEastAsia"/>
                <w:b w:val="0"/>
                <w:bCs w:val="0"/>
                <w:i w:val="0"/>
                <w:iCs w:val="0"/>
                <w:color w:val="000000"/>
                <w:sz w:val="21"/>
                <w:szCs w:val="21"/>
                <w:u w:val="none"/>
              </w:rPr>
              <w:t>优先</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大学本科</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240" w:lineRule="exact"/>
              <w:jc w:val="both"/>
              <w:rPr>
                <w:rFonts w:hint="default" w:ascii="宋体" w:hAnsi="宋体" w:cs="宋体"/>
                <w:b w:val="0"/>
                <w:bCs w:val="0"/>
                <w:i w:val="0"/>
                <w:iCs w:val="0"/>
                <w:color w:val="00000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w:t>
            </w:r>
            <w:r>
              <w:rPr>
                <w:rFonts w:hint="eastAsia" w:eastAsia="宋体" w:cs="宋体"/>
                <w:b w:val="0"/>
                <w:bCs w:val="0"/>
                <w:i w:val="0"/>
                <w:iCs w:val="0"/>
                <w:color w:val="000000"/>
                <w:kern w:val="0"/>
                <w:sz w:val="21"/>
                <w:szCs w:val="21"/>
                <w:highlight w:val="none"/>
                <w:u w:val="none"/>
                <w:lang w:val="en-US" w:eastAsia="zh-CN" w:bidi="ar"/>
              </w:rPr>
              <w:t>0401教育学类；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B0503新闻传播学类</w:t>
            </w:r>
            <w:r>
              <w:rPr>
                <w:rFonts w:hint="eastAsia" w:eastAsia="宋体" w:cs="宋体"/>
                <w:b w:val="0"/>
                <w:bCs w:val="0"/>
                <w:i w:val="0"/>
                <w:iCs w:val="0"/>
                <w:color w:val="000000"/>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B0601历史学类</w:t>
            </w:r>
            <w:r>
              <w:rPr>
                <w:rFonts w:hint="eastAsia" w:eastAsia="宋体" w:cs="宋体"/>
                <w:b w:val="0"/>
                <w:bCs w:val="0"/>
                <w:i w:val="0"/>
                <w:iCs w:val="0"/>
                <w:color w:val="000000"/>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B1209旅游管理类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18周岁以上，3</w:t>
            </w:r>
            <w:r>
              <w:rPr>
                <w:rFonts w:hint="eastAsia"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周岁以下</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1、博物馆宣教工作，包括讲解接待、编写宣传稿件、组织社会教育活动等</w:t>
            </w:r>
            <w:r>
              <w:rPr>
                <w:rFonts w:hint="eastAsia" w:asciiTheme="minorEastAsia" w:hAnsiTheme="minorEastAsia" w:eastAsiaTheme="minorEastAsia" w:cstheme="minorEastAsia"/>
                <w:b w:val="0"/>
                <w:bCs w:val="0"/>
                <w:i w:val="0"/>
                <w:iCs w:val="0"/>
                <w:color w:val="000000"/>
                <w:sz w:val="21"/>
                <w:szCs w:val="21"/>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2、博物馆后勤服务工作</w:t>
            </w:r>
            <w:r>
              <w:rPr>
                <w:rFonts w:hint="eastAsia" w:asciiTheme="minorEastAsia" w:hAnsiTheme="minorEastAsia" w:eastAsiaTheme="minorEastAsia" w:cstheme="minorEastAsia"/>
                <w:b w:val="0"/>
                <w:bCs w:val="0"/>
                <w:i w:val="0"/>
                <w:iCs w:val="0"/>
                <w:color w:val="000000"/>
                <w:sz w:val="21"/>
                <w:szCs w:val="21"/>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3、博物馆交办的其它工作。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有较强的学习能力和责任心，具备良好的沟通、协调能力，积极进取，团队合作意识强</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r>
              <w:rPr>
                <w:rFonts w:hint="eastAsia"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能独立编写宣传类文书，包括宣传文案、简讯、活动策划方案等</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eastAsia="宋体" w:cs="宋体"/>
                <w:b w:val="0"/>
                <w:bCs w:val="0"/>
                <w:i w:val="0"/>
                <w:iCs w:val="0"/>
                <w:color w:val="000000"/>
                <w:kern w:val="0"/>
                <w:sz w:val="21"/>
                <w:szCs w:val="21"/>
                <w:u w:val="none"/>
                <w:lang w:val="en-US" w:eastAsia="zh-CN" w:bidi="ar"/>
              </w:rPr>
              <w:t>.</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宋体" w:hAnsi="宋体" w:eastAsia="宋体" w:cs="宋体"/>
                <w:b w:val="0"/>
                <w:bCs w:val="0"/>
                <w:i w:val="0"/>
                <w:iCs w:val="0"/>
                <w:color w:val="000000"/>
                <w:kern w:val="0"/>
                <w:sz w:val="21"/>
                <w:szCs w:val="21"/>
                <w:u w:val="none"/>
                <w:lang w:val="en-US" w:eastAsia="zh-CN" w:bidi="ar"/>
              </w:rPr>
              <w:t>有博物馆宣教工作经验或媒体编辑经验者优先</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eastAsia="宋体" w:cs="宋体"/>
                <w:b w:val="0"/>
                <w:bCs w:val="0"/>
                <w:i w:val="0"/>
                <w:iCs w:val="0"/>
                <w:color w:val="000000"/>
                <w:kern w:val="0"/>
                <w:sz w:val="21"/>
                <w:szCs w:val="21"/>
                <w:u w:val="none"/>
                <w:lang w:val="en-US" w:eastAsia="zh-CN" w:bidi="ar"/>
              </w:rPr>
              <w:t>.</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宋体" w:hAnsi="宋体" w:eastAsia="宋体" w:cs="宋体"/>
                <w:b w:val="0"/>
                <w:bCs w:val="0"/>
                <w:i w:val="0"/>
                <w:iCs w:val="0"/>
                <w:color w:val="000000"/>
                <w:kern w:val="0"/>
                <w:sz w:val="21"/>
                <w:szCs w:val="21"/>
                <w:u w:val="none"/>
                <w:lang w:val="en-US" w:eastAsia="zh-CN" w:bidi="ar"/>
              </w:rPr>
              <w:t>能流利使用粤语或使用英语交流者优先。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B120201工商管理；</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B120210文化产业管理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从事非遗保护传承及非遗资源开发利用。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1.具有一定的文字功底；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2.有参与非物质文化遗产保护相关工作经验。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B050301新闻学；B050609播音与主持艺术；B120901旅游管理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非遗讲解工作和相关文稿的撰写。</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1.具有一定的文字功底；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sz w:val="21"/>
                <w:szCs w:val="21"/>
                <w:u w:val="none"/>
                <w:lang w:val="en-US" w:eastAsia="zh-CN"/>
              </w:rPr>
              <w:t>.有</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主持或</w:t>
            </w:r>
            <w:r>
              <w:rPr>
                <w:rFonts w:hint="eastAsia" w:asciiTheme="minorEastAsia" w:hAnsiTheme="minorEastAsia" w:eastAsiaTheme="minorEastAsia" w:cstheme="minorEastAsia"/>
                <w:b w:val="0"/>
                <w:bCs w:val="0"/>
                <w:i w:val="0"/>
                <w:iCs w:val="0"/>
                <w:color w:val="000000"/>
                <w:sz w:val="21"/>
                <w:szCs w:val="21"/>
                <w:u w:val="none"/>
                <w:lang w:val="en-US" w:eastAsia="zh-CN"/>
              </w:rPr>
              <w:t>讲解工作经验。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lang w:val="en-US" w:eastAsia="zh-CN"/>
              </w:rPr>
              <w:t>B020101经济学；B020301金融学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策划推进非遗经济发展，指导非遗企业创新。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B050301新闻学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18周岁以上，40周岁以下（1983年3月1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从事公共文化活动的宣传策划、组织实施和材料</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撰写</w:t>
            </w:r>
            <w:r>
              <w:rPr>
                <w:rFonts w:hint="eastAsia" w:asciiTheme="minorEastAsia" w:hAnsiTheme="minorEastAsia" w:eastAsiaTheme="minorEastAsia" w:cstheme="minorEastAsia"/>
                <w:b w:val="0"/>
                <w:bCs w:val="0"/>
                <w:i w:val="0"/>
                <w:iCs w:val="0"/>
                <w:color w:val="000000"/>
                <w:sz w:val="21"/>
                <w:szCs w:val="21"/>
                <w:u w:val="none"/>
                <w:lang w:val="en-US" w:eastAsia="zh-CN"/>
              </w:rPr>
              <w:t>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1.具有一定的文字功底；</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sz w:val="21"/>
                <w:szCs w:val="21"/>
                <w:u w:val="none"/>
                <w:lang w:val="en-US" w:eastAsia="zh-CN"/>
              </w:rPr>
              <w:t>.需要外勤工作以及参与24小时值班。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执法辅助岗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执法辅助岗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eastAsia="宋体" w:cs="宋体"/>
                <w:b w:val="0"/>
                <w:bCs w:val="0"/>
                <w:i w:val="0"/>
                <w:iCs w:val="0"/>
                <w:color w:val="000000"/>
                <w:sz w:val="21"/>
                <w:szCs w:val="21"/>
                <w:highlight w:val="none"/>
                <w:u w:val="none"/>
                <w:lang w:val="en-US" w:eastAsia="zh-CN"/>
              </w:rPr>
              <w:t>大学专科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lang w:val="en-US" w:eastAsia="zh-CN"/>
              </w:rPr>
              <w:t>不限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rPr>
              <w:t>18周岁以上，</w:t>
            </w:r>
            <w:r>
              <w:rPr>
                <w:rFonts w:hint="eastAsia" w:eastAsia="宋体" w:cs="宋体"/>
                <w:b w:val="0"/>
                <w:bCs w:val="0"/>
                <w:i w:val="0"/>
                <w:iCs w:val="0"/>
                <w:color w:val="000000"/>
                <w:kern w:val="0"/>
                <w:sz w:val="21"/>
                <w:szCs w:val="21"/>
                <w:highlight w:val="none"/>
                <w:u w:val="none"/>
                <w:lang w:val="en-US" w:eastAsia="zh-CN"/>
              </w:rPr>
              <w:t>45</w:t>
            </w:r>
            <w:r>
              <w:rPr>
                <w:rFonts w:hint="eastAsia" w:ascii="宋体" w:hAnsi="宋体" w:eastAsia="宋体" w:cs="宋体"/>
                <w:b w:val="0"/>
                <w:bCs w:val="0"/>
                <w:i w:val="0"/>
                <w:iCs w:val="0"/>
                <w:color w:val="000000"/>
                <w:kern w:val="0"/>
                <w:sz w:val="21"/>
                <w:szCs w:val="21"/>
                <w:highlight w:val="none"/>
                <w:u w:val="none"/>
                <w:lang w:val="en-US" w:eastAsia="zh-CN"/>
              </w:rPr>
              <w:t>周岁以下</w:t>
            </w:r>
            <w:r>
              <w:rPr>
                <w:rFonts w:hint="eastAsia" w:eastAsia="宋体" w:cs="宋体"/>
                <w:b w:val="0"/>
                <w:bCs w:val="0"/>
                <w:i w:val="0"/>
                <w:iCs w:val="0"/>
                <w:color w:val="000000"/>
                <w:kern w:val="0"/>
                <w:sz w:val="21"/>
                <w:szCs w:val="21"/>
                <w:highlight w:val="none"/>
                <w:u w:val="none"/>
                <w:lang w:val="en-US" w:eastAsia="zh-CN"/>
              </w:rPr>
              <w:t>（1978年</w:t>
            </w:r>
            <w:r>
              <w:rPr>
                <w:rFonts w:hint="default" w:eastAsia="宋体" w:cs="宋体"/>
                <w:b w:val="0"/>
                <w:bCs w:val="0"/>
                <w:i w:val="0"/>
                <w:iCs w:val="0"/>
                <w:color w:val="000000"/>
                <w:kern w:val="0"/>
                <w:sz w:val="21"/>
                <w:szCs w:val="21"/>
                <w:highlight w:val="none"/>
                <w:u w:val="none"/>
                <w:lang w:val="en-US" w:eastAsia="zh-CN"/>
              </w:rPr>
              <w:t>3</w:t>
            </w:r>
            <w:r>
              <w:rPr>
                <w:rFonts w:hint="eastAsia" w:eastAsia="宋体" w:cs="宋体"/>
                <w:b w:val="0"/>
                <w:bCs w:val="0"/>
                <w:i w:val="0"/>
                <w:iCs w:val="0"/>
                <w:color w:val="000000"/>
                <w:kern w:val="0"/>
                <w:sz w:val="21"/>
                <w:szCs w:val="21"/>
                <w:highlight w:val="none"/>
                <w:u w:val="none"/>
                <w:lang w:val="en-US" w:eastAsia="zh-CN"/>
              </w:rPr>
              <w:t>月</w:t>
            </w:r>
            <w:r>
              <w:rPr>
                <w:rFonts w:hint="default" w:eastAsia="宋体" w:cs="宋体"/>
                <w:b w:val="0"/>
                <w:bCs w:val="0"/>
                <w:i w:val="0"/>
                <w:iCs w:val="0"/>
                <w:color w:val="000000"/>
                <w:kern w:val="0"/>
                <w:sz w:val="21"/>
                <w:szCs w:val="21"/>
                <w:highlight w:val="none"/>
                <w:u w:val="none"/>
                <w:lang w:val="en-US" w:eastAsia="zh-CN"/>
              </w:rPr>
              <w:t>17</w:t>
            </w:r>
            <w:r>
              <w:rPr>
                <w:rFonts w:hint="eastAsia" w:eastAsia="宋体" w:cs="宋体"/>
                <w:b w:val="0"/>
                <w:bCs w:val="0"/>
                <w:i w:val="0"/>
                <w:iCs w:val="0"/>
                <w:color w:val="000000"/>
                <w:kern w:val="0"/>
                <w:sz w:val="21"/>
                <w:szCs w:val="21"/>
                <w:highlight w:val="none"/>
                <w:u w:val="none"/>
                <w:lang w:val="en-US" w:eastAsia="zh-CN"/>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协助开展文化执法巡查、检查等业务工作。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1.具有良好的身体素质和心理素质，能适应外勤及不定期夜间执法行动；</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2.熟练使用办公软件，具备一定的写作能力；</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3.服从工作安排，团队合作意识强；</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4.有较强的学习能力和责任心，具备良好的沟通、协调能力，积极进取；</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5.已取得驾驶资格证，具有丰富驾驶经验和熟练驾驶技能，同等条件下，B1以上驾照优先。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公文仿宋"/>
          <w:lang w:val="en-US" w:eastAsia="zh-CN"/>
        </w:rPr>
      </w:pPr>
      <w:bookmarkStart w:id="0" w:name="_GoBack"/>
      <w:bookmarkEnd w:id="0"/>
    </w:p>
    <w:sectPr>
      <w:headerReference r:id="rId3" w:type="default"/>
      <w:footerReference r:id="rId4" w:type="default"/>
      <w:pgSz w:w="16838" w:h="11906" w:orient="landscape"/>
      <w:pgMar w:top="1134" w:right="567" w:bottom="1134" w:left="567" w:header="851" w:footer="567" w:gutter="0"/>
      <w:cols w:space="0" w:num="1"/>
      <w:docGrid w:type="linesAndChars" w:linePitch="6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b/>
        <w:bCs/>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2</w:t>
    </w:r>
    <w:r>
      <w:rPr>
        <w:sz w:val="28"/>
      </w:rPr>
      <w:fldChar w:fldCharType="end"/>
    </w:r>
    <w:r>
      <w:rPr>
        <w:rStyle w:val="9"/>
        <w:sz w:val="28"/>
      </w:rPr>
      <w:t xml:space="preserve"> </w:t>
    </w:r>
    <w:r>
      <w:rPr>
        <w:rStyle w:val="9"/>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F2FBD"/>
    <w:multiLevelType w:val="singleLevel"/>
    <w:tmpl w:val="167F2F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32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9367D"/>
    <w:rsid w:val="000139C4"/>
    <w:rsid w:val="00017E65"/>
    <w:rsid w:val="00022483"/>
    <w:rsid w:val="0002393C"/>
    <w:rsid w:val="00076D85"/>
    <w:rsid w:val="00083359"/>
    <w:rsid w:val="000926E9"/>
    <w:rsid w:val="00095EC5"/>
    <w:rsid w:val="000D25DD"/>
    <w:rsid w:val="000D62D4"/>
    <w:rsid w:val="000E76B2"/>
    <w:rsid w:val="00103867"/>
    <w:rsid w:val="00110E66"/>
    <w:rsid w:val="00141144"/>
    <w:rsid w:val="00142BA2"/>
    <w:rsid w:val="0015089F"/>
    <w:rsid w:val="00151495"/>
    <w:rsid w:val="00163EC3"/>
    <w:rsid w:val="001772F3"/>
    <w:rsid w:val="00184159"/>
    <w:rsid w:val="00185EC7"/>
    <w:rsid w:val="0019493D"/>
    <w:rsid w:val="001C08C6"/>
    <w:rsid w:val="001C0AF5"/>
    <w:rsid w:val="001E313A"/>
    <w:rsid w:val="001F314B"/>
    <w:rsid w:val="00213774"/>
    <w:rsid w:val="0025069C"/>
    <w:rsid w:val="002724DE"/>
    <w:rsid w:val="00273926"/>
    <w:rsid w:val="002C4A49"/>
    <w:rsid w:val="002E64E0"/>
    <w:rsid w:val="00307089"/>
    <w:rsid w:val="003071E8"/>
    <w:rsid w:val="00345B67"/>
    <w:rsid w:val="003A0EBB"/>
    <w:rsid w:val="003A6AB1"/>
    <w:rsid w:val="003C42D7"/>
    <w:rsid w:val="003D6247"/>
    <w:rsid w:val="003F12F3"/>
    <w:rsid w:val="004146CA"/>
    <w:rsid w:val="00442BD6"/>
    <w:rsid w:val="0045535F"/>
    <w:rsid w:val="0047176D"/>
    <w:rsid w:val="00476A55"/>
    <w:rsid w:val="004A0018"/>
    <w:rsid w:val="004B6997"/>
    <w:rsid w:val="004C08B2"/>
    <w:rsid w:val="004C2140"/>
    <w:rsid w:val="004F6F87"/>
    <w:rsid w:val="005051DF"/>
    <w:rsid w:val="00561F06"/>
    <w:rsid w:val="00577406"/>
    <w:rsid w:val="00587F1B"/>
    <w:rsid w:val="00590EE0"/>
    <w:rsid w:val="00594138"/>
    <w:rsid w:val="006234BA"/>
    <w:rsid w:val="0064408B"/>
    <w:rsid w:val="00684106"/>
    <w:rsid w:val="00692B32"/>
    <w:rsid w:val="006A1FE8"/>
    <w:rsid w:val="006B7FCC"/>
    <w:rsid w:val="006D4609"/>
    <w:rsid w:val="006E325F"/>
    <w:rsid w:val="00701051"/>
    <w:rsid w:val="007330F5"/>
    <w:rsid w:val="0073768F"/>
    <w:rsid w:val="007636D5"/>
    <w:rsid w:val="007637F9"/>
    <w:rsid w:val="00783BF2"/>
    <w:rsid w:val="007A0FEC"/>
    <w:rsid w:val="007B4E6D"/>
    <w:rsid w:val="007C2DB1"/>
    <w:rsid w:val="00831E8C"/>
    <w:rsid w:val="0083582C"/>
    <w:rsid w:val="00846CA8"/>
    <w:rsid w:val="00864D75"/>
    <w:rsid w:val="00865168"/>
    <w:rsid w:val="00866CEC"/>
    <w:rsid w:val="008F0552"/>
    <w:rsid w:val="00912B0C"/>
    <w:rsid w:val="00921C91"/>
    <w:rsid w:val="0094602E"/>
    <w:rsid w:val="0094799A"/>
    <w:rsid w:val="00956644"/>
    <w:rsid w:val="00982626"/>
    <w:rsid w:val="00982F69"/>
    <w:rsid w:val="009B3FD3"/>
    <w:rsid w:val="009B7021"/>
    <w:rsid w:val="009D490D"/>
    <w:rsid w:val="009E07ED"/>
    <w:rsid w:val="00A11B65"/>
    <w:rsid w:val="00A15643"/>
    <w:rsid w:val="00A46D0C"/>
    <w:rsid w:val="00A53183"/>
    <w:rsid w:val="00A637CE"/>
    <w:rsid w:val="00A842BD"/>
    <w:rsid w:val="00AA27F8"/>
    <w:rsid w:val="00AB062F"/>
    <w:rsid w:val="00AB3D14"/>
    <w:rsid w:val="00AC6197"/>
    <w:rsid w:val="00AF4FF6"/>
    <w:rsid w:val="00B23A71"/>
    <w:rsid w:val="00B27985"/>
    <w:rsid w:val="00B535F9"/>
    <w:rsid w:val="00B81943"/>
    <w:rsid w:val="00B920FB"/>
    <w:rsid w:val="00BA340F"/>
    <w:rsid w:val="00BC523D"/>
    <w:rsid w:val="00BD369D"/>
    <w:rsid w:val="00C0689E"/>
    <w:rsid w:val="00C12F1A"/>
    <w:rsid w:val="00C664CE"/>
    <w:rsid w:val="00C80F63"/>
    <w:rsid w:val="00C97620"/>
    <w:rsid w:val="00CB3A34"/>
    <w:rsid w:val="00D16CB7"/>
    <w:rsid w:val="00D2354D"/>
    <w:rsid w:val="00D33985"/>
    <w:rsid w:val="00D364B8"/>
    <w:rsid w:val="00D9598D"/>
    <w:rsid w:val="00DC5E34"/>
    <w:rsid w:val="00DE3E36"/>
    <w:rsid w:val="00DF4977"/>
    <w:rsid w:val="00E24B91"/>
    <w:rsid w:val="00E263AA"/>
    <w:rsid w:val="00E4313B"/>
    <w:rsid w:val="00E730F1"/>
    <w:rsid w:val="00E9338D"/>
    <w:rsid w:val="00EB0534"/>
    <w:rsid w:val="00EB1071"/>
    <w:rsid w:val="00EB20B2"/>
    <w:rsid w:val="00EB43B8"/>
    <w:rsid w:val="00EF0D69"/>
    <w:rsid w:val="00F12DAD"/>
    <w:rsid w:val="00F173BC"/>
    <w:rsid w:val="00F2267D"/>
    <w:rsid w:val="00F57C42"/>
    <w:rsid w:val="00F6247D"/>
    <w:rsid w:val="00F64C12"/>
    <w:rsid w:val="00F66AD4"/>
    <w:rsid w:val="00F872DF"/>
    <w:rsid w:val="00F908A1"/>
    <w:rsid w:val="00F925F4"/>
    <w:rsid w:val="00FB0B32"/>
    <w:rsid w:val="00FC2B55"/>
    <w:rsid w:val="00FE15A5"/>
    <w:rsid w:val="00FF7FC2"/>
    <w:rsid w:val="010966E2"/>
    <w:rsid w:val="01F104A7"/>
    <w:rsid w:val="01F44173"/>
    <w:rsid w:val="024F3C7B"/>
    <w:rsid w:val="027C4826"/>
    <w:rsid w:val="02A51C88"/>
    <w:rsid w:val="051F54A8"/>
    <w:rsid w:val="0521678F"/>
    <w:rsid w:val="052D6373"/>
    <w:rsid w:val="054C1B81"/>
    <w:rsid w:val="05993690"/>
    <w:rsid w:val="05EB681A"/>
    <w:rsid w:val="05EB6C50"/>
    <w:rsid w:val="05F07DC0"/>
    <w:rsid w:val="06CF1AF7"/>
    <w:rsid w:val="097E5276"/>
    <w:rsid w:val="09965E97"/>
    <w:rsid w:val="09E35BF9"/>
    <w:rsid w:val="0A003FE4"/>
    <w:rsid w:val="0AA333A5"/>
    <w:rsid w:val="0AFC72B6"/>
    <w:rsid w:val="0B41608C"/>
    <w:rsid w:val="0B980E36"/>
    <w:rsid w:val="0C0106AB"/>
    <w:rsid w:val="0C38603F"/>
    <w:rsid w:val="0C527EE4"/>
    <w:rsid w:val="0D64301A"/>
    <w:rsid w:val="0DB234E7"/>
    <w:rsid w:val="0E6114F5"/>
    <w:rsid w:val="0EBA1F36"/>
    <w:rsid w:val="0EC456A5"/>
    <w:rsid w:val="0ED21FE6"/>
    <w:rsid w:val="0EF135B9"/>
    <w:rsid w:val="0F59613F"/>
    <w:rsid w:val="0F692860"/>
    <w:rsid w:val="0FFE6BE1"/>
    <w:rsid w:val="10052D0C"/>
    <w:rsid w:val="109C2103"/>
    <w:rsid w:val="10B6164E"/>
    <w:rsid w:val="11770020"/>
    <w:rsid w:val="124B6475"/>
    <w:rsid w:val="12514185"/>
    <w:rsid w:val="125354B6"/>
    <w:rsid w:val="128057C2"/>
    <w:rsid w:val="128810D9"/>
    <w:rsid w:val="1291754E"/>
    <w:rsid w:val="137B2506"/>
    <w:rsid w:val="13A72147"/>
    <w:rsid w:val="13F10504"/>
    <w:rsid w:val="14AA39F7"/>
    <w:rsid w:val="14AA59D8"/>
    <w:rsid w:val="14CB6148"/>
    <w:rsid w:val="14D851B3"/>
    <w:rsid w:val="14EB2F89"/>
    <w:rsid w:val="151F2EC2"/>
    <w:rsid w:val="15A4496E"/>
    <w:rsid w:val="15A94E97"/>
    <w:rsid w:val="15AF57B6"/>
    <w:rsid w:val="16316BDC"/>
    <w:rsid w:val="16350BD0"/>
    <w:rsid w:val="1641687A"/>
    <w:rsid w:val="16A0119E"/>
    <w:rsid w:val="176D2379"/>
    <w:rsid w:val="17B22441"/>
    <w:rsid w:val="183838EF"/>
    <w:rsid w:val="188C313E"/>
    <w:rsid w:val="18DD73D1"/>
    <w:rsid w:val="19534AD6"/>
    <w:rsid w:val="19AF7F51"/>
    <w:rsid w:val="19B756D5"/>
    <w:rsid w:val="1A8551FA"/>
    <w:rsid w:val="1ABF4728"/>
    <w:rsid w:val="1AFB1D2E"/>
    <w:rsid w:val="1B1214BB"/>
    <w:rsid w:val="1B3272AC"/>
    <w:rsid w:val="1B3C5AF7"/>
    <w:rsid w:val="1BA96780"/>
    <w:rsid w:val="1BE7034A"/>
    <w:rsid w:val="1C1C0DBB"/>
    <w:rsid w:val="1D3A7EF3"/>
    <w:rsid w:val="1D7D68F2"/>
    <w:rsid w:val="1D87235B"/>
    <w:rsid w:val="1E133AB3"/>
    <w:rsid w:val="1E782E85"/>
    <w:rsid w:val="1E7E48B1"/>
    <w:rsid w:val="1ECF17AB"/>
    <w:rsid w:val="1ED70E0D"/>
    <w:rsid w:val="1EDA6113"/>
    <w:rsid w:val="1FD902ED"/>
    <w:rsid w:val="206F5A3A"/>
    <w:rsid w:val="207E5776"/>
    <w:rsid w:val="20B0536E"/>
    <w:rsid w:val="211175E9"/>
    <w:rsid w:val="21142B83"/>
    <w:rsid w:val="21A252BA"/>
    <w:rsid w:val="21B20EBA"/>
    <w:rsid w:val="21ED559F"/>
    <w:rsid w:val="220B344A"/>
    <w:rsid w:val="225D04B8"/>
    <w:rsid w:val="227B3C85"/>
    <w:rsid w:val="22A11D3E"/>
    <w:rsid w:val="22EF7DF3"/>
    <w:rsid w:val="23216E36"/>
    <w:rsid w:val="238805EE"/>
    <w:rsid w:val="239D3599"/>
    <w:rsid w:val="23BE5182"/>
    <w:rsid w:val="23CC473C"/>
    <w:rsid w:val="23E75E93"/>
    <w:rsid w:val="24165D89"/>
    <w:rsid w:val="249340B2"/>
    <w:rsid w:val="249C55CD"/>
    <w:rsid w:val="26191A62"/>
    <w:rsid w:val="265F0BFD"/>
    <w:rsid w:val="26ED4812"/>
    <w:rsid w:val="270E28CD"/>
    <w:rsid w:val="273F3107"/>
    <w:rsid w:val="27646722"/>
    <w:rsid w:val="27821CF7"/>
    <w:rsid w:val="27AC2630"/>
    <w:rsid w:val="27BF148B"/>
    <w:rsid w:val="27C973AE"/>
    <w:rsid w:val="28150664"/>
    <w:rsid w:val="28A7401E"/>
    <w:rsid w:val="28C738FD"/>
    <w:rsid w:val="28C94413"/>
    <w:rsid w:val="28CE17BF"/>
    <w:rsid w:val="2943132B"/>
    <w:rsid w:val="294663C0"/>
    <w:rsid w:val="29830B50"/>
    <w:rsid w:val="29BC49B5"/>
    <w:rsid w:val="2A417A4C"/>
    <w:rsid w:val="2A4B3DDA"/>
    <w:rsid w:val="2A5F0FD7"/>
    <w:rsid w:val="2A8847BA"/>
    <w:rsid w:val="2BA43256"/>
    <w:rsid w:val="2BC9560F"/>
    <w:rsid w:val="2BF162CD"/>
    <w:rsid w:val="2BFA78B8"/>
    <w:rsid w:val="2C3430FF"/>
    <w:rsid w:val="2C566CAF"/>
    <w:rsid w:val="2CED1C99"/>
    <w:rsid w:val="2D266F13"/>
    <w:rsid w:val="2D5274C7"/>
    <w:rsid w:val="2D5F58AA"/>
    <w:rsid w:val="2E44205A"/>
    <w:rsid w:val="2EF054B9"/>
    <w:rsid w:val="2F372C45"/>
    <w:rsid w:val="30F22B4D"/>
    <w:rsid w:val="3122621A"/>
    <w:rsid w:val="31497FEC"/>
    <w:rsid w:val="31963ED5"/>
    <w:rsid w:val="31FE001A"/>
    <w:rsid w:val="32004225"/>
    <w:rsid w:val="323E5943"/>
    <w:rsid w:val="32413ADE"/>
    <w:rsid w:val="3262752B"/>
    <w:rsid w:val="327975F5"/>
    <w:rsid w:val="331F5AF9"/>
    <w:rsid w:val="33313DB4"/>
    <w:rsid w:val="34A56D04"/>
    <w:rsid w:val="34A57D6B"/>
    <w:rsid w:val="34DC3FEE"/>
    <w:rsid w:val="359E4CF4"/>
    <w:rsid w:val="35A067D8"/>
    <w:rsid w:val="35C40F40"/>
    <w:rsid w:val="35C47F85"/>
    <w:rsid w:val="36192E4D"/>
    <w:rsid w:val="364B466A"/>
    <w:rsid w:val="366910A0"/>
    <w:rsid w:val="369443BD"/>
    <w:rsid w:val="3694547E"/>
    <w:rsid w:val="36CA46EE"/>
    <w:rsid w:val="36F804AF"/>
    <w:rsid w:val="3755686F"/>
    <w:rsid w:val="377E548F"/>
    <w:rsid w:val="381A11FA"/>
    <w:rsid w:val="38245D3D"/>
    <w:rsid w:val="385034C0"/>
    <w:rsid w:val="3869372E"/>
    <w:rsid w:val="387A6156"/>
    <w:rsid w:val="388E6CC9"/>
    <w:rsid w:val="399738A1"/>
    <w:rsid w:val="39A83E8A"/>
    <w:rsid w:val="39C33648"/>
    <w:rsid w:val="3A733BA6"/>
    <w:rsid w:val="3AA26DA0"/>
    <w:rsid w:val="3AD5694B"/>
    <w:rsid w:val="3B5D5A79"/>
    <w:rsid w:val="3B5F26A0"/>
    <w:rsid w:val="3B712E4E"/>
    <w:rsid w:val="3BF04FE4"/>
    <w:rsid w:val="3C025360"/>
    <w:rsid w:val="3C1B6AB9"/>
    <w:rsid w:val="3C397BC0"/>
    <w:rsid w:val="3C841F58"/>
    <w:rsid w:val="3CA75BD4"/>
    <w:rsid w:val="3D7E08B2"/>
    <w:rsid w:val="3DBE5E74"/>
    <w:rsid w:val="3DD45E6A"/>
    <w:rsid w:val="3E66141F"/>
    <w:rsid w:val="3EF87918"/>
    <w:rsid w:val="3F1D0C4F"/>
    <w:rsid w:val="3F537477"/>
    <w:rsid w:val="3FB80336"/>
    <w:rsid w:val="404A75F9"/>
    <w:rsid w:val="407D6C7C"/>
    <w:rsid w:val="40A72448"/>
    <w:rsid w:val="414B7A67"/>
    <w:rsid w:val="41A72C4A"/>
    <w:rsid w:val="41F94764"/>
    <w:rsid w:val="42642617"/>
    <w:rsid w:val="432F3A8D"/>
    <w:rsid w:val="4339329B"/>
    <w:rsid w:val="4348594A"/>
    <w:rsid w:val="435830F2"/>
    <w:rsid w:val="436D0C41"/>
    <w:rsid w:val="43A210F1"/>
    <w:rsid w:val="43F33C01"/>
    <w:rsid w:val="44162608"/>
    <w:rsid w:val="442A3351"/>
    <w:rsid w:val="444F6A36"/>
    <w:rsid w:val="45537D25"/>
    <w:rsid w:val="45BB77E1"/>
    <w:rsid w:val="45C62FDD"/>
    <w:rsid w:val="45EA7B75"/>
    <w:rsid w:val="46605E72"/>
    <w:rsid w:val="46690FA7"/>
    <w:rsid w:val="470E2E08"/>
    <w:rsid w:val="472B2895"/>
    <w:rsid w:val="47603F10"/>
    <w:rsid w:val="47BE1FD5"/>
    <w:rsid w:val="47BF0CFB"/>
    <w:rsid w:val="48A1666A"/>
    <w:rsid w:val="48AA2060"/>
    <w:rsid w:val="48CB2304"/>
    <w:rsid w:val="490F5CB6"/>
    <w:rsid w:val="491B1764"/>
    <w:rsid w:val="491E3408"/>
    <w:rsid w:val="493C11C8"/>
    <w:rsid w:val="494E5037"/>
    <w:rsid w:val="49C93B13"/>
    <w:rsid w:val="49D8481E"/>
    <w:rsid w:val="49D950CD"/>
    <w:rsid w:val="49F771D8"/>
    <w:rsid w:val="4A470E4A"/>
    <w:rsid w:val="4AC066D1"/>
    <w:rsid w:val="4B6358CD"/>
    <w:rsid w:val="4CFA2CE5"/>
    <w:rsid w:val="4DA226B6"/>
    <w:rsid w:val="4DD40E8F"/>
    <w:rsid w:val="4DD67293"/>
    <w:rsid w:val="4E6560C8"/>
    <w:rsid w:val="4EA75E9A"/>
    <w:rsid w:val="4EAF4FB3"/>
    <w:rsid w:val="4ECD2837"/>
    <w:rsid w:val="4F1C3207"/>
    <w:rsid w:val="4F255982"/>
    <w:rsid w:val="4F9A224C"/>
    <w:rsid w:val="4FE441AB"/>
    <w:rsid w:val="4FE97908"/>
    <w:rsid w:val="500222B6"/>
    <w:rsid w:val="5015638B"/>
    <w:rsid w:val="504238FE"/>
    <w:rsid w:val="50441372"/>
    <w:rsid w:val="50533FAD"/>
    <w:rsid w:val="507D5CD3"/>
    <w:rsid w:val="513106A0"/>
    <w:rsid w:val="51475A1E"/>
    <w:rsid w:val="527B2BD7"/>
    <w:rsid w:val="52A70C07"/>
    <w:rsid w:val="52C43A00"/>
    <w:rsid w:val="52C75AEB"/>
    <w:rsid w:val="52CA7AE0"/>
    <w:rsid w:val="5312415E"/>
    <w:rsid w:val="53126E0A"/>
    <w:rsid w:val="5391347D"/>
    <w:rsid w:val="539D13E0"/>
    <w:rsid w:val="53AC542C"/>
    <w:rsid w:val="5596306C"/>
    <w:rsid w:val="55D668F7"/>
    <w:rsid w:val="562451CF"/>
    <w:rsid w:val="56577437"/>
    <w:rsid w:val="5667750D"/>
    <w:rsid w:val="57262544"/>
    <w:rsid w:val="577313FE"/>
    <w:rsid w:val="577F1B1E"/>
    <w:rsid w:val="57ED69E7"/>
    <w:rsid w:val="58171214"/>
    <w:rsid w:val="585C489C"/>
    <w:rsid w:val="58BA2E09"/>
    <w:rsid w:val="59220042"/>
    <w:rsid w:val="59615E44"/>
    <w:rsid w:val="59B12765"/>
    <w:rsid w:val="5A816D15"/>
    <w:rsid w:val="5AF86F95"/>
    <w:rsid w:val="5BC82F31"/>
    <w:rsid w:val="5CE9367D"/>
    <w:rsid w:val="5D244E8D"/>
    <w:rsid w:val="5D516662"/>
    <w:rsid w:val="5D76290E"/>
    <w:rsid w:val="5D99773D"/>
    <w:rsid w:val="5DAE6123"/>
    <w:rsid w:val="5DD07002"/>
    <w:rsid w:val="5E19127E"/>
    <w:rsid w:val="5EE77F78"/>
    <w:rsid w:val="5F020533"/>
    <w:rsid w:val="5F3E3C56"/>
    <w:rsid w:val="5F5B6608"/>
    <w:rsid w:val="5F8372CC"/>
    <w:rsid w:val="603F3CC8"/>
    <w:rsid w:val="60573711"/>
    <w:rsid w:val="60632F3A"/>
    <w:rsid w:val="60C63BAC"/>
    <w:rsid w:val="61756DF8"/>
    <w:rsid w:val="61C521B0"/>
    <w:rsid w:val="626116DA"/>
    <w:rsid w:val="62FB0388"/>
    <w:rsid w:val="63004175"/>
    <w:rsid w:val="63B16AC3"/>
    <w:rsid w:val="63DC54F5"/>
    <w:rsid w:val="64434B00"/>
    <w:rsid w:val="65077326"/>
    <w:rsid w:val="65721705"/>
    <w:rsid w:val="65C01102"/>
    <w:rsid w:val="65F27424"/>
    <w:rsid w:val="65F848A0"/>
    <w:rsid w:val="66344B69"/>
    <w:rsid w:val="664B5A77"/>
    <w:rsid w:val="67141FE2"/>
    <w:rsid w:val="6749706F"/>
    <w:rsid w:val="67623930"/>
    <w:rsid w:val="6785263C"/>
    <w:rsid w:val="67BC27D9"/>
    <w:rsid w:val="681217E6"/>
    <w:rsid w:val="68733C47"/>
    <w:rsid w:val="68A96070"/>
    <w:rsid w:val="68CA7FD9"/>
    <w:rsid w:val="68E54AEF"/>
    <w:rsid w:val="690C40B6"/>
    <w:rsid w:val="6928414E"/>
    <w:rsid w:val="69627189"/>
    <w:rsid w:val="69C660AC"/>
    <w:rsid w:val="69EC1ED0"/>
    <w:rsid w:val="6A2F6415"/>
    <w:rsid w:val="6AE107EA"/>
    <w:rsid w:val="6BA12DE4"/>
    <w:rsid w:val="6C3D7E94"/>
    <w:rsid w:val="6CEC1C86"/>
    <w:rsid w:val="6D480CA0"/>
    <w:rsid w:val="6D7B33D7"/>
    <w:rsid w:val="6E57442F"/>
    <w:rsid w:val="6ED42898"/>
    <w:rsid w:val="6F047511"/>
    <w:rsid w:val="6F2B44AF"/>
    <w:rsid w:val="6F4D2291"/>
    <w:rsid w:val="70A91513"/>
    <w:rsid w:val="70B17563"/>
    <w:rsid w:val="713E2762"/>
    <w:rsid w:val="72221F5B"/>
    <w:rsid w:val="72296A74"/>
    <w:rsid w:val="724D369D"/>
    <w:rsid w:val="72AF0865"/>
    <w:rsid w:val="72F36E0C"/>
    <w:rsid w:val="73106C6E"/>
    <w:rsid w:val="73222FAC"/>
    <w:rsid w:val="73312FA0"/>
    <w:rsid w:val="73407C0D"/>
    <w:rsid w:val="73775C7E"/>
    <w:rsid w:val="73910765"/>
    <w:rsid w:val="743203A4"/>
    <w:rsid w:val="74847B09"/>
    <w:rsid w:val="74961E15"/>
    <w:rsid w:val="74CF1E4F"/>
    <w:rsid w:val="74F33F12"/>
    <w:rsid w:val="75AA6A41"/>
    <w:rsid w:val="760C1E53"/>
    <w:rsid w:val="769229E7"/>
    <w:rsid w:val="76F1270E"/>
    <w:rsid w:val="77525964"/>
    <w:rsid w:val="775D2500"/>
    <w:rsid w:val="77CC6134"/>
    <w:rsid w:val="7825173D"/>
    <w:rsid w:val="786963DC"/>
    <w:rsid w:val="78E63F3F"/>
    <w:rsid w:val="793246AB"/>
    <w:rsid w:val="79FB0A1E"/>
    <w:rsid w:val="7A042727"/>
    <w:rsid w:val="7A3D7828"/>
    <w:rsid w:val="7AFF155D"/>
    <w:rsid w:val="7B365565"/>
    <w:rsid w:val="7B593003"/>
    <w:rsid w:val="7B895A17"/>
    <w:rsid w:val="7BC35059"/>
    <w:rsid w:val="7BC41F05"/>
    <w:rsid w:val="7C4A1816"/>
    <w:rsid w:val="7CA515B5"/>
    <w:rsid w:val="7D8756EB"/>
    <w:rsid w:val="7E3944DA"/>
    <w:rsid w:val="7E757B75"/>
    <w:rsid w:val="7E840E63"/>
    <w:rsid w:val="7EC55EC2"/>
    <w:rsid w:val="7ED91F85"/>
    <w:rsid w:val="7F015FC8"/>
    <w:rsid w:val="7F2E6284"/>
    <w:rsid w:val="7F8C6C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Body Text First Indent"/>
    <w:basedOn w:val="1"/>
    <w:qFormat/>
    <w:uiPriority w:val="0"/>
    <w:pPr>
      <w:jc w:val="center"/>
    </w:pPr>
    <w:rPr>
      <w:rFonts w:ascii="Calibri" w:hAnsi="Calibri" w:eastAsia="宋体" w:cs="Times New Roman"/>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宋体" w:hAnsi="宋体" w:eastAsia="仿宋_GB2312" w:cs="Times New Roman"/>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gwb\h30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h301.gwb</Template>
  <Pages>2</Pages>
  <Words>148</Words>
  <Characters>155</Characters>
  <Lines>1</Lines>
  <Paragraphs>1</Paragraphs>
  <TotalTime>8</TotalTime>
  <ScaleCrop>false</ScaleCrop>
  <LinksUpToDate>false</LinksUpToDate>
  <CharactersWithSpaces>208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2021-12-11T02:11:00Z</dcterms:created>
  <dc:creator>admin</dc:creator>
  <cp:lastModifiedBy>HP</cp:lastModifiedBy>
  <cp:lastPrinted>2024-03-11T06:44:00Z</cp:lastPrinted>
  <dcterms:modified xsi:type="dcterms:W3CDTF">2024-03-15T00:48:02Z</dcterms:modified>
  <dc:subject>广州市荔湾区人力资源和社会保障局（公文标题）</dc:subject>
  <dc:title>荔人社函〔2022〕1号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3A32B60AD60E44A7BAE228293AE5B390</vt:lpwstr>
  </property>
</Properties>
</file>