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Times New Roman" w:eastAsia="黑体"/>
          <w:sz w:val="32"/>
        </w:rPr>
      </w:pPr>
      <w:r>
        <w:rPr>
          <w:rFonts w:hint="eastAsia" w:ascii="黑体" w:hAnsi="Times New Roman" w:eastAsia="黑体"/>
          <w:sz w:val="32"/>
        </w:rPr>
        <w:t>附件</w:t>
      </w:r>
      <w:r>
        <w:rPr>
          <w:rFonts w:hint="eastAsia" w:ascii="黑体" w:hAnsi="Times New Roman" w:eastAsia="黑体"/>
          <w:sz w:val="32"/>
          <w:lang w:val="en-US" w:eastAsia="zh-CN"/>
        </w:rPr>
        <w:t>2</w:t>
      </w:r>
    </w:p>
    <w:p>
      <w:pPr>
        <w:spacing w:line="560" w:lineRule="exact"/>
        <w:jc w:val="center"/>
        <w:rPr>
          <w:rFonts w:ascii="方正小标宋简体" w:hAnsi="Times New Roman" w:eastAsia="方正小标宋简体"/>
          <w:spacing w:val="-11"/>
          <w:sz w:val="44"/>
          <w:szCs w:val="44"/>
        </w:rPr>
      </w:pPr>
      <w:r>
        <w:rPr>
          <w:rFonts w:hint="eastAsia" w:ascii="方正小标宋简体" w:hAnsi="Times New Roman" w:eastAsia="方正小标宋简体"/>
          <w:spacing w:val="-11"/>
          <w:sz w:val="44"/>
          <w:szCs w:val="44"/>
        </w:rPr>
        <w:t>山东传媒职业学院</w:t>
      </w:r>
    </w:p>
    <w:p>
      <w:pPr>
        <w:spacing w:line="560" w:lineRule="exact"/>
        <w:jc w:val="center"/>
        <w:rPr>
          <w:rFonts w:ascii="方正小标宋简体" w:hAnsi="Times New Roman" w:eastAsia="方正小标宋简体"/>
          <w:spacing w:val="-11"/>
          <w:sz w:val="44"/>
          <w:szCs w:val="44"/>
        </w:rPr>
      </w:pPr>
      <w:r>
        <w:rPr>
          <w:rFonts w:hint="eastAsia" w:ascii="方正小标宋简体" w:hAnsi="Times New Roman" w:eastAsia="方正小标宋简体"/>
          <w:spacing w:val="-11"/>
          <w:sz w:val="44"/>
          <w:szCs w:val="44"/>
        </w:rPr>
        <w:t>202</w:t>
      </w:r>
      <w:r>
        <w:rPr>
          <w:rFonts w:hint="eastAsia" w:ascii="方正小标宋简体" w:hAnsi="Times New Roman" w:eastAsia="方正小标宋简体"/>
          <w:spacing w:val="-11"/>
          <w:sz w:val="44"/>
          <w:szCs w:val="44"/>
          <w:lang w:val="en-US" w:eastAsia="zh-CN"/>
        </w:rPr>
        <w:t>4</w:t>
      </w:r>
      <w:r>
        <w:rPr>
          <w:rFonts w:hint="eastAsia" w:ascii="方正小标宋简体" w:hAnsi="Times New Roman" w:eastAsia="方正小标宋简体"/>
          <w:spacing w:val="-11"/>
          <w:sz w:val="44"/>
          <w:szCs w:val="44"/>
        </w:rPr>
        <w:t>年公开招聘工作人员报名登记表</w:t>
      </w:r>
    </w:p>
    <w:p>
      <w:pPr>
        <w:spacing w:before="106" w:beforeLines="34" w:line="560" w:lineRule="exact"/>
        <w:ind w:firstLine="480" w:firstLineChars="200"/>
        <w:rPr>
          <w:rFonts w:hint="eastAsia" w:ascii="仿宋_GB2312" w:hAnsi="Times New Roman" w:eastAsia="仿宋_GB2312"/>
          <w:sz w:val="24"/>
          <w:u w:val="single"/>
        </w:rPr>
      </w:pPr>
      <w:r>
        <w:rPr>
          <w:rFonts w:hint="eastAsia" w:ascii="仿宋_GB2312" w:hAnsi="Times New Roman" w:eastAsia="仿宋_GB2312"/>
          <w:sz w:val="24"/>
        </w:rPr>
        <w:t>应聘岗位名称：</w:t>
      </w:r>
      <w:r>
        <w:rPr>
          <w:rFonts w:hint="eastAsia" w:ascii="仿宋_GB2312" w:hAnsi="Times New Roman" w:eastAsia="仿宋_GB2312"/>
          <w:sz w:val="24"/>
          <w:u w:val="single"/>
        </w:rPr>
        <w:t xml:space="preserve">                       </w:t>
      </w:r>
      <w:r>
        <w:rPr>
          <w:rFonts w:ascii="仿宋_GB2312" w:hAnsi="Times New Roman" w:eastAsia="仿宋_GB2312"/>
          <w:sz w:val="24"/>
        </w:rPr>
        <w:t xml:space="preserve"> </w:t>
      </w:r>
      <w:r>
        <w:rPr>
          <w:rFonts w:hint="eastAsia" w:ascii="仿宋_GB2312" w:hAnsi="Times New Roman" w:eastAsia="仿宋_GB2312"/>
          <w:sz w:val="24"/>
        </w:rPr>
        <w:t>应聘专业名称：</w:t>
      </w:r>
      <w:r>
        <w:rPr>
          <w:rFonts w:hint="eastAsia" w:ascii="仿宋_GB2312" w:hAnsi="Times New Roman" w:eastAsia="仿宋_GB2312"/>
          <w:sz w:val="24"/>
          <w:u w:val="single"/>
        </w:rPr>
        <w:t xml:space="preserve">    </w:t>
      </w:r>
      <w:r>
        <w:rPr>
          <w:rFonts w:ascii="仿宋_GB2312" w:hAnsi="Times New Roman" w:eastAsia="仿宋_GB2312"/>
          <w:sz w:val="24"/>
          <w:u w:val="single"/>
        </w:rPr>
        <w:t xml:space="preserve"> </w:t>
      </w:r>
      <w:r>
        <w:rPr>
          <w:rFonts w:hint="eastAsia" w:ascii="仿宋_GB2312" w:hAnsi="Times New Roman" w:eastAsia="仿宋_GB2312"/>
          <w:sz w:val="24"/>
          <w:u w:val="single"/>
          <w:lang w:val="en-US" w:eastAsia="zh-CN"/>
        </w:rPr>
        <w:t xml:space="preserve">          </w:t>
      </w:r>
      <w:r>
        <w:rPr>
          <w:rFonts w:ascii="仿宋_GB2312" w:hAnsi="Times New Roman" w:eastAsia="仿宋_GB2312"/>
          <w:sz w:val="24"/>
          <w:u w:val="single"/>
        </w:rPr>
        <w:t xml:space="preserve">        </w:t>
      </w:r>
      <w:r>
        <w:rPr>
          <w:rFonts w:hint="eastAsia" w:ascii="仿宋_GB2312" w:hAnsi="Times New Roman" w:eastAsia="仿宋_GB2312"/>
          <w:sz w:val="24"/>
          <w:u w:val="single"/>
        </w:rPr>
        <w:t xml:space="preserve">   </w:t>
      </w:r>
      <w:r>
        <w:rPr>
          <w:rFonts w:ascii="仿宋_GB2312" w:hAnsi="Times New Roman" w:eastAsia="仿宋_GB2312"/>
          <w:sz w:val="24"/>
          <w:u w:val="single"/>
        </w:rPr>
        <w:t xml:space="preserve">            </w:t>
      </w:r>
      <w:r>
        <w:rPr>
          <w:rFonts w:hint="eastAsia" w:ascii="仿宋_GB2312" w:hAnsi="Times New Roman" w:eastAsia="仿宋_GB2312"/>
          <w:sz w:val="24"/>
          <w:u w:val="single"/>
        </w:rPr>
        <w:t xml:space="preserve">           </w:t>
      </w:r>
    </w:p>
    <w:tbl>
      <w:tblPr>
        <w:tblStyle w:val="7"/>
        <w:tblpPr w:leftFromText="180" w:rightFromText="180" w:vertAnchor="text" w:horzAnchor="page" w:tblpX="955" w:tblpY="211"/>
        <w:tblOverlap w:val="never"/>
        <w:tblW w:w="104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949"/>
        <w:gridCol w:w="1385"/>
        <w:gridCol w:w="51"/>
        <w:gridCol w:w="20"/>
        <w:gridCol w:w="670"/>
        <w:gridCol w:w="1396"/>
        <w:gridCol w:w="240"/>
        <w:gridCol w:w="1200"/>
        <w:gridCol w:w="1700"/>
        <w:gridCol w:w="1150"/>
        <w:gridCol w:w="8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exact"/>
        </w:trPr>
        <w:tc>
          <w:tcPr>
            <w:tcW w:w="1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KaiTi_GB2312" w:hAnsi="宋体" w:eastAsia="KaiTi_GB2312"/>
                <w:sz w:val="22"/>
                <w:szCs w:val="22"/>
              </w:rPr>
            </w:pPr>
            <w:r>
              <w:rPr>
                <w:rFonts w:hint="eastAsia" w:ascii="KaiTi_GB2312" w:hAnsi="宋体" w:eastAsia="KaiTi_GB2312"/>
                <w:sz w:val="22"/>
                <w:szCs w:val="22"/>
              </w:rPr>
              <w:t>姓名</w:t>
            </w:r>
          </w:p>
        </w:tc>
        <w:tc>
          <w:tcPr>
            <w:tcW w:w="1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2"/>
                <w:szCs w:val="22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KaiTi_GB2312" w:hAnsi="宋体" w:eastAsia="KaiTi_GB2312"/>
                <w:sz w:val="22"/>
                <w:szCs w:val="22"/>
              </w:rPr>
            </w:pPr>
            <w:r>
              <w:rPr>
                <w:rFonts w:hint="eastAsia" w:ascii="KaiTi_GB2312" w:hAnsi="宋体" w:eastAsia="KaiTi_GB2312"/>
                <w:sz w:val="22"/>
                <w:szCs w:val="22"/>
              </w:rPr>
              <w:t>性别</w:t>
            </w:r>
          </w:p>
        </w:tc>
        <w:tc>
          <w:tcPr>
            <w:tcW w:w="1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KaiTi_GB2312" w:hAnsi="宋体" w:eastAsia="KaiTi_GB2312"/>
                <w:sz w:val="22"/>
                <w:szCs w:val="22"/>
              </w:rPr>
            </w:pPr>
            <w:r>
              <w:rPr>
                <w:rFonts w:hint="eastAsia" w:ascii="KaiTi_GB2312" w:hAnsi="宋体" w:eastAsia="KaiTi_GB2312"/>
                <w:sz w:val="22"/>
                <w:szCs w:val="22"/>
              </w:rPr>
              <w:t>出生年月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ascii="仿宋_GB2312" w:hAnsi="宋体" w:eastAsia="仿宋_GB2312"/>
                <w:sz w:val="22"/>
                <w:szCs w:val="22"/>
              </w:rPr>
            </w:pPr>
          </w:p>
        </w:tc>
        <w:tc>
          <w:tcPr>
            <w:tcW w:w="201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0"/>
                <w:szCs w:val="22"/>
              </w:rPr>
            </w:pPr>
            <w:r>
              <w:rPr>
                <w:rFonts w:hint="eastAsia" w:ascii="仿宋_GB2312" w:hAnsi="宋体" w:eastAsia="仿宋_GB2312"/>
                <w:sz w:val="20"/>
                <w:szCs w:val="22"/>
              </w:rPr>
              <w:t>1寸近期</w:t>
            </w:r>
          </w:p>
          <w:p>
            <w:pPr>
              <w:jc w:val="center"/>
              <w:rPr>
                <w:rFonts w:ascii="仿宋_GB2312" w:hAnsi="宋体" w:eastAsia="仿宋_GB2312"/>
                <w:sz w:val="20"/>
                <w:szCs w:val="22"/>
              </w:rPr>
            </w:pPr>
            <w:r>
              <w:rPr>
                <w:rFonts w:hint="eastAsia" w:ascii="仿宋_GB2312" w:hAnsi="宋体" w:eastAsia="仿宋_GB2312"/>
                <w:sz w:val="20"/>
                <w:szCs w:val="22"/>
              </w:rPr>
              <w:t>正面免冠</w:t>
            </w:r>
          </w:p>
          <w:p>
            <w:pPr>
              <w:jc w:val="center"/>
              <w:rPr>
                <w:rFonts w:ascii="仿宋_GB2312" w:hAnsi="宋体" w:eastAsia="仿宋_GB2312"/>
                <w:sz w:val="20"/>
                <w:szCs w:val="22"/>
              </w:rPr>
            </w:pPr>
            <w:r>
              <w:rPr>
                <w:rFonts w:hint="eastAsia" w:ascii="仿宋_GB2312" w:hAnsi="宋体" w:eastAsia="仿宋_GB2312"/>
                <w:sz w:val="20"/>
                <w:szCs w:val="22"/>
              </w:rPr>
              <w:t>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</w:trPr>
        <w:tc>
          <w:tcPr>
            <w:tcW w:w="1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KaiTi_GB2312" w:hAnsi="宋体" w:eastAsia="KaiTi_GB2312"/>
                <w:sz w:val="22"/>
                <w:szCs w:val="22"/>
              </w:rPr>
            </w:pPr>
            <w:r>
              <w:rPr>
                <w:rFonts w:hint="eastAsia" w:ascii="KaiTi_GB2312" w:hAnsi="宋体" w:eastAsia="KaiTi_GB2312"/>
                <w:sz w:val="22"/>
                <w:szCs w:val="22"/>
              </w:rPr>
              <w:t>籍贯</w:t>
            </w:r>
          </w:p>
        </w:tc>
        <w:tc>
          <w:tcPr>
            <w:tcW w:w="14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2"/>
                <w:szCs w:val="22"/>
              </w:rPr>
            </w:pPr>
          </w:p>
        </w:tc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KaiTi_GB2312" w:hAnsi="宋体" w:eastAsia="KaiTi_GB2312"/>
                <w:sz w:val="22"/>
                <w:szCs w:val="22"/>
              </w:rPr>
            </w:pPr>
            <w:r>
              <w:rPr>
                <w:rFonts w:hint="eastAsia" w:ascii="KaiTi_GB2312" w:hAnsi="宋体" w:eastAsia="KaiTi_GB2312"/>
                <w:sz w:val="22"/>
                <w:szCs w:val="22"/>
              </w:rPr>
              <w:t>民族</w:t>
            </w:r>
          </w:p>
        </w:tc>
        <w:tc>
          <w:tcPr>
            <w:tcW w:w="1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KaiTi_GB2312" w:hAnsi="宋体" w:eastAsia="KaiTi_GB2312"/>
                <w:sz w:val="22"/>
                <w:szCs w:val="22"/>
              </w:rPr>
            </w:pPr>
            <w:r>
              <w:rPr>
                <w:rFonts w:hint="eastAsia" w:ascii="KaiTi_GB2312" w:hAnsi="宋体" w:eastAsia="KaiTi_GB2312"/>
                <w:sz w:val="22"/>
                <w:szCs w:val="22"/>
              </w:rPr>
              <w:t>婚姻状况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ascii="仿宋_GB2312" w:hAnsi="宋体" w:eastAsia="仿宋_GB2312"/>
                <w:sz w:val="22"/>
                <w:szCs w:val="22"/>
              </w:rPr>
            </w:pPr>
          </w:p>
        </w:tc>
        <w:tc>
          <w:tcPr>
            <w:tcW w:w="20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ascii="仿宋_GB2312" w:hAnsi="宋体" w:eastAsia="仿宋_GB2312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exact"/>
        </w:trPr>
        <w:tc>
          <w:tcPr>
            <w:tcW w:w="1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KaiTi_GB2312" w:hAnsi="宋体" w:eastAsia="KaiTi_GB2312"/>
                <w:sz w:val="22"/>
                <w:szCs w:val="22"/>
              </w:rPr>
            </w:pPr>
            <w:r>
              <w:rPr>
                <w:rFonts w:hint="eastAsia" w:ascii="KaiTi_GB2312" w:hAnsi="宋体" w:eastAsia="KaiTi_GB2312"/>
                <w:sz w:val="22"/>
                <w:szCs w:val="22"/>
              </w:rPr>
              <w:t>身份证号</w:t>
            </w:r>
          </w:p>
        </w:tc>
        <w:tc>
          <w:tcPr>
            <w:tcW w:w="37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ascii="仿宋_GB2312" w:hAnsi="宋体" w:eastAsia="仿宋_GB2312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KaiTi_GB2312" w:hAnsi="宋体" w:eastAsia="KaiTi_GB2312"/>
                <w:sz w:val="22"/>
                <w:szCs w:val="22"/>
              </w:rPr>
            </w:pPr>
            <w:r>
              <w:rPr>
                <w:rFonts w:hint="eastAsia" w:ascii="KaiTi_GB2312" w:hAnsi="宋体" w:eastAsia="KaiTi_GB2312"/>
                <w:sz w:val="22"/>
                <w:szCs w:val="22"/>
              </w:rPr>
              <w:t>政治面貌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ascii="仿宋_GB2312" w:hAnsi="宋体" w:eastAsia="仿宋_GB2312"/>
                <w:sz w:val="22"/>
                <w:szCs w:val="22"/>
              </w:rPr>
            </w:pPr>
          </w:p>
        </w:tc>
        <w:tc>
          <w:tcPr>
            <w:tcW w:w="20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ascii="仿宋_GB2312" w:hAnsi="宋体" w:eastAsia="仿宋_GB2312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exact"/>
        </w:trPr>
        <w:tc>
          <w:tcPr>
            <w:tcW w:w="1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KaiTi_GB2312" w:hAnsi="宋体" w:eastAsia="KaiTi_GB2312"/>
                <w:sz w:val="22"/>
                <w:szCs w:val="22"/>
              </w:rPr>
            </w:pPr>
            <w:r>
              <w:rPr>
                <w:rFonts w:hint="eastAsia" w:ascii="KaiTi_GB2312" w:hAnsi="宋体" w:eastAsia="KaiTi_GB2312"/>
                <w:sz w:val="22"/>
                <w:szCs w:val="22"/>
              </w:rPr>
              <w:t>工作时间</w:t>
            </w:r>
          </w:p>
        </w:tc>
        <w:tc>
          <w:tcPr>
            <w:tcW w:w="1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hint="eastAsia" w:ascii="FangSong_GB2312" w:hAnsi="宋体" w:eastAsia="FangSong_GB2312"/>
                <w:sz w:val="22"/>
                <w:szCs w:val="22"/>
              </w:rPr>
            </w:pPr>
          </w:p>
        </w:tc>
        <w:tc>
          <w:tcPr>
            <w:tcW w:w="23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="KaiTi_GB2312" w:hAnsi="宋体" w:eastAsia="KaiTi_GB2312"/>
                <w:sz w:val="20"/>
                <w:szCs w:val="20"/>
              </w:rPr>
            </w:pPr>
            <w:r>
              <w:rPr>
                <w:rFonts w:hint="eastAsia" w:ascii="KaiTi_GB2312" w:hAnsi="宋体" w:eastAsia="KaiTi_GB2312"/>
                <w:sz w:val="20"/>
                <w:szCs w:val="20"/>
              </w:rPr>
              <w:t>现工作单位（毕业学校）、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outlineLvl w:val="9"/>
              <w:rPr>
                <w:rFonts w:hint="eastAsia" w:ascii="KaiTi_GB2312" w:hAnsi="宋体" w:eastAsia="KaiTi_GB2312"/>
                <w:sz w:val="15"/>
                <w:szCs w:val="15"/>
              </w:rPr>
            </w:pPr>
            <w:r>
              <w:rPr>
                <w:rFonts w:hint="eastAsia" w:ascii="KaiTi_GB2312" w:hAnsi="宋体" w:eastAsia="KaiTi_GB2312"/>
                <w:sz w:val="20"/>
                <w:szCs w:val="20"/>
              </w:rPr>
              <w:t>职称、职务</w:t>
            </w:r>
          </w:p>
        </w:tc>
        <w:tc>
          <w:tcPr>
            <w:tcW w:w="2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ascii="仿宋_GB2312" w:hAnsi="宋体" w:eastAsia="仿宋_GB2312"/>
                <w:sz w:val="15"/>
                <w:szCs w:val="15"/>
              </w:rPr>
            </w:pPr>
          </w:p>
        </w:tc>
        <w:tc>
          <w:tcPr>
            <w:tcW w:w="20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ascii="仿宋_GB2312" w:hAnsi="宋体" w:eastAsia="仿宋_GB2312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KaiTi_GB2312" w:hAnsi="宋体" w:eastAsia="KaiTi_GB2312"/>
                <w:sz w:val="22"/>
                <w:szCs w:val="22"/>
              </w:rPr>
            </w:pPr>
            <w:r>
              <w:rPr>
                <w:rFonts w:hint="eastAsia" w:ascii="KaiTi_GB2312" w:hAnsi="宋体" w:eastAsia="KaiTi_GB2312"/>
                <w:sz w:val="22"/>
                <w:szCs w:val="22"/>
              </w:rPr>
              <w:t>学习经历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bCs/>
                <w:sz w:val="22"/>
                <w:szCs w:val="22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22"/>
                <w:szCs w:val="22"/>
              </w:rPr>
              <w:t>学历</w:t>
            </w: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楷体_GB2312" w:hAnsi="楷体_GB2312" w:eastAsia="楷体_GB2312" w:cs="楷体_GB2312"/>
                <w:bCs/>
                <w:sz w:val="22"/>
                <w:szCs w:val="22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22"/>
                <w:szCs w:val="22"/>
              </w:rPr>
              <w:t>学位</w:t>
            </w:r>
          </w:p>
        </w:tc>
        <w:tc>
          <w:tcPr>
            <w:tcW w:w="2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Cs/>
                <w:sz w:val="22"/>
                <w:szCs w:val="22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22"/>
                <w:szCs w:val="22"/>
              </w:rPr>
              <w:t>毕业院校及所学专业</w:t>
            </w:r>
          </w:p>
          <w:p>
            <w:pPr>
              <w:jc w:val="center"/>
              <w:rPr>
                <w:rFonts w:hint="eastAsia" w:ascii="楷体_GB2312" w:hAnsi="楷体_GB2312" w:eastAsia="楷体_GB2312" w:cs="楷体_GB2312"/>
                <w:bCs/>
                <w:sz w:val="22"/>
                <w:szCs w:val="22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（按照毕业证书体现专业）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Cs/>
                <w:sz w:val="22"/>
                <w:szCs w:val="22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22"/>
                <w:szCs w:val="22"/>
              </w:rPr>
              <w:t>学习起止时间</w:t>
            </w:r>
          </w:p>
        </w:tc>
        <w:tc>
          <w:tcPr>
            <w:tcW w:w="2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Cs/>
                <w:sz w:val="22"/>
                <w:szCs w:val="22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22"/>
                <w:szCs w:val="22"/>
              </w:rPr>
              <w:t>学习形式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83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KaiTi_GB2312" w:hAnsi="宋体" w:eastAsia="KaiTi_GB2312"/>
                <w:sz w:val="22"/>
                <w:szCs w:val="22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KaiTi_GB2312" w:hAnsi="Times New Roman" w:eastAsia="KaiTi_GB2312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KaiTi_GB2312" w:hAnsi="Times New Roman" w:eastAsia="KaiTi_GB2312"/>
                <w:bCs/>
                <w:sz w:val="22"/>
                <w:szCs w:val="22"/>
                <w:lang w:val="en-US" w:eastAsia="zh-CN"/>
              </w:rPr>
              <w:t>专科</w:t>
            </w: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KaiTi_GB2312" w:hAnsi="Times New Roman" w:eastAsia="KaiTi_GB2312"/>
                <w:bCs/>
                <w:sz w:val="22"/>
                <w:szCs w:val="22"/>
              </w:rPr>
            </w:pPr>
          </w:p>
        </w:tc>
        <w:tc>
          <w:tcPr>
            <w:tcW w:w="2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KaiTi_GB2312" w:hAnsi="宋体" w:eastAsia="KaiTi_GB2312"/>
                <w:bCs/>
                <w:color w:val="FF000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KaiTi_GB2312" w:hAnsi="宋体" w:eastAsia="KaiTi_GB2312"/>
                <w:bCs/>
                <w:sz w:val="22"/>
                <w:szCs w:val="22"/>
              </w:rPr>
            </w:pPr>
          </w:p>
        </w:tc>
        <w:tc>
          <w:tcPr>
            <w:tcW w:w="2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KaiTi_GB2312" w:hAnsi="宋体" w:eastAsia="KaiTi_GB2312"/>
                <w:bCs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8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hint="eastAsia" w:ascii="KaiTi_GB2312" w:hAnsi="宋体" w:eastAsia="KaiTi_GB2312"/>
                <w:sz w:val="22"/>
                <w:szCs w:val="22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KaiTi_GB2312" w:hAnsi="Times New Roman" w:eastAsia="KaiTi_GB2312"/>
                <w:sz w:val="22"/>
                <w:szCs w:val="22"/>
              </w:rPr>
            </w:pPr>
            <w:r>
              <w:rPr>
                <w:rFonts w:hint="eastAsia" w:ascii="KaiTi_GB2312" w:hAnsi="Times New Roman" w:eastAsia="KaiTi_GB2312"/>
                <w:sz w:val="22"/>
                <w:szCs w:val="22"/>
              </w:rPr>
              <w:t>本科</w:t>
            </w: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2"/>
                <w:szCs w:val="22"/>
              </w:rPr>
            </w:pPr>
          </w:p>
        </w:tc>
        <w:tc>
          <w:tcPr>
            <w:tcW w:w="2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2"/>
                <w:szCs w:val="22"/>
              </w:rPr>
            </w:pPr>
          </w:p>
        </w:tc>
        <w:tc>
          <w:tcPr>
            <w:tcW w:w="2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8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hint="eastAsia" w:ascii="KaiTi_GB2312" w:hAnsi="宋体" w:eastAsia="KaiTi_GB2312"/>
                <w:sz w:val="22"/>
                <w:szCs w:val="22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KaiTi_GB2312" w:hAnsi="Times New Roman" w:eastAsia="KaiTi_GB2312"/>
                <w:sz w:val="22"/>
                <w:szCs w:val="22"/>
              </w:rPr>
            </w:pPr>
            <w:r>
              <w:rPr>
                <w:rFonts w:hint="eastAsia" w:ascii="KaiTi_GB2312" w:hAnsi="Times New Roman" w:eastAsia="KaiTi_GB2312"/>
                <w:sz w:val="22"/>
                <w:szCs w:val="22"/>
              </w:rPr>
              <w:t>硕士</w:t>
            </w:r>
            <w:r>
              <w:rPr>
                <w:rFonts w:ascii="KaiTi_GB2312" w:hAnsi="Times New Roman" w:eastAsia="KaiTi_GB2312"/>
                <w:sz w:val="22"/>
                <w:szCs w:val="22"/>
              </w:rPr>
              <w:t xml:space="preserve">  </w:t>
            </w:r>
            <w:r>
              <w:rPr>
                <w:rFonts w:hint="eastAsia" w:ascii="KaiTi_GB2312" w:hAnsi="Times New Roman" w:eastAsia="KaiTi_GB2312"/>
                <w:sz w:val="22"/>
                <w:szCs w:val="22"/>
              </w:rPr>
              <w:t>研究生</w:t>
            </w: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2"/>
                <w:szCs w:val="22"/>
              </w:rPr>
            </w:pPr>
          </w:p>
        </w:tc>
        <w:tc>
          <w:tcPr>
            <w:tcW w:w="2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2"/>
                <w:szCs w:val="22"/>
              </w:rPr>
            </w:pPr>
          </w:p>
        </w:tc>
        <w:tc>
          <w:tcPr>
            <w:tcW w:w="2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8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hint="eastAsia" w:ascii="KaiTi_GB2312" w:hAnsi="宋体" w:eastAsia="KaiTi_GB2312"/>
                <w:sz w:val="22"/>
                <w:szCs w:val="22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KaiTi_GB2312" w:hAnsi="Times New Roman" w:eastAsia="KaiTi_GB2312"/>
                <w:sz w:val="22"/>
                <w:szCs w:val="22"/>
              </w:rPr>
            </w:pPr>
            <w:r>
              <w:rPr>
                <w:rFonts w:hint="eastAsia" w:ascii="KaiTi_GB2312" w:hAnsi="Times New Roman" w:eastAsia="KaiTi_GB2312"/>
                <w:sz w:val="22"/>
                <w:szCs w:val="22"/>
              </w:rPr>
              <w:t>博士</w:t>
            </w:r>
            <w:r>
              <w:rPr>
                <w:rFonts w:ascii="KaiTi_GB2312" w:hAnsi="Times New Roman" w:eastAsia="KaiTi_GB2312"/>
                <w:sz w:val="22"/>
                <w:szCs w:val="22"/>
              </w:rPr>
              <w:t xml:space="preserve">  </w:t>
            </w:r>
            <w:r>
              <w:rPr>
                <w:rFonts w:hint="eastAsia" w:ascii="KaiTi_GB2312" w:hAnsi="Times New Roman" w:eastAsia="KaiTi_GB2312"/>
                <w:sz w:val="22"/>
                <w:szCs w:val="22"/>
              </w:rPr>
              <w:t>研究生</w:t>
            </w: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22"/>
                <w:szCs w:val="22"/>
              </w:rPr>
            </w:pPr>
          </w:p>
        </w:tc>
        <w:tc>
          <w:tcPr>
            <w:tcW w:w="2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2"/>
                <w:szCs w:val="22"/>
              </w:rPr>
            </w:pPr>
          </w:p>
        </w:tc>
        <w:tc>
          <w:tcPr>
            <w:tcW w:w="2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KaiTi_GB2312" w:hAnsi="宋体" w:eastAsia="KaiTi_GB2312"/>
                <w:sz w:val="22"/>
                <w:szCs w:val="22"/>
              </w:rPr>
            </w:pPr>
            <w:r>
              <w:rPr>
                <w:rFonts w:hint="eastAsia" w:ascii="KaiTi_GB2312" w:hAnsi="宋体" w:eastAsia="KaiTi_GB2312"/>
                <w:sz w:val="22"/>
                <w:szCs w:val="22"/>
              </w:rPr>
              <w:t>工作经历</w:t>
            </w:r>
          </w:p>
        </w:tc>
        <w:tc>
          <w:tcPr>
            <w:tcW w:w="30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2"/>
                <w:szCs w:val="22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</w:rPr>
              <w:t>起止年月</w:t>
            </w:r>
          </w:p>
        </w:tc>
        <w:tc>
          <w:tcPr>
            <w:tcW w:w="2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2"/>
                <w:szCs w:val="22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</w:rPr>
              <w:t>工作单位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2"/>
                <w:szCs w:val="22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</w:rPr>
              <w:t>专业技术职务</w:t>
            </w:r>
          </w:p>
        </w:tc>
        <w:tc>
          <w:tcPr>
            <w:tcW w:w="2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2"/>
                <w:szCs w:val="22"/>
              </w:rPr>
            </w:pPr>
            <w:r>
              <w:rPr>
                <w:rFonts w:hint="eastAsia" w:ascii="楷体_GB2312" w:hAnsi="楷体_GB2312" w:eastAsia="楷体_GB2312" w:cs="楷体_GB2312"/>
                <w:szCs w:val="21"/>
              </w:rPr>
              <w:t>党政职务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</w:trPr>
        <w:tc>
          <w:tcPr>
            <w:tcW w:w="83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/>
        </w:tc>
        <w:tc>
          <w:tcPr>
            <w:tcW w:w="30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2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2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ascii="仿宋_GB2312" w:hAnsi="宋体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</w:trPr>
        <w:tc>
          <w:tcPr>
            <w:tcW w:w="83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rPr>
                <w:rFonts w:ascii="仿宋_GB2312" w:hAnsi="宋体" w:eastAsia="仿宋_GB2312"/>
                <w:sz w:val="22"/>
                <w:szCs w:val="22"/>
              </w:rPr>
            </w:pPr>
          </w:p>
        </w:tc>
        <w:tc>
          <w:tcPr>
            <w:tcW w:w="30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ascii="仿宋_GB2312" w:hAnsi="宋体" w:eastAsia="仿宋_GB2312"/>
                <w:sz w:val="22"/>
                <w:szCs w:val="22"/>
              </w:rPr>
            </w:pPr>
          </w:p>
        </w:tc>
        <w:tc>
          <w:tcPr>
            <w:tcW w:w="2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ascii="仿宋_GB2312" w:hAnsi="宋体" w:eastAsia="仿宋_GB2312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ascii="仿宋_GB2312" w:hAnsi="宋体" w:eastAsia="仿宋_GB2312"/>
                <w:sz w:val="22"/>
                <w:szCs w:val="22"/>
              </w:rPr>
            </w:pPr>
          </w:p>
        </w:tc>
        <w:tc>
          <w:tcPr>
            <w:tcW w:w="2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ascii="仿宋_GB2312" w:hAnsi="宋体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rPr>
                <w:rFonts w:ascii="仿宋_GB2312" w:hAnsi="宋体" w:eastAsia="仿宋_GB2312"/>
                <w:sz w:val="22"/>
                <w:szCs w:val="22"/>
              </w:rPr>
            </w:pPr>
          </w:p>
        </w:tc>
        <w:tc>
          <w:tcPr>
            <w:tcW w:w="30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ascii="仿宋_GB2312" w:hAnsi="宋体" w:eastAsia="仿宋_GB2312"/>
                <w:sz w:val="22"/>
                <w:szCs w:val="22"/>
              </w:rPr>
            </w:pPr>
          </w:p>
        </w:tc>
        <w:tc>
          <w:tcPr>
            <w:tcW w:w="2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hint="eastAsia" w:ascii="FangSong_GB2312" w:hAnsi="宋体" w:eastAsia="FangSong_GB2312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ascii="仿宋_GB2312" w:hAnsi="宋体" w:eastAsia="仿宋_GB2312"/>
                <w:sz w:val="22"/>
                <w:szCs w:val="22"/>
              </w:rPr>
            </w:pPr>
          </w:p>
        </w:tc>
        <w:tc>
          <w:tcPr>
            <w:tcW w:w="2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ascii="仿宋_GB2312" w:hAnsi="宋体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</w:trPr>
        <w:tc>
          <w:tcPr>
            <w:tcW w:w="831" w:type="dxa"/>
            <w:vMerge w:val="restar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ascii="仿宋_GB2312" w:hAnsi="宋体" w:eastAsia="仿宋_GB2312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KaiTi_GB2312" w:hAnsi="仿宋" w:eastAsia="KaiTi_GB2312" w:cs="仿宋"/>
                <w:bCs/>
                <w:sz w:val="22"/>
                <w:szCs w:val="22"/>
              </w:rPr>
            </w:pPr>
            <w:r>
              <w:rPr>
                <w:rFonts w:hint="eastAsia" w:ascii="KaiTi_GB2312" w:hAnsi="仿宋" w:eastAsia="KaiTi_GB2312" w:cs="仿宋"/>
                <w:bCs/>
                <w:sz w:val="22"/>
                <w:szCs w:val="22"/>
              </w:rPr>
              <w:t>取得的</w:t>
            </w:r>
            <w:r>
              <w:rPr>
                <w:rFonts w:hint="eastAsia" w:ascii="KaiTi_GB2312" w:hAnsi="仿宋" w:eastAsia="KaiTi_GB2312" w:cs="仿宋"/>
                <w:bCs/>
                <w:sz w:val="22"/>
                <w:szCs w:val="22"/>
                <w:lang w:val="en-US" w:eastAsia="zh-CN"/>
              </w:rPr>
              <w:t>代表性</w:t>
            </w:r>
            <w:r>
              <w:rPr>
                <w:rFonts w:hint="eastAsia" w:ascii="KaiTi_GB2312" w:hAnsi="仿宋" w:eastAsia="KaiTi_GB2312" w:cs="仿宋"/>
                <w:bCs/>
                <w:sz w:val="22"/>
                <w:szCs w:val="22"/>
              </w:rPr>
              <w:t>研究成果情况</w:t>
            </w:r>
          </w:p>
          <w:p>
            <w:pPr>
              <w:rPr>
                <w:rFonts w:ascii="仿宋_GB2312" w:hAnsi="宋体" w:eastAsia="仿宋_GB2312"/>
                <w:sz w:val="22"/>
                <w:szCs w:val="22"/>
              </w:rPr>
            </w:pPr>
          </w:p>
        </w:tc>
        <w:tc>
          <w:tcPr>
            <w:tcW w:w="30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  <w:lang w:val="en-US" w:eastAsia="zh-CN"/>
              </w:rPr>
              <w:t>研究成果名称</w:t>
            </w: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2"/>
                <w:szCs w:val="2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  <w:lang w:val="en-US" w:eastAsia="zh-CN"/>
              </w:rPr>
              <w:t>成果类型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2"/>
                <w:szCs w:val="2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  <w:lang w:val="en-US" w:eastAsia="zh-CN"/>
              </w:rPr>
              <w:t>级别</w:t>
            </w:r>
          </w:p>
        </w:tc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2"/>
                <w:szCs w:val="22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  <w:lang w:val="en-US" w:eastAsia="zh-CN"/>
              </w:rPr>
              <w:t>发表时间（结题时间）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2"/>
                <w:szCs w:val="2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  <w:lang w:val="en-US" w:eastAsia="zh-CN"/>
              </w:rPr>
              <w:t>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83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ascii="仿宋_GB2312" w:hAnsi="宋体" w:eastAsia="仿宋_GB2312"/>
                <w:sz w:val="22"/>
                <w:szCs w:val="22"/>
              </w:rPr>
            </w:pPr>
          </w:p>
        </w:tc>
        <w:tc>
          <w:tcPr>
            <w:tcW w:w="30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ascii="仿宋_GB2312" w:hAnsi="宋体" w:eastAsia="仿宋_GB2312"/>
                <w:sz w:val="22"/>
                <w:szCs w:val="22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ascii="仿宋_GB2312" w:hAnsi="宋体" w:eastAsia="仿宋_GB2312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ascii="仿宋_GB2312" w:hAnsi="宋体" w:eastAsia="仿宋_GB2312"/>
                <w:sz w:val="22"/>
                <w:szCs w:val="22"/>
              </w:rPr>
            </w:pPr>
          </w:p>
        </w:tc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ascii="仿宋_GB2312" w:hAnsi="宋体" w:eastAsia="仿宋_GB2312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ascii="仿宋_GB2312" w:hAnsi="宋体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83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ascii="仿宋_GB2312" w:hAnsi="宋体" w:eastAsia="仿宋_GB2312"/>
                <w:sz w:val="22"/>
                <w:szCs w:val="22"/>
              </w:rPr>
            </w:pPr>
          </w:p>
        </w:tc>
        <w:tc>
          <w:tcPr>
            <w:tcW w:w="30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ascii="仿宋_GB2312" w:hAnsi="宋体" w:eastAsia="仿宋_GB2312"/>
                <w:sz w:val="22"/>
                <w:szCs w:val="22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ascii="仿宋_GB2312" w:hAnsi="宋体" w:eastAsia="仿宋_GB2312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ascii="仿宋_GB2312" w:hAnsi="宋体" w:eastAsia="仿宋_GB2312"/>
                <w:sz w:val="22"/>
                <w:szCs w:val="22"/>
              </w:rPr>
            </w:pPr>
          </w:p>
        </w:tc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ascii="仿宋_GB2312" w:hAnsi="宋体" w:eastAsia="仿宋_GB2312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ascii="仿宋_GB2312" w:hAnsi="宋体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83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ascii="仿宋_GB2312" w:hAnsi="宋体" w:eastAsia="仿宋_GB2312"/>
                <w:sz w:val="22"/>
                <w:szCs w:val="22"/>
              </w:rPr>
            </w:pPr>
          </w:p>
        </w:tc>
        <w:tc>
          <w:tcPr>
            <w:tcW w:w="30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ascii="仿宋_GB2312" w:hAnsi="宋体" w:eastAsia="仿宋_GB2312"/>
                <w:sz w:val="22"/>
                <w:szCs w:val="22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ascii="仿宋_GB2312" w:hAnsi="宋体" w:eastAsia="仿宋_GB2312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ascii="仿宋_GB2312" w:hAnsi="宋体" w:eastAsia="仿宋_GB2312"/>
                <w:sz w:val="22"/>
                <w:szCs w:val="22"/>
              </w:rPr>
            </w:pPr>
          </w:p>
        </w:tc>
        <w:tc>
          <w:tcPr>
            <w:tcW w:w="2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ascii="仿宋_GB2312" w:hAnsi="宋体" w:eastAsia="仿宋_GB2312"/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ascii="仿宋_GB2312" w:hAnsi="宋体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</w:trPr>
        <w:tc>
          <w:tcPr>
            <w:tcW w:w="831" w:type="dxa"/>
            <w:vMerge w:val="restart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KaiTi_GB2312" w:hAnsi="仿宋" w:eastAsia="KaiTi_GB2312" w:cs="仿宋"/>
                <w:bCs/>
                <w:sz w:val="22"/>
                <w:szCs w:val="22"/>
              </w:rPr>
            </w:pPr>
            <w:r>
              <w:rPr>
                <w:rFonts w:hint="eastAsia" w:ascii="KaiTi_GB2312" w:hAnsi="仿宋" w:eastAsia="KaiTi_GB2312" w:cs="仿宋"/>
                <w:bCs/>
                <w:sz w:val="22"/>
                <w:szCs w:val="22"/>
              </w:rPr>
              <w:t>获得</w:t>
            </w:r>
            <w:r>
              <w:rPr>
                <w:rFonts w:hint="eastAsia" w:ascii="KaiTi_GB2312" w:hAnsi="仿宋" w:eastAsia="KaiTi_GB2312" w:cs="仿宋"/>
                <w:bCs/>
                <w:sz w:val="22"/>
                <w:szCs w:val="22"/>
                <w:lang w:val="en-US" w:eastAsia="zh-CN"/>
              </w:rPr>
              <w:t>代表性</w:t>
            </w:r>
            <w:r>
              <w:rPr>
                <w:rFonts w:hint="eastAsia" w:ascii="KaiTi_GB2312" w:hAnsi="仿宋" w:eastAsia="KaiTi_GB2312" w:cs="仿宋"/>
                <w:bCs/>
                <w:sz w:val="22"/>
                <w:szCs w:val="22"/>
              </w:rPr>
              <w:t>省级</w:t>
            </w:r>
            <w:r>
              <w:rPr>
                <w:rFonts w:ascii="KaiTi_GB2312" w:hAnsi="仿宋" w:eastAsia="KaiTi_GB2312" w:cs="仿宋"/>
                <w:bCs/>
                <w:sz w:val="22"/>
                <w:szCs w:val="22"/>
              </w:rPr>
              <w:t>及以上</w:t>
            </w:r>
            <w:r>
              <w:rPr>
                <w:rFonts w:hint="eastAsia" w:ascii="KaiTi_GB2312" w:hAnsi="仿宋" w:eastAsia="KaiTi_GB2312" w:cs="仿宋"/>
                <w:bCs/>
                <w:sz w:val="22"/>
                <w:szCs w:val="22"/>
              </w:rPr>
              <w:t>奖励和荣誉</w:t>
            </w:r>
          </w:p>
        </w:tc>
        <w:tc>
          <w:tcPr>
            <w:tcW w:w="30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2"/>
                <w:szCs w:val="22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</w:rPr>
              <w:t>奖项（称号）名称</w:t>
            </w:r>
          </w:p>
        </w:tc>
        <w:tc>
          <w:tcPr>
            <w:tcW w:w="1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2"/>
                <w:szCs w:val="22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</w:rPr>
              <w:t>授予单位</w:t>
            </w:r>
          </w:p>
        </w:tc>
        <w:tc>
          <w:tcPr>
            <w:tcW w:w="2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2"/>
                <w:szCs w:val="2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  <w:lang w:val="en-US" w:eastAsia="zh-CN"/>
              </w:rPr>
              <w:t>授予时间</w:t>
            </w:r>
          </w:p>
        </w:tc>
        <w:tc>
          <w:tcPr>
            <w:tcW w:w="2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sz w:val="22"/>
                <w:szCs w:val="22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</w:rPr>
              <w:t>奖励级别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</w:trPr>
        <w:tc>
          <w:tcPr>
            <w:tcW w:w="83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KaiTi_GB2312" w:hAnsi="仿宋" w:eastAsia="KaiTi_GB2312" w:cs="仿宋"/>
                <w:bCs/>
                <w:sz w:val="22"/>
                <w:szCs w:val="22"/>
              </w:rPr>
            </w:pPr>
          </w:p>
        </w:tc>
        <w:tc>
          <w:tcPr>
            <w:tcW w:w="30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ascii="仿宋_GB2312" w:hAnsi="宋体" w:eastAsia="仿宋_GB2312"/>
                <w:sz w:val="22"/>
                <w:szCs w:val="22"/>
              </w:rPr>
            </w:pPr>
          </w:p>
        </w:tc>
        <w:tc>
          <w:tcPr>
            <w:tcW w:w="1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ascii="仿宋_GB2312" w:hAnsi="宋体" w:eastAsia="仿宋_GB2312"/>
                <w:sz w:val="22"/>
                <w:szCs w:val="22"/>
              </w:rPr>
            </w:pPr>
          </w:p>
        </w:tc>
        <w:tc>
          <w:tcPr>
            <w:tcW w:w="2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ascii="仿宋_GB2312" w:hAnsi="宋体" w:eastAsia="仿宋_GB2312"/>
                <w:sz w:val="22"/>
                <w:szCs w:val="22"/>
              </w:rPr>
            </w:pPr>
          </w:p>
        </w:tc>
        <w:tc>
          <w:tcPr>
            <w:tcW w:w="2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ascii="仿宋_GB2312" w:hAnsi="宋体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83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KaiTi_GB2312" w:hAnsi="仿宋" w:eastAsia="KaiTi_GB2312" w:cs="仿宋"/>
                <w:bCs/>
                <w:sz w:val="22"/>
                <w:szCs w:val="22"/>
              </w:rPr>
            </w:pPr>
          </w:p>
        </w:tc>
        <w:tc>
          <w:tcPr>
            <w:tcW w:w="30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ascii="仿宋_GB2312" w:hAnsi="宋体" w:eastAsia="仿宋_GB2312"/>
                <w:sz w:val="22"/>
                <w:szCs w:val="22"/>
              </w:rPr>
            </w:pPr>
          </w:p>
        </w:tc>
        <w:tc>
          <w:tcPr>
            <w:tcW w:w="1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ascii="仿宋_GB2312" w:hAnsi="宋体" w:eastAsia="仿宋_GB2312"/>
                <w:sz w:val="22"/>
                <w:szCs w:val="22"/>
              </w:rPr>
            </w:pPr>
          </w:p>
        </w:tc>
        <w:tc>
          <w:tcPr>
            <w:tcW w:w="2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ascii="仿宋_GB2312" w:hAnsi="宋体" w:eastAsia="仿宋_GB2312"/>
                <w:sz w:val="22"/>
                <w:szCs w:val="22"/>
              </w:rPr>
            </w:pPr>
          </w:p>
        </w:tc>
        <w:tc>
          <w:tcPr>
            <w:tcW w:w="2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ascii="仿宋_GB2312" w:hAnsi="宋体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</w:trPr>
        <w:tc>
          <w:tcPr>
            <w:tcW w:w="83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KaiTi_GB2312" w:hAnsi="仿宋" w:eastAsia="KaiTi_GB2312" w:cs="仿宋"/>
                <w:bCs/>
                <w:sz w:val="22"/>
                <w:szCs w:val="22"/>
              </w:rPr>
            </w:pPr>
          </w:p>
        </w:tc>
        <w:tc>
          <w:tcPr>
            <w:tcW w:w="30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ascii="仿宋_GB2312" w:hAnsi="宋体" w:eastAsia="仿宋_GB2312"/>
                <w:sz w:val="22"/>
                <w:szCs w:val="22"/>
              </w:rPr>
            </w:pPr>
          </w:p>
        </w:tc>
        <w:tc>
          <w:tcPr>
            <w:tcW w:w="1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ascii="仿宋_GB2312" w:hAnsi="宋体" w:eastAsia="仿宋_GB2312"/>
                <w:sz w:val="22"/>
                <w:szCs w:val="22"/>
              </w:rPr>
            </w:pPr>
          </w:p>
        </w:tc>
        <w:tc>
          <w:tcPr>
            <w:tcW w:w="2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ascii="仿宋_GB2312" w:hAnsi="宋体" w:eastAsia="仿宋_GB2312"/>
                <w:sz w:val="22"/>
                <w:szCs w:val="22"/>
              </w:rPr>
            </w:pPr>
          </w:p>
        </w:tc>
        <w:tc>
          <w:tcPr>
            <w:tcW w:w="2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ascii="仿宋_GB2312" w:hAnsi="宋体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KaiTi_GB2312" w:hAnsi="仿宋" w:eastAsia="KaiTi_GB2312" w:cs="仿宋"/>
                <w:bCs/>
                <w:sz w:val="22"/>
                <w:szCs w:val="22"/>
              </w:rPr>
            </w:pPr>
            <w:r>
              <w:rPr>
                <w:rFonts w:hint="eastAsia" w:ascii="KaiTi_GB2312" w:hAnsi="仿宋" w:eastAsia="KaiTi_GB2312" w:cs="仿宋"/>
                <w:bCs/>
                <w:sz w:val="22"/>
                <w:szCs w:val="22"/>
              </w:rPr>
              <w:t>家庭成员</w:t>
            </w:r>
          </w:p>
          <w:p>
            <w:pPr>
              <w:jc w:val="center"/>
              <w:rPr>
                <w:rFonts w:hint="eastAsia" w:ascii="KaiTi_GB2312" w:hAnsi="仿宋" w:eastAsia="KaiTi_GB2312" w:cs="仿宋"/>
                <w:bCs/>
                <w:sz w:val="22"/>
                <w:szCs w:val="22"/>
              </w:rPr>
            </w:pPr>
            <w:r>
              <w:rPr>
                <w:rFonts w:hint="eastAsia" w:ascii="KaiTi_GB2312" w:hAnsi="仿宋" w:eastAsia="KaiTi_GB2312" w:cs="仿宋"/>
                <w:bCs/>
                <w:sz w:val="22"/>
                <w:szCs w:val="22"/>
              </w:rPr>
              <w:t>及其主要</w:t>
            </w:r>
          </w:p>
          <w:p>
            <w:pPr>
              <w:jc w:val="center"/>
              <w:rPr>
                <w:rFonts w:ascii="仿宋" w:hAnsi="仿宋" w:eastAsia="仿宋" w:cs="仿宋"/>
                <w:bCs/>
                <w:sz w:val="22"/>
                <w:szCs w:val="22"/>
              </w:rPr>
            </w:pPr>
            <w:r>
              <w:rPr>
                <w:rFonts w:hint="eastAsia" w:ascii="KaiTi_GB2312" w:hAnsi="仿宋" w:eastAsia="KaiTi_GB2312" w:cs="仿宋"/>
                <w:bCs/>
                <w:sz w:val="22"/>
                <w:szCs w:val="22"/>
              </w:rPr>
              <w:t>社会关系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bCs/>
                <w:sz w:val="22"/>
                <w:szCs w:val="22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22"/>
                <w:szCs w:val="22"/>
              </w:rPr>
              <w:t>称谓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22"/>
                <w:szCs w:val="22"/>
                <w:lang w:val="en-US" w:eastAsia="zh-CN"/>
              </w:rPr>
              <w:t>姓名</w:t>
            </w:r>
          </w:p>
        </w:tc>
        <w:tc>
          <w:tcPr>
            <w:tcW w:w="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楷体_GB2312" w:hAnsi="楷体_GB2312" w:eastAsia="楷体_GB2312" w:cs="楷体_GB2312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22"/>
                <w:szCs w:val="22"/>
                <w:lang w:val="en-US" w:eastAsia="zh-CN"/>
              </w:rPr>
              <w:t>性别</w:t>
            </w:r>
          </w:p>
        </w:tc>
        <w:tc>
          <w:tcPr>
            <w:tcW w:w="1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22"/>
                <w:szCs w:val="22"/>
                <w:lang w:val="en-US" w:eastAsia="zh-CN"/>
              </w:rPr>
              <w:t>政治面貌</w:t>
            </w:r>
          </w:p>
        </w:tc>
        <w:tc>
          <w:tcPr>
            <w:tcW w:w="2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bCs/>
                <w:sz w:val="22"/>
                <w:szCs w:val="22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22"/>
                <w:szCs w:val="22"/>
              </w:rPr>
              <w:t>工作</w:t>
            </w:r>
            <w:r>
              <w:rPr>
                <w:rFonts w:hint="eastAsia" w:ascii="楷体_GB2312" w:hAnsi="楷体_GB2312" w:eastAsia="楷体_GB2312" w:cs="楷体_GB2312"/>
                <w:bCs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楷体_GB2312" w:hAnsi="楷体_GB2312" w:eastAsia="楷体_GB2312" w:cs="楷体_GB2312"/>
                <w:bCs/>
                <w:sz w:val="22"/>
                <w:szCs w:val="22"/>
                <w:lang w:val="en-US" w:eastAsia="zh-CN"/>
              </w:rPr>
              <w:t>学习</w:t>
            </w:r>
            <w:r>
              <w:rPr>
                <w:rFonts w:hint="eastAsia" w:ascii="楷体_GB2312" w:hAnsi="楷体_GB2312" w:eastAsia="楷体_GB2312" w:cs="楷体_GB2312"/>
                <w:bCs/>
                <w:sz w:val="22"/>
                <w:szCs w:val="22"/>
                <w:lang w:eastAsia="zh-CN"/>
              </w:rPr>
              <w:t>）</w:t>
            </w:r>
            <w:r>
              <w:rPr>
                <w:rFonts w:hint="eastAsia" w:ascii="楷体_GB2312" w:hAnsi="楷体_GB2312" w:eastAsia="楷体_GB2312" w:cs="楷体_GB2312"/>
                <w:bCs/>
                <w:sz w:val="22"/>
                <w:szCs w:val="22"/>
              </w:rPr>
              <w:t>单位及职务</w:t>
            </w:r>
          </w:p>
        </w:tc>
        <w:tc>
          <w:tcPr>
            <w:tcW w:w="2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Cs/>
                <w:sz w:val="22"/>
                <w:szCs w:val="22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01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outlineLvl w:val="9"/>
              <w:rPr>
                <w:rFonts w:hint="eastAsia" w:ascii="KaiTi_GB2312" w:hAnsi="仿宋" w:eastAsia="KaiTi_GB2312" w:cs="仿宋"/>
                <w:b/>
                <w:sz w:val="21"/>
                <w:szCs w:val="21"/>
              </w:rPr>
            </w:pPr>
            <w:r>
              <w:rPr>
                <w:rFonts w:hint="eastAsia" w:ascii="KaiTi_GB2312" w:hAnsi="宋体" w:eastAsia="KaiTi_GB2312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凡与学院工作人员有“夫妻关系、直系血亲关系、三代以内旁系血亲或者近姻亲关系”的应聘人员，请在该栏如实填报。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ascii="仿宋_GB2312" w:hAnsi="宋体" w:eastAsia="仿宋_GB2312"/>
                <w:sz w:val="22"/>
                <w:szCs w:val="22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01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1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ascii="仿宋_GB2312" w:hAnsi="宋体" w:eastAsia="仿宋_GB2312"/>
                <w:sz w:val="22"/>
                <w:szCs w:val="22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01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ascii="仿宋_GB2312" w:hAnsi="宋体" w:eastAsia="仿宋_GB2312"/>
                <w:sz w:val="22"/>
                <w:szCs w:val="22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1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  <w:tc>
          <w:tcPr>
            <w:tcW w:w="201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KaiTi_GB2312" w:hAnsi="宋体" w:eastAsia="KaiTi_GB2312"/>
                <w:sz w:val="22"/>
                <w:szCs w:val="22"/>
              </w:rPr>
            </w:pPr>
            <w:r>
              <w:rPr>
                <w:rFonts w:hint="eastAsia" w:ascii="KaiTi_GB2312" w:hAnsi="宋体" w:eastAsia="KaiTi_GB2312"/>
                <w:sz w:val="22"/>
                <w:szCs w:val="22"/>
              </w:rPr>
              <w:t>通讯方式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KaiTi_GB2312" w:hAnsi="宋体" w:eastAsia="KaiTi_GB2312"/>
                <w:sz w:val="22"/>
                <w:szCs w:val="22"/>
              </w:rPr>
            </w:pPr>
            <w:r>
              <w:rPr>
                <w:rFonts w:ascii="KaiTi_GB2312" w:hAnsi="宋体" w:eastAsia="KaiTi_GB2312"/>
                <w:sz w:val="22"/>
                <w:szCs w:val="22"/>
              </w:rPr>
              <w:t>电话</w:t>
            </w: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hint="eastAsia" w:ascii="FangSong_GB2312" w:hAnsi="宋体" w:eastAsia="FangSong_GB2312"/>
                <w:sz w:val="22"/>
                <w:szCs w:val="22"/>
              </w:rPr>
            </w:pPr>
          </w:p>
        </w:tc>
        <w:tc>
          <w:tcPr>
            <w:tcW w:w="1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KaiTi_GB2312" w:hAnsi="宋体" w:eastAsia="KaiTi_GB2312"/>
                <w:sz w:val="22"/>
                <w:szCs w:val="22"/>
              </w:rPr>
            </w:pPr>
            <w:r>
              <w:rPr>
                <w:rFonts w:hint="eastAsia" w:ascii="KaiTi_GB2312" w:hAnsi="宋体" w:eastAsia="KaiTi_GB2312"/>
                <w:sz w:val="22"/>
                <w:szCs w:val="22"/>
              </w:rPr>
              <w:t>紧急联系人及</w:t>
            </w:r>
            <w:r>
              <w:rPr>
                <w:rFonts w:ascii="KaiTi_GB2312" w:hAnsi="宋体" w:eastAsia="KaiTi_GB2312"/>
                <w:sz w:val="22"/>
                <w:szCs w:val="22"/>
              </w:rPr>
              <w:t>联系电话</w:t>
            </w:r>
          </w:p>
        </w:tc>
        <w:tc>
          <w:tcPr>
            <w:tcW w:w="49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ascii="仿宋_GB2312" w:hAnsi="宋体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ascii="仿宋_GB2312" w:hAnsi="宋体" w:eastAsia="仿宋_GB2312"/>
                <w:sz w:val="22"/>
                <w:szCs w:val="22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KaiTi_GB2312" w:hAnsi="宋体" w:eastAsia="KaiTi_GB2312"/>
                <w:sz w:val="22"/>
                <w:szCs w:val="22"/>
              </w:rPr>
            </w:pPr>
            <w:r>
              <w:rPr>
                <w:rFonts w:hint="eastAsia" w:ascii="KaiTi_GB2312" w:hAnsi="宋体" w:eastAsia="KaiTi_GB2312"/>
                <w:sz w:val="22"/>
                <w:szCs w:val="22"/>
              </w:rPr>
              <w:t>电子</w:t>
            </w:r>
            <w:r>
              <w:rPr>
                <w:rFonts w:ascii="KaiTi_GB2312" w:hAnsi="宋体" w:eastAsia="KaiTi_GB2312"/>
                <w:sz w:val="22"/>
                <w:szCs w:val="22"/>
              </w:rPr>
              <w:t xml:space="preserve"> </w:t>
            </w:r>
            <w:r>
              <w:rPr>
                <w:rFonts w:hint="eastAsia" w:ascii="KaiTi_GB2312" w:hAnsi="宋体" w:eastAsia="KaiTi_GB2312"/>
                <w:sz w:val="22"/>
                <w:szCs w:val="22"/>
              </w:rPr>
              <w:t>邮箱</w:t>
            </w:r>
          </w:p>
        </w:tc>
        <w:tc>
          <w:tcPr>
            <w:tcW w:w="21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</w:p>
        </w:tc>
        <w:tc>
          <w:tcPr>
            <w:tcW w:w="1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KaiTi_GB2312" w:hAnsi="宋体" w:eastAsia="KaiTi_GB2312"/>
                <w:sz w:val="22"/>
                <w:szCs w:val="22"/>
              </w:rPr>
            </w:pPr>
            <w:r>
              <w:rPr>
                <w:rFonts w:ascii="KaiTi_GB2312" w:hAnsi="宋体" w:eastAsia="KaiTi_GB2312"/>
                <w:sz w:val="22"/>
                <w:szCs w:val="22"/>
              </w:rPr>
              <w:t>现居住</w:t>
            </w:r>
            <w:r>
              <w:rPr>
                <w:rFonts w:hint="eastAsia" w:ascii="KaiTi_GB2312" w:hAnsi="宋体" w:eastAsia="KaiTi_GB2312"/>
                <w:sz w:val="22"/>
                <w:szCs w:val="22"/>
              </w:rPr>
              <w:t>地址</w:t>
            </w:r>
          </w:p>
        </w:tc>
        <w:tc>
          <w:tcPr>
            <w:tcW w:w="49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仿宋_GB2312" w:hAnsi="宋体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1" w:hRule="atLeast"/>
        </w:trPr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jc w:val="center"/>
              <w:rPr>
                <w:rFonts w:hint="eastAsia" w:ascii="KaiTi_GB2312" w:hAnsi="宋体" w:eastAsia="KaiTi_GB2312"/>
                <w:sz w:val="20"/>
                <w:szCs w:val="22"/>
              </w:rPr>
            </w:pPr>
            <w:r>
              <w:rPr>
                <w:rFonts w:hint="eastAsia" w:ascii="KaiTi_GB2312" w:hAnsi="宋体" w:eastAsia="KaiTi_GB2312"/>
                <w:sz w:val="22"/>
                <w:szCs w:val="22"/>
              </w:rPr>
              <w:t>声明</w:t>
            </w:r>
          </w:p>
        </w:tc>
        <w:tc>
          <w:tcPr>
            <w:tcW w:w="962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eastAsia" w:ascii="KaiTi_GB2312" w:hAnsi="宋体" w:eastAsia="KaiTi_GB2312"/>
                <w:color w:val="FF0000"/>
                <w:szCs w:val="21"/>
              </w:rPr>
            </w:pPr>
            <w:r>
              <w:rPr>
                <w:rFonts w:hint="eastAsia" w:ascii="KaiTi_GB2312" w:hAnsi="宋体" w:eastAsia="KaiTi_GB2312"/>
                <w:b/>
                <w:bCs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应聘人若不能按期取得岗位</w:t>
            </w:r>
            <w:r>
              <w:rPr>
                <w:rFonts w:ascii="KaiTi_GB2312" w:hAnsi="宋体" w:eastAsia="KaiTi_GB2312"/>
                <w:b/>
                <w:bCs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规定</w:t>
            </w:r>
            <w:r>
              <w:rPr>
                <w:rFonts w:hint="eastAsia" w:ascii="KaiTi_GB2312" w:hAnsi="宋体" w:eastAsia="KaiTi_GB2312"/>
                <w:b/>
                <w:bCs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的学历学位证书</w:t>
            </w:r>
            <w:r>
              <w:rPr>
                <w:rFonts w:ascii="KaiTi_GB2312" w:hAnsi="宋体" w:eastAsia="KaiTi_GB2312"/>
                <w:b/>
                <w:bCs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及</w:t>
            </w:r>
            <w:r>
              <w:rPr>
                <w:rFonts w:hint="eastAsia" w:ascii="KaiTi_GB2312" w:hAnsi="宋体" w:eastAsia="KaiTi_GB2312"/>
                <w:b/>
                <w:bCs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ascii="KaiTi_GB2312" w:hAnsi="宋体" w:eastAsia="KaiTi_GB2312"/>
                <w:b/>
                <w:bCs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须提交的</w:t>
            </w:r>
            <w:r>
              <w:rPr>
                <w:rFonts w:hint="eastAsia" w:ascii="KaiTi_GB2312" w:hAnsi="宋体" w:eastAsia="KaiTi_GB2312"/>
                <w:b/>
                <w:bCs/>
                <w:color w:val="000000" w:themeColor="text1"/>
                <w:sz w:val="24"/>
                <w:szCs w:val="21"/>
                <w14:textFill>
                  <w14:solidFill>
                    <w14:schemeClr w14:val="tx1"/>
                  </w14:solidFill>
                </w14:textFill>
              </w:rPr>
              <w:t>材料，不予聘用。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7" w:hRule="atLeast"/>
        </w:trPr>
        <w:tc>
          <w:tcPr>
            <w:tcW w:w="1046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40" w:lineRule="exact"/>
              <w:jc w:val="center"/>
              <w:rPr>
                <w:rFonts w:ascii="方正小标宋简体" w:hAnsi="宋体" w:eastAsia="方正小标宋简体"/>
                <w:sz w:val="28"/>
              </w:rPr>
            </w:pPr>
            <w:r>
              <w:rPr>
                <w:rFonts w:hint="eastAsia" w:ascii="方正小标宋简体" w:hAnsi="宋体" w:eastAsia="方正小标宋简体"/>
                <w:sz w:val="28"/>
              </w:rPr>
              <w:t>应聘山东传媒职业学院工作人员诚信承诺书</w:t>
            </w:r>
          </w:p>
          <w:p>
            <w:pPr>
              <w:spacing w:line="340" w:lineRule="exact"/>
              <w:ind w:firstLine="562" w:firstLineChars="200"/>
              <w:rPr>
                <w:rFonts w:ascii="FangSong_GB2312" w:hAnsi="宋体" w:eastAsia="FangSong_GB2312"/>
                <w:b/>
                <w:sz w:val="28"/>
                <w:szCs w:val="21"/>
              </w:rPr>
            </w:pPr>
          </w:p>
          <w:p>
            <w:pPr>
              <w:spacing w:line="340" w:lineRule="exact"/>
              <w:ind w:firstLine="480" w:firstLineChars="200"/>
              <w:rPr>
                <w:rFonts w:ascii="FangSong_GB2312" w:hAnsi="宋体" w:eastAsia="FangSong_GB2312"/>
                <w:sz w:val="24"/>
                <w:szCs w:val="28"/>
              </w:rPr>
            </w:pPr>
            <w:r>
              <w:rPr>
                <w:rFonts w:hint="eastAsia" w:ascii="FangSong_GB2312" w:hAnsi="宋体" w:eastAsia="FangSong_GB2312"/>
                <w:sz w:val="24"/>
                <w:szCs w:val="28"/>
              </w:rPr>
              <w:t>我已仔细阅读《山东传媒职业学院公开招聘工作人员简章》，理解其内容，符合报考条件，我郑重承诺：本人所提供的个人信息、证明资料、证件等</w:t>
            </w:r>
            <w:r>
              <w:rPr>
                <w:rFonts w:ascii="FangSong_GB2312" w:hAnsi="宋体" w:eastAsia="FangSong_GB2312"/>
                <w:sz w:val="24"/>
                <w:szCs w:val="28"/>
              </w:rPr>
              <w:t>报名材料</w:t>
            </w:r>
            <w:r>
              <w:rPr>
                <w:rFonts w:hint="eastAsia" w:ascii="FangSong_GB2312" w:hAnsi="宋体" w:eastAsia="FangSong_GB2312"/>
                <w:sz w:val="24"/>
                <w:szCs w:val="28"/>
              </w:rPr>
              <w:t>，真实、准确，并自觉遵守事业单位公开招聘工作人员考试聘用的各项规定，诚实守信，严守纪律，认真履行报考人员的义务。对因提供有关信息、证件不实或违反有关纪律规定所造成的后果，本人自愿承担相应的责任。</w:t>
            </w:r>
          </w:p>
          <w:p>
            <w:pPr>
              <w:spacing w:line="340" w:lineRule="exact"/>
              <w:ind w:firstLine="442" w:firstLineChars="200"/>
              <w:rPr>
                <w:rFonts w:hint="eastAsia" w:ascii="FangSong_GB2312" w:hAnsi="宋体" w:eastAsia="FangSong_GB2312"/>
                <w:b/>
                <w:sz w:val="22"/>
              </w:rPr>
            </w:pPr>
          </w:p>
          <w:p>
            <w:pPr>
              <w:jc w:val="both"/>
              <w:rPr>
                <w:rFonts w:ascii="仿宋_GB2312" w:hAnsi="Times New Roman" w:eastAsia="仿宋_GB2312"/>
                <w:b/>
                <w:sz w:val="22"/>
                <w:szCs w:val="22"/>
              </w:rPr>
            </w:pPr>
            <w:r>
              <w:rPr>
                <w:rFonts w:hint="eastAsia" w:ascii="FangSong_GB2312" w:eastAsia="FangSong_GB2312"/>
                <w:sz w:val="22"/>
              </w:rPr>
              <w:t xml:space="preserve">                       </w:t>
            </w:r>
            <w:r>
              <w:rPr>
                <w:rFonts w:ascii="FangSong_GB2312" w:eastAsia="FangSong_GB2312"/>
                <w:sz w:val="22"/>
              </w:rPr>
              <w:t xml:space="preserve">    </w:t>
            </w:r>
            <w:r>
              <w:rPr>
                <w:rFonts w:hint="eastAsia" w:ascii="FangSong_GB2312" w:eastAsia="FangSong_GB2312"/>
                <w:sz w:val="24"/>
                <w:szCs w:val="28"/>
              </w:rPr>
              <w:t>应聘人签字（手写）：</w:t>
            </w:r>
            <w:r>
              <w:rPr>
                <w:rFonts w:hint="eastAsia" w:ascii="FangSong_GB2312" w:eastAsia="FangSong_GB2312"/>
                <w:sz w:val="22"/>
              </w:rPr>
              <w:t xml:space="preserve">     </w:t>
            </w:r>
            <w:r>
              <w:rPr>
                <w:rFonts w:ascii="FangSong_GB2312" w:eastAsia="FangSong_GB2312"/>
                <w:sz w:val="22"/>
              </w:rPr>
              <w:t xml:space="preserve">          </w:t>
            </w:r>
            <w:r>
              <w:rPr>
                <w:rFonts w:hint="eastAsia" w:ascii="FangSong_GB2312" w:eastAsia="FangSong_GB2312"/>
                <w:sz w:val="22"/>
              </w:rPr>
              <w:t xml:space="preserve">      </w:t>
            </w:r>
            <w:r>
              <w:rPr>
                <w:rFonts w:hint="eastAsia" w:ascii="FangSong_GB2312" w:eastAsia="FangSong_GB2312"/>
                <w:sz w:val="24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outlineLvl w:val="9"/>
        <w:rPr>
          <w:rFonts w:hint="eastAsia" w:ascii="KaiTi_GB2312" w:hAnsi="宋体" w:eastAsia="KaiTi_GB2312" w:cs="仿宋_GB2312"/>
          <w:sz w:val="24"/>
          <w:lang w:eastAsia="zh-CN"/>
        </w:rPr>
      </w:pPr>
      <w:r>
        <w:rPr>
          <w:rFonts w:hint="eastAsia" w:ascii="KaiTi_GB2312" w:hAnsi="宋体" w:eastAsia="KaiTi_GB2312" w:cs="仿宋_GB2312"/>
          <w:sz w:val="24"/>
        </w:rPr>
        <w:t>备注</w:t>
      </w:r>
      <w:r>
        <w:rPr>
          <w:rFonts w:hint="eastAsia" w:ascii="KaiTi_GB2312" w:hAnsi="宋体" w:eastAsia="KaiTi_GB2312" w:cs="仿宋_GB2312"/>
          <w:sz w:val="24"/>
          <w:lang w:eastAsia="zh-CN"/>
        </w:rPr>
        <w:t>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1.应聘岗位名称指附件1“岗位名称”栏，如“教师1”；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2.应聘专业名称指附件1应聘岗位中相对应的专业名称；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3.报名登记表中的信息均须填写，不得空白。其中，代表性研究成果或奖励荣誉仅填写最具代表性的3项即可，若无，请填写“无”。</w:t>
      </w:r>
    </w:p>
    <w:p>
      <w:pPr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>4.本表正反面打印，不得修改表格样式。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KaiTi_GB2312">
    <w:altName w:val="Malgun Gothic Semilight"/>
    <w:panose1 w:val="02010609030101010101"/>
    <w:charset w:val="88"/>
    <w:family w:val="auto"/>
    <w:pitch w:val="default"/>
    <w:sig w:usb0="00000000" w:usb1="00000000" w:usb2="00000010" w:usb3="00000000" w:csb0="00140000" w:csb1="00000000"/>
  </w:font>
  <w:font w:name="FangSong_GB2312">
    <w:altName w:val="仿宋_GB2312"/>
    <w:panose1 w:val="02010609030101010101"/>
    <w:charset w:val="88"/>
    <w:family w:val="auto"/>
    <w:pitch w:val="default"/>
    <w:sig w:usb0="00000000" w:usb1="00000000" w:usb2="00000010" w:usb3="00000000" w:csb0="00140000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Malgun Gothic Semilight">
    <w:panose1 w:val="020B0502040204020203"/>
    <w:charset w:val="88"/>
    <w:family w:val="auto"/>
    <w:pitch w:val="default"/>
    <w:sig w:usb0="900002AF" w:usb1="01D77CFB" w:usb2="00000012" w:usb3="00000000" w:csb0="203E01BD" w:csb1="D7FF0000"/>
  </w:font>
  <w:font w:name="仿宋_GB2312">
    <w:panose1 w:val="02010609030101010101"/>
    <w:charset w:val="88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560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21285" cy="16891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285" cy="1689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3.3pt;width:9.55pt;mso-position-horizontal:outside;mso-position-horizontal-relative:margin;mso-wrap-style:none;z-index:251664384;mso-width-relative:page;mso-height-relative:page;" filled="f" stroked="f" coordsize="21600,21600" o:gfxdata="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1PBUn0QAAAAMBAAAPAAAAAAAAAAEAIAAAACIA&#10;AABkcnMvZG93bnJldi54bWxQSwECFAAUAAAACACHTuJAEkzwAhACAAAHBAAADgAAAAAAAAABACAA&#10;AAAgAQAAZHJzL2Uyb0RvYy54bWxQSwUGAAAAAAYABgBZAQAAo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tabs>
        <w:tab w:val="left" w:pos="1398"/>
      </w:tabs>
      <w:jc w:val="left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kZDRlZDRjMjBkN2JkOThmZGYyZGMxZmZkZjUxNDYifQ=="/>
  </w:docVars>
  <w:rsids>
    <w:rsidRoot w:val="73261706"/>
    <w:rsid w:val="00054F4D"/>
    <w:rsid w:val="000A355E"/>
    <w:rsid w:val="00414E12"/>
    <w:rsid w:val="005A1581"/>
    <w:rsid w:val="0088164E"/>
    <w:rsid w:val="00B97EDB"/>
    <w:rsid w:val="00D61DB2"/>
    <w:rsid w:val="00FD51B2"/>
    <w:rsid w:val="01F119BC"/>
    <w:rsid w:val="03CD5CA0"/>
    <w:rsid w:val="04A5610F"/>
    <w:rsid w:val="0F3A1A89"/>
    <w:rsid w:val="147E005B"/>
    <w:rsid w:val="15A27D02"/>
    <w:rsid w:val="1AC01A91"/>
    <w:rsid w:val="1CAE4D46"/>
    <w:rsid w:val="1CE013E7"/>
    <w:rsid w:val="22813783"/>
    <w:rsid w:val="260D1445"/>
    <w:rsid w:val="265311B9"/>
    <w:rsid w:val="27571A2E"/>
    <w:rsid w:val="2D590028"/>
    <w:rsid w:val="2DE95C61"/>
    <w:rsid w:val="2E832349"/>
    <w:rsid w:val="32BC68D4"/>
    <w:rsid w:val="35E02013"/>
    <w:rsid w:val="383F4453"/>
    <w:rsid w:val="3C5442A4"/>
    <w:rsid w:val="3DA0237A"/>
    <w:rsid w:val="41584A99"/>
    <w:rsid w:val="439C6A12"/>
    <w:rsid w:val="59C535F4"/>
    <w:rsid w:val="5AF75DB3"/>
    <w:rsid w:val="5D5345C5"/>
    <w:rsid w:val="6E233A85"/>
    <w:rsid w:val="73261706"/>
    <w:rsid w:val="76BE3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Hyperlink"/>
    <w:basedOn w:val="5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8">
    <w:name w:val="Table Grid"/>
    <w:basedOn w:val="7"/>
    <w:semiHidden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9">
    <w:name w:val="Heading3"/>
    <w:basedOn w:val="1"/>
    <w:next w:val="1"/>
    <w:qFormat/>
    <w:uiPriority w:val="0"/>
    <w:pPr>
      <w:spacing w:before="189"/>
      <w:ind w:left="1122" w:hanging="284"/>
      <w:textAlignment w:val="baseline"/>
    </w:pPr>
    <w:rPr>
      <w:rFonts w:ascii="黑体" w:hAnsi="黑体" w:eastAsia="黑体" w:cs="黑体"/>
      <w:b/>
      <w:bCs/>
      <w:sz w:val="28"/>
      <w:szCs w:val="28"/>
      <w:lang w:val="zh-CN" w:bidi="zh-CN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20</Pages>
  <Words>6897</Words>
  <Characters>7508</Characters>
  <Lines>53</Lines>
  <Paragraphs>14</Paragraphs>
  <TotalTime>71</TotalTime>
  <ScaleCrop>false</ScaleCrop>
  <LinksUpToDate>false</LinksUpToDate>
  <CharactersWithSpaces>8192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2023-11-22T01:42:00Z</dcterms:created>
  <dc:creator>远行</dc:creator>
  <cp:lastModifiedBy>Administrator</cp:lastModifiedBy>
  <cp:lastPrinted>2024-01-15T08:40:00Z</cp:lastPrinted>
  <dcterms:modified xsi:type="dcterms:W3CDTF">2024-02-22T01:43:47Z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  <property fmtid="{D5CDD505-2E9C-101B-9397-08002B2CF9AE}" pid="3" name="ICV">
    <vt:lpwstr>6F4EC2C799D0498F9C52C0EC0C1D4242</vt:lpwstr>
  </property>
</Properties>
</file>