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9"/>
        <w:tblW w:w="5451" w:type="pct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61"/>
        <w:gridCol w:w="692"/>
        <w:gridCol w:w="1273"/>
        <w:gridCol w:w="1122"/>
        <w:gridCol w:w="3501"/>
        <w:gridCol w:w="995"/>
        <w:gridCol w:w="5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编外项目人员招聘岗位计划表（调整后）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中国语言文学类、新闻传播学类、公共管理类、工商管理类、马克思主义理论类、政治学类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1.有良好学习能力；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2.熟悉办公常用软件；熟悉文字处理、文档整理，有具有良好的语言和文字表达能力；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3.有综合文字材料工作经验者优先；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全日制大专及以上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工商管理类：工商管理、物业管理；公共管理类：国土资源管理、土地管理及房地产；房地产类：现代物业管理、房地产投资与策划；管理科学与工程类：房地产经营管理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1.具有吃苦耐劳的精神、有较强的责任心和敬业精神及良好的工作心态；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2.具有较强的协调沟通、发现问题、解决问题的能力；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3.有物业管理、资产管理、工程管理等相关工作经验的优先。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装修工程管理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1988年12月1日（含）以后出生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全日制大专及以上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建筑装饰工程方向相关专业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1.具有3年以上装修工程相关工作经验；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2.具有工程师（建筑装饰）及以上职称；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3.具有5年及以上装修工程相关工作经验、高级工程师（建筑装饰）职称的学历可放宽至全日制大专、年龄可放宽至1983年12月1日以后出生。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园区服务专员（财务方向）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会计、财务管理等相关专业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1.2年及以上园区企业租金等费用结算等相关工作经历，具备财务等相关法规政策知识；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2.具有较强的组织管理、沟通协调能力和良好的服务意识；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3.具有良好的职业道德和保密意识、有较强的责任心和敬业精。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园区服务专员（物业方向）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1993年12月1日（含）以后出生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1.具有一定的产业园区物业管理相关工作经验，有良好的学习能力；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2.具有较强的组织管理、沟通协调能力和良好的服务意识；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3.具有2年以上物业管理相关工作经验的，年龄可放宽至1988年12月1日以后。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01551C0-FF9B-4777-ADBB-A53A35025E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DC597A0-AAD8-48FE-AA1A-1A750CE9D0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DA4Yjg0MjI5NDhmNzk2ZmRhMDUxZjJjZWY0YjkifQ=="/>
    <w:docVar w:name="KSO_WPS_MARK_KEY" w:val="9e7e7ef8-1911-47f8-9859-a8c95cbf446c"/>
  </w:docVars>
  <w:rsids>
    <w:rsidRoot w:val="00000000"/>
    <w:rsid w:val="00EB3B9A"/>
    <w:rsid w:val="16A62152"/>
    <w:rsid w:val="1BDB2667"/>
    <w:rsid w:val="1F685F3A"/>
    <w:rsid w:val="214845E8"/>
    <w:rsid w:val="24C36B92"/>
    <w:rsid w:val="28837A92"/>
    <w:rsid w:val="29F86353"/>
    <w:rsid w:val="2D6B7E8D"/>
    <w:rsid w:val="3ECE0C4C"/>
    <w:rsid w:val="3F7F1624"/>
    <w:rsid w:val="40776A3F"/>
    <w:rsid w:val="41911006"/>
    <w:rsid w:val="41FE292B"/>
    <w:rsid w:val="45A32D0A"/>
    <w:rsid w:val="4A135F08"/>
    <w:rsid w:val="4B0E05E4"/>
    <w:rsid w:val="4E9F57A2"/>
    <w:rsid w:val="4F29327E"/>
    <w:rsid w:val="512924A3"/>
    <w:rsid w:val="54944E8D"/>
    <w:rsid w:val="556239A9"/>
    <w:rsid w:val="559709E9"/>
    <w:rsid w:val="587D1DF7"/>
    <w:rsid w:val="5B8316E1"/>
    <w:rsid w:val="5B933F83"/>
    <w:rsid w:val="5F4E0599"/>
    <w:rsid w:val="62C42745"/>
    <w:rsid w:val="638210AC"/>
    <w:rsid w:val="760E73BC"/>
    <w:rsid w:val="79802AB8"/>
    <w:rsid w:val="7D4C5B04"/>
    <w:rsid w:val="7E8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  <w:style w:type="character" w:styleId="11">
    <w:name w:val="Hyperlink"/>
    <w:basedOn w:val="10"/>
    <w:qFormat/>
    <w:uiPriority w:val="0"/>
    <w:rPr>
      <w:color w:val="333333"/>
      <w:u w:val="none"/>
    </w:rPr>
  </w:style>
  <w:style w:type="paragraph" w:customStyle="1" w:styleId="12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1738</Words>
  <Characters>1832</Characters>
  <Lines>0</Lines>
  <Paragraphs>0</Paragraphs>
  <TotalTime>10</TotalTime>
  <ScaleCrop>false</ScaleCrop>
  <LinksUpToDate>false</LinksUpToDate>
  <CharactersWithSpaces>1877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2021-07-26T00:27:00Z</dcterms:created>
  <dc:creator>DELL-SUN</dc:creator>
  <cp:lastModifiedBy>周昌辉</cp:lastModifiedBy>
  <dcterms:modified xsi:type="dcterms:W3CDTF">2024-02-04T03:04:25Z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DB94DCF09801482B9B1D3C6BFE6A3263</vt:lpwstr>
  </property>
</Properties>
</file>