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32"/>
          <w:szCs w:val="32"/>
        </w:rPr>
      </w:pPr>
      <w:bookmarkStart w:id="0" w:name="_GoBack"/>
      <w:r>
        <w:rPr>
          <w:rFonts w:hint="eastAsia" w:ascii="楷体_GB2312" w:eastAsia="楷体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竞聘条件</w:t>
      </w:r>
      <w:bookmarkEnd w:id="0"/>
    </w:p>
    <w:p>
      <w:pPr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6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Style w:val="4"/>
                <w:rFonts w:hint="default" w:ascii="黑体" w:hAnsi="黑体" w:eastAsia="黑体"/>
                <w:b w:val="0"/>
                <w:bCs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default" w:ascii="黑体" w:hAnsi="黑体" w:eastAsia="黑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Style w:val="4"/>
                <w:rFonts w:hint="default" w:ascii="黑体" w:hAnsi="黑体" w:eastAsia="黑体"/>
                <w:b w:val="0"/>
                <w:bCs w:val="0"/>
                <w:sz w:val="24"/>
                <w:szCs w:val="24"/>
                <w:lang w:bidi="ar"/>
              </w:rPr>
              <w:t>社会招聘条件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Style w:val="4"/>
                <w:rFonts w:hint="default" w:hAnsi="黑体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运行管理部负责人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1.年龄在40周岁及以下；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3.具有中级及以上职称或技师及以上职业技能等级；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4.具有3年300MW（含）以上机组集控运行值长及以上岗位工作经历；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5.掌握电厂生产运行理论及实践知识，熟悉事故处理、生产管理及电力系统技术法规、规程和标准及电力生产过程等专业知识；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6.拥有600MW机组及以上工作经历者优先；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集控运行值长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1.年龄在40周岁及以下；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3.具有中级及以上职称或技师及以上职业技能等级；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4.具有3年300MW（含）以上机组集控单元长及以上岗位工作经历；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5.掌握电厂生产运行理论及实践知识，熟悉事故处理、生产管理及电力系统技术法规、规程和标准及电力生产过程等专业知识；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6.拥有600MW机组及以上工作经历者优先；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集控运行单元长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1.年龄在40周岁及以下；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3.具有中级及以上职称或技师及以上职业技能等级；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4.具有3年300MW（含）以上机组集控运行主值班员及以上岗位工作经历；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5.掌握电厂生产运行理论及实践知识，熟悉事故处理、生产管理及电力系统技术法规、规程和标准及电力生产过程等专业知识；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6.拥有600MW机组及以上工作经历者优先；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集控运行主值班员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4.应具有3年300MW（含）以上机组火电厂集控运行副值班员及以上岗位工作经历；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5.掌握电厂生产运行理论及实践知识，熟悉事故处理、生产管理及电力系统技术法规、规程和标准及电力生产过程等专业知识；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拥有600MW机组及以上工作经历者优先；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集控运行副值班员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4.具有3年300MW（含）以上机组火电厂巡检员及以上岗位工作经历；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5.掌握电厂生产运行理论及实践知识，熟悉事故处理、生产管理及电力系统技术法规、规程和标准及电力生产过程等专业知识；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拥有600MW机组及以上工作经历者优先；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集控运行巡检员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4.具有3年300MW及以上机组火电厂集控巡检相关工作经历；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5.熟悉电力系统技术法规、规程和标准及电力生产过程等专业知识；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拥有600MW机组及以上工作经历者优先；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化学运行值班员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4.具有3年火电厂化学运行值班员及以上岗位工作经历；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5.熟悉电力系统技术法规、规程和标准及电力生产过程等专业知识。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拥有300MW机组及以上工作经历者优先；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化验班长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4.具有5年火电厂化学化验员及以上岗位工作经历；拥有化验班长工作经历优先；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5.熟悉水、煤、油、汽化验相关国家、行业标准，熟悉化验室操作规程。熟练掌握火电厂化验程序和操作方法。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拥有300MW机组及以上工作经历者优先；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化验员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4.具有2年（含）以上火电厂化验员岗位及以上工作经历；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5.熟悉水、煤、油、汽化验相关国家、行业标准，熟练掌握火电厂化验程序和操作方法；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6.拥有300MW机组及以上工作经历者优先；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燃料管理部负责人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1.年龄：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40</w:t>
            </w: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3.具有中级及以上职称或技师及以上职业技能等级；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具有3年300MW（含）以上机组燃料管理部技术员及以上岗位工作经历；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5.掌握电厂生产运行理论及实践知识，熟悉燃料系统设备及运行方式，燃料收储、运输、加工、验收和消耗盘点工作，煤质指标及掺配煤原则；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6.拥有600MW机组及以上工作经历者优先；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燃料质检主管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4.具有2年火力发电厂煤质检测班班长及以上工作经历；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5.熟悉煤质检验有关规定和标准；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燃料运行班长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4.具有5年火电厂燃料运行岗位工作经历；拥有燃料运行班长工作经历优先；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5.熟悉燃料系统设备及运行方式，熟悉煤质指标及掺配煤原则，能够在程控员、翻车机、斗轮机司机其中2个岗位上独立工作；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燃料运行翻车机值班员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4.具有2年火力发电厂燃料运行工作经验；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5.熟悉燃料系统设备及运行方式；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燃料运行堆取料机值班员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4.具有2年火力发电厂燃料运行工作经验；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5.熟悉燃料系统设备及运行方式；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燃料运行程控值班员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4.具有2年火力发电厂燃料运行工作经验；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5.熟悉燃料系统设备及运行方式；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燃料维检班长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3.具有中级及以上职称或技师及以上技能等级；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4.具有3年火力发电厂燃料检修工作经验；拥有燃料维检班长工作经历优先；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5.熟悉燃料系统翻车机、斗轮机、皮带系统、碎煤机、滚轴筛等的工作原理和设备结构；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燃料维检主要检修工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 xml:space="preserve">4.具有3年火力发电厂燃料检修工作经验；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5.熟悉燃料系统设备结构和工作原理；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燃料维检一般检修工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 xml:space="preserve">4.具有3年火力发电厂燃料检修工作经验；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5.熟悉燃料系统设备结构和工作原理；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6.焊工应具有3年焊工工作经历；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入厂煤质检班长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4.具有2年火力发电厂煤质检测工作经验；拥有入厂煤质检班长工作经历优先；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5.熟悉煤质检验有关规定和标准；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入厂煤质检化验员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3.具有初级以上职称或高级工及以上技能等级；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4.具有2年火力发电厂煤质检测工作经验；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5.熟悉煤质检验有关规定和标准；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煤场管理班长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3.具有2年火力发电厂煤场管理工作经验；拥有煤场管理班长工作经历优先；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4.熟悉燃料系统设备及运行方式；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煤场管理员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 xml:space="preserve">3.具有2年火力发电厂煤场管理工作经验；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4.熟悉燃料系统设备及运行方式。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维护与检修部负责人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1.年龄：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40</w:t>
            </w: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3.具有中级及以上职称或技师及以上职业技能等级；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  <w:lang w:eastAsia="zh-Hans" w:bidi="ar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具有3年300MW（含）以上机组检修部技术员及以上工作经历；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5.掌握电厂生产运行理论及实践知识，熟悉火电厂机、炉、电、仪表等专业的工艺流程，熟知各种设备的检修工艺；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6.拥有600MW机组及以上工作经历者优先；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汽机检修班长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3.具有中级及以上职称或技师及以上技能等级；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4.具有3年300MW（含）以上机组汽机主检岗位工作经验；拥有300MW（含）以上机组汽机检修班长工作经验优先；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5.熟悉汽机设备的结构和工作原理；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汽机主检修工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4.具有3年300MW（含）以上机组汽机检修岗位工作经验；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5.熟悉汽机设备的结构和工作原理；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 xml:space="preserve">6.具有600MW及以上机组工作经历者优先；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汽机一般检修工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4.具有3年300MW（含）以上机组汽机检修岗位工作经验；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5.熟悉汽机设备的结构和工作原理；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锅炉检修班长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4.具有3年300MW（含）以上机组锅炉主检及以上岗位工作经验；拥有300MW（含）以上机组锅炉检修班长工作经验优先；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5.熟悉锅炉设备的结构和工作原理；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锅炉主要检修工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4.具有3年300MW（含）以上机组锅炉检修岗位工作经验；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5.熟悉锅炉设备的结构和工作原理；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锅炉一般检修工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4.具有3年300MW（含）以上机组锅炉检修岗位工作经验；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5.熟悉锅炉设备的结构和工作原理；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热控班长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4.具有3年300MW（含）以上机组热控主检修及以上岗位工作经验；拥有300MW（含）以上热控检修班长工作经验优先；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5.熟悉热控设备的结构和工作原理；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热控主要检修工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2.具有大学本科及以上学历；自动化、仪表及检测技术等相关专业毕业；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4.具有3年300MW（含）以上机组热控检修岗位工作经验；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5.熟悉热控设备的结构和工作原理；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热控一般检修工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2.具有大学本科及以上学历；自动化、仪表及检测技术等相关专业毕业；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4.具有3年300MW（含）以上机组热控检修岗位工作经验；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5.熟悉热控设备的结构和工作原理；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电气维护班长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4.具有3年火电机组电气主检及以上技术岗位工作经验；拥有300MW以上电气维护班长工作经验优先；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5.熟悉电气高低压一二次设备的结构和工作原理；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电气主检修工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4.具有3年火电机组电气检修及以上技术岗位工作经验；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5.熟悉电气高低压一二次设备的结构和工作原理；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电气一般检修工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4.具有3年火电机组电气检修及以上技术岗位工作经验；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5.熟悉电气高低压一二次设备的结构和工作原理；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综合班长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4.具有3年综合主检修工及以上岗位工作经历；具有综合检修班长工作经验优先；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5.熟悉综合检修工作；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综合检修工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1.年龄在30周岁及以下；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3.具有中级以上职称或技师及以上技能等级；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 xml:space="preserve">4.具有3年综合主检修工及以上岗位工作经历； 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5.熟悉火电厂综合检修工作；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6.具有600MW及以上机组工作经历者优先;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除灰渣运维班长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4.具有5年火电厂除灰渣运维员及以上岗位工作经历；拥有除灰渣运维班长工作经历优先；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5.熟悉除灰渣运维相关国家、行业标准，熟悉除灰渣运维操作规程，熟练掌握除灰渣运维程序和操作方法；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拥有600MW（含）以上机组工作经历者优先；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脱硫运维班长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1.年龄在35周岁及以下；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2.具有大学本科及以上学历；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3.具有初级及以上职称或高级工及以上职业技能等级；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4.具有5年火电厂脱硫运维员及以上岗位工作经历；拥有脱硫运维班长工作经历优先；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5.熟悉脱硫运维相关国家、行业标准，熟悉脱硫运维操作规程，熟练掌握脱硫运维程序和操作方法；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拥有600MW（含）以上机组工作经历者优先；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7.身体健康，无职业禁忌症。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WU4YmUyZGY5NTk0NjYzOTM3MGRkMTVkMDYxYWIifQ=="/>
  </w:docVars>
  <w:rsids>
    <w:rsidRoot w:val="5A9E101E"/>
    <w:rsid w:val="5A9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</w:pPr>
    <w:rPr>
      <w:rFonts w:ascii="楷体_GB2312" w:eastAsia="楷体_GB2312" w:hAnsiTheme="minorHAnsi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2024-01-23T07:19:00Z</dcterms:created>
  <dc:creator>Old soldiers never die</dc:creator>
  <cp:lastModifiedBy>Old soldiers never die</cp:lastModifiedBy>
  <dcterms:modified xsi:type="dcterms:W3CDTF">2024-01-23T07:19:36Z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31950CAA0A214A1AACDFDA2941C7BC9F_11</vt:lpwstr>
  </property>
</Properties>
</file>