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bidi w:val="0"/>
        <w:rPr>
          <w:rFonts w:hint="eastAsia"/>
          <w:color w:val="auto"/>
        </w:rPr>
      </w:pPr>
      <w:r>
        <w:rPr>
          <w:rFonts w:hint="eastAsia"/>
          <w:color w:val="auto"/>
        </w:rPr>
        <w:t>2023年</w:t>
      </w:r>
      <w:r>
        <w:rPr>
          <w:rFonts w:hint="eastAsia"/>
          <w:color w:val="auto"/>
          <w:lang w:val="en-US" w:eastAsia="zh-CN"/>
        </w:rPr>
        <w:t>峤山镇</w:t>
      </w:r>
      <w:r>
        <w:rPr>
          <w:rFonts w:hint="eastAsia"/>
          <w:color w:val="auto"/>
        </w:rPr>
        <w:t>公开招聘城乡公益性岗位人员</w:t>
      </w:r>
    </w:p>
    <w:p>
      <w:pPr>
        <w:pStyle w:val="14"/>
        <w:bidi w:val="0"/>
        <w:rPr>
          <w:rFonts w:hint="eastAsia"/>
          <w:color w:val="auto"/>
        </w:rPr>
      </w:pPr>
      <w:r>
        <w:rPr>
          <w:rFonts w:hint="eastAsia"/>
          <w:color w:val="auto"/>
        </w:rPr>
        <w:t>公告</w:t>
      </w:r>
    </w:p>
    <w:p>
      <w:pPr>
        <w:pStyle w:val="15"/>
        <w:bidi w:val="0"/>
        <w:rPr>
          <w:rFonts w:hint="eastAsia"/>
          <w:color w:val="auto"/>
        </w:rPr>
      </w:pP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为深入贯彻省市县2023年城乡公益性岗位扩容提质行动的部署要求，根据</w:t>
      </w:r>
      <w:r>
        <w:rPr>
          <w:rFonts w:hint="eastAsia"/>
          <w:color w:val="auto"/>
          <w:lang w:eastAsia="zh-CN"/>
        </w:rPr>
        <w:t>“</w:t>
      </w:r>
      <w:r>
        <w:rPr>
          <w:rFonts w:hint="eastAsia"/>
          <w:color w:val="auto"/>
        </w:rPr>
        <w:t>安莒</w:t>
      </w:r>
      <w:r>
        <w:rPr>
          <w:rFonts w:hint="eastAsia"/>
          <w:color w:val="auto"/>
          <w:lang w:eastAsia="zh-CN"/>
        </w:rPr>
        <w:t>”</w:t>
      </w:r>
      <w:r>
        <w:rPr>
          <w:rFonts w:hint="eastAsia"/>
          <w:color w:val="auto"/>
        </w:rPr>
        <w:t>城乡公益性岗位开发</w:t>
      </w:r>
      <w:r>
        <w:rPr>
          <w:rFonts w:hint="eastAsia"/>
          <w:color w:val="auto"/>
          <w:lang w:val="en-US" w:eastAsia="zh-CN"/>
        </w:rPr>
        <w:t>相关</w:t>
      </w:r>
      <w:r>
        <w:rPr>
          <w:rFonts w:hint="eastAsia"/>
          <w:color w:val="auto"/>
        </w:rPr>
        <w:t>文件规定，结合</w:t>
      </w:r>
      <w:r>
        <w:rPr>
          <w:rFonts w:hint="eastAsia"/>
          <w:color w:val="auto"/>
          <w:lang w:val="en-US" w:eastAsia="zh-CN"/>
        </w:rPr>
        <w:t>峤山镇</w:t>
      </w:r>
      <w:r>
        <w:rPr>
          <w:rFonts w:hint="eastAsia"/>
          <w:color w:val="auto"/>
        </w:rPr>
        <w:t>实际，经研究，决定面向</w:t>
      </w:r>
      <w:r>
        <w:rPr>
          <w:rFonts w:hint="eastAsia"/>
          <w:color w:val="auto"/>
          <w:lang w:val="en-US" w:eastAsia="zh-CN"/>
        </w:rPr>
        <w:t>峤山镇</w:t>
      </w:r>
      <w:r>
        <w:rPr>
          <w:rFonts w:hint="eastAsia"/>
          <w:color w:val="auto"/>
        </w:rPr>
        <w:t>辖区内公开招聘城乡公益性岗位人员，现将招聘的有关事项公告如下：</w:t>
      </w:r>
    </w:p>
    <w:p>
      <w:pPr>
        <w:pStyle w:val="18"/>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招聘对象</w:t>
      </w:r>
    </w:p>
    <w:p>
      <w:pPr>
        <w:pStyle w:val="19"/>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lang w:val="en-US" w:eastAsia="zh-CN"/>
        </w:rPr>
        <w:t>城镇公益性岗位</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城镇公益性岗位主要面向城镇零就业家庭人员、城镇大龄失业人员（女性40周岁以上、男性50周岁以上至法定退休年龄）、抚养未成年子女的单亲家庭成员、享受最低生活保障人员、残疾人、连续登记失业一年以上人员、符合就业困难人员条件的16—24岁失业青年等群体，以上群体是指人力资源社会保障部门认定的就业困难人员。</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val="en-US" w:eastAsia="zh-CN"/>
        </w:rPr>
        <w:t>抚养未成年子女的单亲家庭成员，是指县公安、民政部门登记管理的相应人员。</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val="en-US" w:eastAsia="zh-CN"/>
        </w:rPr>
        <w:t>享受最低生活保障人员，是指县民政部门登记管理的相应人员。</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val="en-US" w:eastAsia="zh-CN"/>
        </w:rPr>
        <w:t>残疾人，是指县残联登记管理的相应人员。</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lang w:val="en-US" w:eastAsia="zh-CN"/>
        </w:rPr>
        <w:t>连续登记失业一年以上人员，是指在用人单位失业并进行失业登记后，到县公共就业和人才服务机构进行求职登记并接受职业介绍服务三次以上仍未能实现就业的人员，服务记录应录入山东省公共就业人才服务信息系统。</w:t>
      </w:r>
    </w:p>
    <w:p>
      <w:pPr>
        <w:pStyle w:val="19"/>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lang w:val="en-US" w:eastAsia="zh-CN"/>
        </w:rPr>
        <w:t>乡村公益性岗位</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乡村公益性岗位主要面向脱贫享受政策人口（含防止返贫监测帮扶对象）、农村低收入人口、农村残疾人、农村大龄人员（45—68周岁</w:t>
      </w:r>
      <w:r>
        <w:rPr>
          <w:rFonts w:hint="eastAsia"/>
          <w:color w:val="auto"/>
          <w:lang w:eastAsia="zh-CN"/>
        </w:rPr>
        <w:t>，</w:t>
      </w:r>
      <w:r>
        <w:rPr>
          <w:rFonts w:hint="eastAsia"/>
          <w:color w:val="auto"/>
          <w:lang w:val="en-US" w:eastAsia="zh-CN"/>
        </w:rPr>
        <w:t>1955年7月至1978年6月期间出生的人员</w:t>
      </w:r>
      <w:r>
        <w:rPr>
          <w:rFonts w:hint="eastAsia"/>
          <w:color w:val="auto"/>
        </w:rPr>
        <w:t>）、户籍在村民委员会的抚养未成年子女的单亲家庭成员等群体。</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脱贫享受政策人口（含防止返贫监测帮扶对象），是指县乡村振兴部门登记管理的相应人员。</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农村低收入人口，是指县民政部门登记管理的相应人员。</w:t>
      </w:r>
    </w:p>
    <w:p>
      <w:pPr>
        <w:pStyle w:val="16"/>
        <w:pageBreakBefore w:val="0"/>
        <w:kinsoku/>
        <w:overflowPunct/>
        <w:topLinePunct w:val="0"/>
        <w:autoSpaceDE/>
        <w:autoSpaceDN/>
        <w:bidi w:val="0"/>
        <w:adjustRightInd/>
        <w:snapToGrid/>
        <w:spacing w:line="540" w:lineRule="exact"/>
        <w:textAlignment w:val="auto"/>
        <w:rPr>
          <w:rFonts w:hint="eastAsia"/>
          <w:color w:val="auto"/>
          <w:lang w:eastAsia="zh-CN"/>
        </w:rPr>
      </w:pPr>
      <w:r>
        <w:rPr>
          <w:rFonts w:hint="eastAsia"/>
          <w:color w:val="auto"/>
          <w:lang w:eastAsia="zh-CN"/>
        </w:rPr>
        <w:t>农村残疾人，是指县残联登记管理的相应人员。</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eastAsia="zh-CN"/>
        </w:rPr>
        <w:t>户籍在村民委员会的抚养未成年子女的单亲家庭成员，</w:t>
      </w:r>
      <w:r>
        <w:rPr>
          <w:rFonts w:hint="eastAsia"/>
          <w:color w:val="auto"/>
          <w:lang w:val="en-US" w:eastAsia="zh-CN"/>
        </w:rPr>
        <w:t>是指公安、民政部门登记管理的相应人员。</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val="en-US" w:eastAsia="zh-CN"/>
        </w:rPr>
        <w:t>正常缴纳企业职工社保人员（含以灵活就业形式正常缴纳社保人员）、公职人员、已享受退休待遇人员、乡镇（街道）备案且受财政供养或村（社区）集体经济补贴的村（社区）干部不得纳入城乡公益性岗位安置范围。</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val="en-US" w:eastAsia="zh-CN"/>
        </w:rPr>
        <w:t>对公职人员或村（社区）干部直系亲属报名且符合条件的，经乡镇（街道）研究通过并报县级人力资源社会保障部门备案后方可上岗，对未如实说明的，按申报材料虚假失实予以清退。</w:t>
      </w:r>
    </w:p>
    <w:p>
      <w:pPr>
        <w:pStyle w:val="18"/>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应聘条件</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（一）拥护中国共产党的领导，遵守宪法和法律；</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（二）品行端正，具有良好的思想品质；</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（三）能够服从组织安排，工作认真负责，具备岗位需要的技能，符合岗位要求的身体条件；</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（四）无传染病和不良嗜好；</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（五）符合招用岗位所规定的其</w:t>
      </w:r>
      <w:r>
        <w:rPr>
          <w:rFonts w:hint="eastAsia"/>
          <w:color w:val="auto"/>
          <w:lang w:val="en-US" w:eastAsia="zh-CN"/>
        </w:rPr>
        <w:t>他</w:t>
      </w:r>
      <w:r>
        <w:rPr>
          <w:rFonts w:hint="eastAsia"/>
          <w:color w:val="auto"/>
        </w:rPr>
        <w:t>条件。</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有下列情形之一的，不得应聘：有犯罪嫌疑尚未查清的；本人或家庭成员、近亲属参加非法组织、邪教组织或从事其他危害国家安全活动的；法律法规规定不得聘用的其他情形的人员。</w:t>
      </w:r>
    </w:p>
    <w:p>
      <w:pPr>
        <w:pStyle w:val="18"/>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岗位类型、名称、数量、职责</w:t>
      </w:r>
    </w:p>
    <w:p>
      <w:pPr>
        <w:pStyle w:val="16"/>
        <w:pageBreakBefore w:val="0"/>
        <w:kinsoku/>
        <w:overflowPunct/>
        <w:topLinePunct w:val="0"/>
        <w:autoSpaceDE/>
        <w:autoSpaceDN/>
        <w:bidi w:val="0"/>
        <w:adjustRightInd/>
        <w:snapToGrid/>
        <w:spacing w:line="540" w:lineRule="exact"/>
        <w:textAlignment w:val="auto"/>
        <w:rPr>
          <w:rFonts w:hint="eastAsia" w:eastAsia="仿宋_GB2312"/>
          <w:color w:val="auto"/>
          <w:lang w:val="en-US" w:eastAsia="zh-CN"/>
        </w:rPr>
      </w:pPr>
      <w:r>
        <w:rPr>
          <w:rFonts w:hint="eastAsia" w:eastAsia="仿宋_GB2312"/>
          <w:color w:val="auto"/>
          <w:lang w:val="en-US" w:eastAsia="zh-CN"/>
        </w:rPr>
        <w:t>本次招聘共计</w:t>
      </w:r>
      <w:r>
        <w:rPr>
          <w:rFonts w:hint="eastAsia"/>
          <w:color w:val="auto"/>
          <w:lang w:val="en-US" w:eastAsia="zh-CN"/>
        </w:rPr>
        <w:t>461</w:t>
      </w:r>
      <w:r>
        <w:rPr>
          <w:rFonts w:hint="eastAsia" w:eastAsia="仿宋_GB2312"/>
          <w:color w:val="auto"/>
          <w:lang w:val="en-US" w:eastAsia="zh-CN"/>
        </w:rPr>
        <w:t>个岗位，其中：城镇公益性岗位</w:t>
      </w:r>
      <w:r>
        <w:rPr>
          <w:rFonts w:hint="eastAsia"/>
          <w:color w:val="auto"/>
          <w:lang w:val="en-US" w:eastAsia="zh-CN"/>
        </w:rPr>
        <w:t>8</w:t>
      </w:r>
      <w:r>
        <w:rPr>
          <w:rFonts w:hint="eastAsia" w:eastAsia="仿宋_GB2312"/>
          <w:color w:val="auto"/>
          <w:lang w:val="en-US" w:eastAsia="zh-CN"/>
        </w:rPr>
        <w:t>个，乡村公益性岗位</w:t>
      </w:r>
      <w:r>
        <w:rPr>
          <w:rFonts w:hint="eastAsia"/>
          <w:color w:val="auto"/>
          <w:lang w:val="en-US" w:eastAsia="zh-CN"/>
        </w:rPr>
        <w:t>453</w:t>
      </w:r>
      <w:r>
        <w:rPr>
          <w:rFonts w:hint="eastAsia" w:eastAsia="仿宋_GB2312"/>
          <w:color w:val="auto"/>
          <w:lang w:val="en-US" w:eastAsia="zh-CN"/>
        </w:rPr>
        <w:t>个</w:t>
      </w:r>
      <w:r>
        <w:rPr>
          <w:rFonts w:hint="eastAsia"/>
          <w:color w:val="auto"/>
          <w:lang w:val="en-US" w:eastAsia="zh-CN"/>
        </w:rPr>
        <w:t>，各岗位具体招聘数据见附件</w:t>
      </w:r>
      <w:r>
        <w:rPr>
          <w:rFonts w:hint="eastAsia" w:eastAsia="仿宋_GB2312"/>
          <w:color w:val="auto"/>
          <w:lang w:val="en-US" w:eastAsia="zh-CN"/>
        </w:rPr>
        <w:t>。</w:t>
      </w:r>
    </w:p>
    <w:p>
      <w:pPr>
        <w:pStyle w:val="19"/>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城镇公益性岗位</w:t>
      </w:r>
    </w:p>
    <w:p>
      <w:pPr>
        <w:pStyle w:val="20"/>
        <w:pageBreakBefore w:val="0"/>
        <w:numPr>
          <w:ilvl w:val="2"/>
          <w:numId w:val="0"/>
        </w:numPr>
        <w:kinsoku/>
        <w:overflowPunct/>
        <w:topLinePunct w:val="0"/>
        <w:autoSpaceDE/>
        <w:autoSpaceDN/>
        <w:bidi w:val="0"/>
        <w:adjustRightInd/>
        <w:snapToGrid/>
        <w:spacing w:line="540" w:lineRule="exact"/>
        <w:ind w:left="640" w:leftChars="0"/>
        <w:textAlignment w:val="auto"/>
        <w:rPr>
          <w:rFonts w:hint="eastAsia"/>
          <w:color w:val="auto"/>
        </w:rPr>
      </w:pPr>
      <w:r>
        <w:rPr>
          <w:rFonts w:hint="eastAsia"/>
          <w:color w:val="auto"/>
          <w:lang w:val="en-US" w:eastAsia="zh-CN"/>
        </w:rPr>
        <w:t>岗位名称：</w:t>
      </w:r>
      <w:r>
        <w:rPr>
          <w:rFonts w:hint="eastAsia"/>
          <w:color w:val="auto"/>
        </w:rPr>
        <w:t>公共管理综合类岗</w:t>
      </w:r>
      <w:r>
        <w:rPr>
          <w:rFonts w:hint="eastAsia"/>
          <w:color w:val="auto"/>
          <w:lang w:eastAsia="zh-CN"/>
        </w:rPr>
        <w:t>（</w:t>
      </w:r>
      <w:r>
        <w:rPr>
          <w:rFonts w:hint="eastAsia"/>
          <w:color w:val="auto"/>
          <w:lang w:val="en-US" w:eastAsia="zh-CN"/>
        </w:rPr>
        <w:t>8个）</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岗位要求：具备一定的沟通表达能力与文字功底，且在居民中有较高的威信和亲和力，能熟练运用办公软件，有较强的动手实操能力，身体、劳动能力能适应岗位需求、胜任相应工作强度，有相关工作经历者优先。</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岗位职责：主要从事就业创业服务、</w:t>
      </w:r>
      <w:r>
        <w:rPr>
          <w:rFonts w:hint="eastAsia"/>
          <w:color w:val="auto"/>
          <w:lang w:val="en-US" w:eastAsia="zh-CN"/>
        </w:rPr>
        <w:t>劳动监察</w:t>
      </w:r>
      <w:r>
        <w:rPr>
          <w:rFonts w:hint="eastAsia"/>
          <w:color w:val="auto"/>
          <w:lang w:eastAsia="zh-CN"/>
        </w:rPr>
        <w:t>、</w:t>
      </w:r>
      <w:r>
        <w:rPr>
          <w:rFonts w:hint="eastAsia"/>
          <w:color w:val="auto"/>
        </w:rPr>
        <w:t>农产品监督、思想文化宣传、社区网格巡查、社情民意收集、社区服务、安全应急、文明劝导、卫生督导、民族宗教事务、残疾人服务等工作，同时做好所在单位安排的其他工作。</w:t>
      </w:r>
    </w:p>
    <w:p>
      <w:pPr>
        <w:pStyle w:val="19"/>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乡村公益性岗位</w:t>
      </w:r>
    </w:p>
    <w:p>
      <w:pPr>
        <w:pStyle w:val="16"/>
        <w:pageBreakBefore w:val="0"/>
        <w:numPr>
          <w:ilvl w:val="0"/>
          <w:numId w:val="3"/>
        </w:numPr>
        <w:kinsoku/>
        <w:overflowPunct/>
        <w:topLinePunct w:val="0"/>
        <w:autoSpaceDE/>
        <w:autoSpaceDN/>
        <w:bidi w:val="0"/>
        <w:adjustRightInd/>
        <w:snapToGrid/>
        <w:spacing w:line="540" w:lineRule="exact"/>
        <w:textAlignment w:val="auto"/>
        <w:rPr>
          <w:rFonts w:hint="default" w:ascii="Times New Roman" w:hAnsi="Times New Roman" w:eastAsia="仿宋_GB2312" w:cs="仿宋"/>
          <w:b/>
          <w:bCs/>
          <w:color w:val="auto"/>
          <w:sz w:val="32"/>
          <w:szCs w:val="32"/>
          <w:shd w:val="clear" w:fill="FFFFFF"/>
          <w:lang w:val="en-US" w:eastAsia="zh-CN"/>
        </w:rPr>
      </w:pPr>
      <w:r>
        <w:rPr>
          <w:rFonts w:hint="eastAsia" w:ascii="Times New Roman" w:hAnsi="Times New Roman" w:eastAsia="仿宋_GB2312" w:cs="仿宋"/>
          <w:b/>
          <w:bCs/>
          <w:color w:val="auto"/>
          <w:sz w:val="32"/>
          <w:szCs w:val="32"/>
          <w:shd w:val="clear" w:fill="FFFFFF"/>
          <w:lang w:val="en-US" w:eastAsia="zh-CN"/>
        </w:rPr>
        <w:t>卫生保洁岗（51</w:t>
      </w:r>
      <w:r>
        <w:rPr>
          <w:rFonts w:hint="eastAsia" w:cs="仿宋"/>
          <w:b/>
          <w:bCs/>
          <w:color w:val="auto"/>
          <w:sz w:val="32"/>
          <w:szCs w:val="32"/>
          <w:shd w:val="clear" w:fill="FFFFFF"/>
          <w:lang w:val="en-US" w:eastAsia="zh-CN"/>
        </w:rPr>
        <w:t>个</w:t>
      </w:r>
      <w:r>
        <w:rPr>
          <w:rFonts w:hint="eastAsia" w:ascii="Times New Roman" w:hAnsi="Times New Roman" w:eastAsia="仿宋_GB2312" w:cs="仿宋"/>
          <w:b/>
          <w:bCs/>
          <w:color w:val="auto"/>
          <w:sz w:val="32"/>
          <w:szCs w:val="32"/>
          <w:shd w:val="clear" w:fill="FFFFFF"/>
          <w:lang w:val="en-US" w:eastAsia="zh-CN"/>
        </w:rPr>
        <w:t>）</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val="en-US" w:eastAsia="zh-CN"/>
        </w:rPr>
        <w:t>岗位要求：遵纪守法、品行端正、身体健康、服从管理、具备岗位履职条件。</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val="en-US" w:eastAsia="zh-CN"/>
        </w:rPr>
        <w:t>岗位职责：①村居保洁：保洁区域内无积存垃圾，道路及两侧、房前屋后做到无垃圾、无人畜粪便，无塑料袋、无杂物、无堆积落叶等。村庄周边100米范围内无白色漂浮物，河塘沟渠无漂浮垃圾；排水沟内清洁、保持排水沟内无堆积杂物，灯杆、线杆、墙体张贴小广告及时清理。②垃圾桶（箱）保洁：保持桶（箱）外观整洁，摆放整齐，无垃圾外溢，周围无散落垃圾：定期对垃圾桶（箱）进行擦洗，夏季对垃圾桶（箱）定期进行药物消杀；负责垃圾桶（箱）的看护保养，引导村民不将农业生产废物、污水、热灰、杂土、粪便、建筑垃圾、危险废弃物等倒入垃圾桶（箱）中，以免损坏垃圾桶（箱）或影响垃圾清运。③积极宣传村内环境卫生管理制度，义务做好环卫宣传教育工作，以身作则，服从管理人员的工作安排，调度、积极完成临时性任务。④其它：服从管理，按时上岗，保证劳务质量等。</w:t>
      </w:r>
    </w:p>
    <w:p>
      <w:pPr>
        <w:pStyle w:val="20"/>
        <w:pageBreakBefore w:val="0"/>
        <w:numPr>
          <w:ilvl w:val="0"/>
          <w:numId w:val="3"/>
        </w:numPr>
        <w:kinsoku/>
        <w:overflowPunct/>
        <w:topLinePunct w:val="0"/>
        <w:autoSpaceDE/>
        <w:autoSpaceDN/>
        <w:bidi w:val="0"/>
        <w:adjustRightInd/>
        <w:snapToGrid/>
        <w:spacing w:line="540" w:lineRule="exact"/>
        <w:ind w:left="0" w:leftChars="0" w:firstLine="643" w:firstLineChars="200"/>
        <w:textAlignment w:val="auto"/>
        <w:rPr>
          <w:rFonts w:hint="eastAsia" w:ascii="Times New Roman" w:hAnsi="Times New Roman" w:eastAsia="仿宋_GB2312" w:cs="仿宋"/>
          <w:b/>
          <w:bCs/>
          <w:color w:val="auto"/>
          <w:sz w:val="32"/>
          <w:szCs w:val="32"/>
          <w:shd w:val="clear" w:fill="FFFFFF"/>
          <w:lang w:val="en-US" w:eastAsia="zh-CN"/>
        </w:rPr>
      </w:pPr>
      <w:r>
        <w:rPr>
          <w:rFonts w:hint="eastAsia" w:ascii="Times New Roman" w:hAnsi="Times New Roman" w:eastAsia="仿宋_GB2312" w:cs="仿宋"/>
          <w:b/>
          <w:bCs/>
          <w:color w:val="auto"/>
          <w:sz w:val="32"/>
          <w:szCs w:val="32"/>
          <w:shd w:val="clear" w:fill="FFFFFF"/>
          <w:lang w:val="en-US" w:eastAsia="zh-CN"/>
        </w:rPr>
        <w:t>农村幸福院后勤岗（20</w:t>
      </w:r>
      <w:r>
        <w:rPr>
          <w:rFonts w:hint="eastAsia" w:cs="仿宋"/>
          <w:b/>
          <w:bCs/>
          <w:color w:val="auto"/>
          <w:sz w:val="32"/>
          <w:szCs w:val="32"/>
          <w:shd w:val="clear" w:fill="FFFFFF"/>
          <w:lang w:val="en-US" w:eastAsia="zh-CN"/>
        </w:rPr>
        <w:t>个</w:t>
      </w:r>
      <w:r>
        <w:rPr>
          <w:rFonts w:hint="eastAsia" w:ascii="Times New Roman" w:hAnsi="Times New Roman" w:eastAsia="仿宋_GB2312" w:cs="仿宋"/>
          <w:b/>
          <w:bCs/>
          <w:color w:val="auto"/>
          <w:sz w:val="32"/>
          <w:szCs w:val="32"/>
          <w:shd w:val="clear" w:fill="FFFFFF"/>
          <w:lang w:val="en-US" w:eastAsia="zh-CN"/>
        </w:rPr>
        <w:t>）</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val="en-US" w:eastAsia="zh-CN"/>
        </w:rPr>
        <w:t>岗位要求：遵纪守法、品行端正、身体健康、服从管理、具备岗位履职条件。</w:t>
      </w:r>
    </w:p>
    <w:p>
      <w:pPr>
        <w:pStyle w:val="16"/>
        <w:pageBreakBefore w:val="0"/>
        <w:kinsoku/>
        <w:overflowPunct/>
        <w:topLinePunct w:val="0"/>
        <w:autoSpaceDE/>
        <w:autoSpaceDN/>
        <w:bidi w:val="0"/>
        <w:adjustRightInd/>
        <w:snapToGrid/>
        <w:spacing w:line="540" w:lineRule="exact"/>
        <w:textAlignment w:val="auto"/>
        <w:rPr>
          <w:rFonts w:hint="eastAsia"/>
          <w:color w:val="auto"/>
          <w:lang w:val="en-US" w:eastAsia="zh-CN"/>
        </w:rPr>
      </w:pPr>
      <w:r>
        <w:rPr>
          <w:rFonts w:hint="eastAsia"/>
          <w:color w:val="auto"/>
          <w:lang w:val="en-US" w:eastAsia="zh-CN"/>
        </w:rPr>
        <w:t>岗位职责：①负责农村幸福院做饭保洁工作，严格按照《食品卫生法》要求进行食品加工，保证食品加工过程的卫生安全。②严禁加工腐败变质变色过期的食品及其原料。③加工食品必须做到烧熟熟透，熟制品应与食品原料或半成品分开存放，半成品与食品原料分开存放。④刀、墩、板、桶、盆、筐、抹布及其他工具容器荤素分开使用，生熟分开使用，定位存放。用前洗净、消毒，保持清洁。⑤食品加工前必须清洗，接触直接熟食前必须洗手消毒。⑥搞好灶间、食堂、配菜间卫生，养成良好个人习惯。⑦用餐完毕后及时将餐饮具清洗干净，保持餐饮具干净卫生。⑧其它：服从管理，按时上岗，保证劳务质量等。</w:t>
      </w:r>
    </w:p>
    <w:p>
      <w:pPr>
        <w:pStyle w:val="20"/>
        <w:pageBreakBefore w:val="0"/>
        <w:numPr>
          <w:ilvl w:val="0"/>
          <w:numId w:val="3"/>
        </w:numPr>
        <w:kinsoku/>
        <w:overflowPunct/>
        <w:topLinePunct w:val="0"/>
        <w:autoSpaceDE/>
        <w:autoSpaceDN/>
        <w:bidi w:val="0"/>
        <w:adjustRightInd/>
        <w:snapToGrid/>
        <w:spacing w:line="540" w:lineRule="exact"/>
        <w:ind w:left="0" w:leftChars="0" w:firstLine="643" w:firstLineChars="200"/>
        <w:textAlignment w:val="auto"/>
        <w:rPr>
          <w:rFonts w:hint="eastAsia"/>
          <w:color w:val="auto"/>
          <w:lang w:val="en-US" w:eastAsia="zh-CN"/>
        </w:rPr>
      </w:pPr>
      <w:r>
        <w:rPr>
          <w:rFonts w:hint="eastAsia"/>
          <w:color w:val="auto"/>
          <w:lang w:val="en-US" w:eastAsia="zh-CN"/>
        </w:rPr>
        <w:t>护林员岗（39个）</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岗位要求：身体健康，爱岗敬业、工作责任心强、待人热情；遵守公益性岗位管理制度，服从主管部门和村“两委”工作安排。</w:t>
      </w:r>
    </w:p>
    <w:p>
      <w:pPr>
        <w:pStyle w:val="16"/>
        <w:pageBreakBefore w:val="0"/>
        <w:kinsoku/>
        <w:overflowPunct/>
        <w:topLinePunct w:val="0"/>
        <w:autoSpaceDE/>
        <w:autoSpaceDN/>
        <w:bidi w:val="0"/>
        <w:adjustRightInd/>
        <w:snapToGrid/>
        <w:spacing w:line="540" w:lineRule="exact"/>
        <w:textAlignment w:val="auto"/>
        <w:rPr>
          <w:rFonts w:hint="eastAsia" w:eastAsia="仿宋_GB2312"/>
          <w:color w:val="auto"/>
          <w:lang w:val="en-US" w:eastAsia="zh-CN"/>
        </w:rPr>
      </w:pPr>
      <w:r>
        <w:rPr>
          <w:rFonts w:hint="eastAsia"/>
          <w:color w:val="auto"/>
        </w:rPr>
        <w:t>岗位职责：负责看护区域内的森林防火安全，维持正常森林防火秩序，掌握看护区域内的情况及变化，做好巡护记录</w:t>
      </w:r>
      <w:r>
        <w:rPr>
          <w:rFonts w:hint="eastAsia"/>
          <w:color w:val="auto"/>
          <w:lang w:eastAsia="zh-CN"/>
        </w:rPr>
        <w:t>、</w:t>
      </w:r>
      <w:r>
        <w:rPr>
          <w:rFonts w:hint="eastAsia"/>
          <w:color w:val="auto"/>
          <w:lang w:val="en-US" w:eastAsia="zh-CN"/>
        </w:rPr>
        <w:t>值班工作</w:t>
      </w:r>
      <w:r>
        <w:rPr>
          <w:rFonts w:hint="eastAsia"/>
          <w:color w:val="auto"/>
          <w:lang w:eastAsia="zh-CN"/>
        </w:rPr>
        <w:t>，</w:t>
      </w:r>
      <w:r>
        <w:rPr>
          <w:rFonts w:hint="eastAsia"/>
          <w:color w:val="auto"/>
        </w:rPr>
        <w:t>对过往行人和车辆认真进行登记</w:t>
      </w:r>
      <w:r>
        <w:rPr>
          <w:rFonts w:hint="eastAsia"/>
          <w:color w:val="auto"/>
          <w:lang w:val="en-US" w:eastAsia="zh-CN"/>
        </w:rPr>
        <w:t>等工作。协助做好林木采伐管理工作、</w:t>
      </w:r>
      <w:r>
        <w:rPr>
          <w:rFonts w:hint="default" w:ascii="Times New Roman" w:hAnsi="Times New Roman" w:cs="Times New Roman"/>
          <w:color w:val="auto"/>
          <w:szCs w:val="32"/>
        </w:rPr>
        <w:t>林地征（占）用工作</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森林病虫害（特别是松材线虫病）监测和防治</w:t>
      </w:r>
      <w:r>
        <w:rPr>
          <w:rFonts w:hint="eastAsia" w:ascii="Times New Roman" w:hAnsi="Times New Roman" w:cs="Times New Roman"/>
          <w:color w:val="auto"/>
          <w:szCs w:val="32"/>
          <w:lang w:val="en-US" w:eastAsia="zh-CN"/>
        </w:rPr>
        <w:t>等</w:t>
      </w:r>
      <w:r>
        <w:rPr>
          <w:rFonts w:hint="default" w:ascii="Times New Roman" w:hAnsi="Times New Roman" w:cs="Times New Roman"/>
          <w:color w:val="auto"/>
          <w:szCs w:val="32"/>
        </w:rPr>
        <w:t>工作</w:t>
      </w:r>
      <w:r>
        <w:rPr>
          <w:rFonts w:hint="eastAsia" w:ascii="Times New Roman" w:hAnsi="Times New Roman" w:cs="Times New Roman"/>
          <w:color w:val="auto"/>
          <w:szCs w:val="32"/>
          <w:lang w:eastAsia="zh-CN"/>
        </w:rPr>
        <w:t>。</w:t>
      </w:r>
    </w:p>
    <w:p>
      <w:pPr>
        <w:pStyle w:val="16"/>
        <w:pageBreakBefore w:val="0"/>
        <w:numPr>
          <w:ilvl w:val="0"/>
          <w:numId w:val="3"/>
        </w:numPr>
        <w:kinsoku/>
        <w:overflowPunct/>
        <w:topLinePunct w:val="0"/>
        <w:autoSpaceDE/>
        <w:autoSpaceDN/>
        <w:bidi w:val="0"/>
        <w:adjustRightInd/>
        <w:snapToGrid/>
        <w:spacing w:line="540" w:lineRule="exact"/>
        <w:ind w:left="0" w:leftChars="0" w:firstLine="643" w:firstLineChars="200"/>
        <w:textAlignment w:val="auto"/>
        <w:rPr>
          <w:rFonts w:hint="eastAsia" w:ascii="Times New Roman" w:hAnsi="Times New Roman" w:eastAsia="仿宋_GB2312" w:cs="仿宋"/>
          <w:b/>
          <w:bCs/>
          <w:color w:val="auto"/>
          <w:sz w:val="32"/>
          <w:szCs w:val="32"/>
          <w:shd w:val="clear" w:fill="FFFFFF"/>
          <w:lang w:eastAsia="zh-CN"/>
        </w:rPr>
      </w:pPr>
      <w:r>
        <w:rPr>
          <w:rFonts w:hint="eastAsia" w:ascii="Times New Roman" w:hAnsi="Times New Roman" w:eastAsia="仿宋_GB2312" w:cs="仿宋"/>
          <w:b/>
          <w:bCs/>
          <w:color w:val="auto"/>
          <w:sz w:val="32"/>
          <w:szCs w:val="32"/>
          <w:shd w:val="clear" w:fill="FFFFFF"/>
        </w:rPr>
        <w:t>综合服务岗位</w:t>
      </w:r>
      <w:r>
        <w:rPr>
          <w:rFonts w:hint="eastAsia" w:cs="仿宋"/>
          <w:b/>
          <w:bCs/>
          <w:color w:val="auto"/>
          <w:sz w:val="32"/>
          <w:szCs w:val="32"/>
          <w:shd w:val="clear" w:fill="FFFFFF"/>
          <w:lang w:eastAsia="zh-CN"/>
        </w:rPr>
        <w:t>（</w:t>
      </w:r>
      <w:r>
        <w:rPr>
          <w:rFonts w:hint="eastAsia" w:cs="仿宋"/>
          <w:b/>
          <w:bCs/>
          <w:color w:val="auto"/>
          <w:sz w:val="32"/>
          <w:szCs w:val="32"/>
          <w:shd w:val="clear" w:fill="FFFFFF"/>
          <w:lang w:val="en-US" w:eastAsia="zh-CN"/>
        </w:rPr>
        <w:t>343个</w:t>
      </w:r>
      <w:r>
        <w:rPr>
          <w:rFonts w:hint="eastAsia" w:cs="仿宋"/>
          <w:b/>
          <w:bCs/>
          <w:color w:val="auto"/>
          <w:sz w:val="32"/>
          <w:szCs w:val="32"/>
          <w:shd w:val="clear" w:fill="FFFFFF"/>
          <w:lang w:eastAsia="zh-CN"/>
        </w:rPr>
        <w:t>）</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岗位要求：身体健康，爱岗敬业、工作责任心强、待人热情；遵守公益性岗位管理制度，服从主管部门和村“两委”工作安排。</w:t>
      </w:r>
    </w:p>
    <w:p>
      <w:pPr>
        <w:pStyle w:val="16"/>
        <w:pageBreakBefore w:val="0"/>
        <w:kinsoku/>
        <w:overflowPunct/>
        <w:topLinePunct w:val="0"/>
        <w:autoSpaceDE/>
        <w:autoSpaceDN/>
        <w:bidi w:val="0"/>
        <w:adjustRightInd/>
        <w:snapToGrid/>
        <w:spacing w:line="540" w:lineRule="exact"/>
        <w:textAlignment w:val="auto"/>
        <w:rPr>
          <w:rFonts w:hint="eastAsia" w:eastAsia="仿宋_GB2312" w:cs="仿宋"/>
          <w:b/>
          <w:bCs/>
          <w:color w:val="auto"/>
          <w:sz w:val="32"/>
          <w:szCs w:val="32"/>
          <w:shd w:val="clear" w:fill="FFFFFF"/>
          <w:lang w:eastAsia="zh-CN"/>
        </w:rPr>
      </w:pPr>
      <w:r>
        <w:rPr>
          <w:rFonts w:hint="eastAsia"/>
          <w:color w:val="auto"/>
        </w:rPr>
        <w:t>岗位职责：从事政策宣传、卫生保洁、治安联防、安全应急、疫情防控、高标准农田日常巡护、农村饮水工程、单村供水工程设施的管理维护和水费征收工作</w:t>
      </w:r>
      <w:r>
        <w:rPr>
          <w:rFonts w:hint="eastAsia"/>
          <w:color w:val="auto"/>
          <w:lang w:eastAsia="zh-CN"/>
        </w:rPr>
        <w:t>、</w:t>
      </w:r>
      <w:r>
        <w:rPr>
          <w:rFonts w:hint="eastAsia"/>
          <w:color w:val="auto"/>
        </w:rPr>
        <w:t>就业创业服务、劳动监察、农产品监督、思想文化宣传、社区网格巡查、社情民意收集、社区服务、安全应急、文明劝导、卫生督导、民族宗教事务、残疾人服务等工作，同时做好所在单位安排的其他工作服从所在单位和村“两委”的管理和安排</w:t>
      </w:r>
      <w:r>
        <w:rPr>
          <w:rFonts w:hint="eastAsia"/>
          <w:color w:val="auto"/>
          <w:lang w:eastAsia="zh-CN"/>
        </w:rPr>
        <w:t>。</w:t>
      </w:r>
    </w:p>
    <w:p>
      <w:pPr>
        <w:pStyle w:val="18"/>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岗位招聘程序</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本次岗位开发坚持公开、公平、竞争、择优的原则，按照报名申请、资格初审、民主评议和公示、复审审批、聘用、培训上岗等程序进行。</w:t>
      </w:r>
    </w:p>
    <w:p>
      <w:pPr>
        <w:pStyle w:val="19"/>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报名申请</w:t>
      </w:r>
    </w:p>
    <w:p>
      <w:pPr>
        <w:pStyle w:val="20"/>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报名时间</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lang w:eastAsia="zh-CN"/>
        </w:rPr>
        <w:t>2023年</w:t>
      </w:r>
      <w:r>
        <w:rPr>
          <w:rFonts w:hint="eastAsia"/>
          <w:color w:val="auto"/>
          <w:lang w:val="en-US" w:eastAsia="zh-CN"/>
        </w:rPr>
        <w:t>6</w:t>
      </w:r>
      <w:r>
        <w:rPr>
          <w:rFonts w:hint="eastAsia"/>
          <w:color w:val="auto"/>
        </w:rPr>
        <w:t>月</w:t>
      </w:r>
      <w:r>
        <w:rPr>
          <w:rFonts w:hint="eastAsia"/>
          <w:color w:val="auto"/>
          <w:lang w:val="en-US" w:eastAsia="zh-CN"/>
        </w:rPr>
        <w:t>17</w:t>
      </w:r>
      <w:r>
        <w:rPr>
          <w:rFonts w:hint="eastAsia"/>
          <w:color w:val="auto"/>
        </w:rPr>
        <w:t>日—</w:t>
      </w:r>
      <w:r>
        <w:rPr>
          <w:rFonts w:hint="eastAsia"/>
          <w:color w:val="auto"/>
          <w:lang w:eastAsia="zh-CN"/>
        </w:rPr>
        <w:t>2023年</w:t>
      </w:r>
      <w:r>
        <w:rPr>
          <w:rFonts w:hint="eastAsia"/>
          <w:color w:val="auto"/>
          <w:lang w:val="en-US" w:eastAsia="zh-CN"/>
        </w:rPr>
        <w:t>6</w:t>
      </w:r>
      <w:r>
        <w:rPr>
          <w:rFonts w:hint="eastAsia"/>
          <w:color w:val="auto"/>
        </w:rPr>
        <w:t>月</w:t>
      </w:r>
      <w:r>
        <w:rPr>
          <w:rFonts w:hint="eastAsia"/>
          <w:color w:val="auto"/>
          <w:lang w:val="en-US" w:eastAsia="zh-CN"/>
        </w:rPr>
        <w:t>20</w:t>
      </w:r>
      <w:r>
        <w:rPr>
          <w:rFonts w:hint="eastAsia"/>
          <w:color w:val="auto"/>
        </w:rPr>
        <w:t>日(上午8:30—1</w:t>
      </w:r>
      <w:r>
        <w:rPr>
          <w:rFonts w:hint="eastAsia"/>
          <w:color w:val="auto"/>
          <w:lang w:val="en-US" w:eastAsia="zh-CN"/>
        </w:rPr>
        <w:t>2:00</w:t>
      </w:r>
      <w:r>
        <w:rPr>
          <w:rFonts w:hint="eastAsia"/>
          <w:color w:val="auto"/>
        </w:rPr>
        <w:t>，下午2:</w:t>
      </w:r>
      <w:r>
        <w:rPr>
          <w:rFonts w:hint="eastAsia"/>
          <w:color w:val="auto"/>
          <w:lang w:val="en-US" w:eastAsia="zh-CN"/>
        </w:rPr>
        <w:t>3</w:t>
      </w:r>
      <w:r>
        <w:rPr>
          <w:rFonts w:hint="eastAsia"/>
          <w:color w:val="auto"/>
        </w:rPr>
        <w:t>0—</w:t>
      </w:r>
      <w:r>
        <w:rPr>
          <w:rFonts w:hint="eastAsia"/>
          <w:color w:val="auto"/>
          <w:lang w:val="en-US" w:eastAsia="zh-CN"/>
        </w:rPr>
        <w:t>6:00</w:t>
      </w:r>
      <w:r>
        <w:rPr>
          <w:rFonts w:hint="eastAsia"/>
          <w:color w:val="auto"/>
        </w:rPr>
        <w:t>)。</w:t>
      </w:r>
    </w:p>
    <w:p>
      <w:pPr>
        <w:pStyle w:val="20"/>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报名方式及地点</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报名采取本人现场报名的方式，其中申请乡村公益性岗位的人员到所在村委报名；申请城镇公益性岗位的人员到</w:t>
      </w:r>
      <w:r>
        <w:rPr>
          <w:rFonts w:hint="eastAsia"/>
          <w:color w:val="auto"/>
          <w:lang w:val="en-US" w:eastAsia="zh-CN"/>
        </w:rPr>
        <w:t>牛庄社区报名</w:t>
      </w:r>
      <w:r>
        <w:rPr>
          <w:rFonts w:hint="eastAsia"/>
          <w:color w:val="auto"/>
        </w:rPr>
        <w:t>。</w:t>
      </w:r>
    </w:p>
    <w:p>
      <w:pPr>
        <w:pStyle w:val="20"/>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报名需提供的材料：</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（1）城镇公益性岗位需提供：</w:t>
      </w:r>
      <w:r>
        <w:rPr>
          <w:rFonts w:hint="eastAsia"/>
          <w:color w:val="auto"/>
          <w:lang w:val="en-US" w:eastAsia="zh-CN"/>
        </w:rPr>
        <w:t>有</w:t>
      </w:r>
      <w:r>
        <w:rPr>
          <w:rFonts w:hint="eastAsia"/>
          <w:color w:val="auto"/>
        </w:rPr>
        <w:t>效期内居民身份证或社保卡原件</w:t>
      </w:r>
      <w:r>
        <w:rPr>
          <w:rFonts w:hint="eastAsia"/>
          <w:color w:val="auto"/>
          <w:lang w:eastAsia="zh-CN"/>
        </w:rPr>
        <w:t>及复印件</w:t>
      </w:r>
      <w:r>
        <w:rPr>
          <w:rFonts w:hint="eastAsia"/>
          <w:color w:val="auto"/>
          <w:lang w:val="en-US" w:eastAsia="zh-CN"/>
        </w:rPr>
        <w:t>一张、</w:t>
      </w:r>
      <w:r>
        <w:rPr>
          <w:rFonts w:hint="eastAsia"/>
          <w:color w:val="auto"/>
        </w:rPr>
        <w:t>本人近期一寸免冠彩色照片</w:t>
      </w:r>
      <w:r>
        <w:rPr>
          <w:rFonts w:hint="eastAsia"/>
          <w:color w:val="auto"/>
          <w:lang w:val="en-US" w:eastAsia="zh-CN"/>
        </w:rPr>
        <w:t>2</w:t>
      </w:r>
      <w:r>
        <w:rPr>
          <w:rFonts w:hint="eastAsia"/>
          <w:color w:val="auto"/>
        </w:rPr>
        <w:t>张、就业困难人员认定材料，填写报名</w:t>
      </w:r>
      <w:r>
        <w:rPr>
          <w:rFonts w:hint="eastAsia"/>
          <w:color w:val="auto"/>
          <w:lang w:eastAsia="zh-CN"/>
        </w:rPr>
        <w:t>表</w:t>
      </w:r>
      <w:r>
        <w:rPr>
          <w:rFonts w:hint="eastAsia"/>
          <w:color w:val="auto"/>
        </w:rPr>
        <w:t>。</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（2）乡村公益性岗位需提供：</w:t>
      </w:r>
      <w:r>
        <w:rPr>
          <w:rFonts w:hint="eastAsia"/>
          <w:color w:val="auto"/>
          <w:lang w:val="en-US" w:eastAsia="zh-CN"/>
        </w:rPr>
        <w:t>有</w:t>
      </w:r>
      <w:r>
        <w:rPr>
          <w:rFonts w:hint="eastAsia"/>
          <w:color w:val="auto"/>
        </w:rPr>
        <w:t>效期内居民身份证或社保卡原件</w:t>
      </w:r>
      <w:r>
        <w:rPr>
          <w:rFonts w:hint="eastAsia"/>
          <w:color w:val="auto"/>
          <w:lang w:eastAsia="zh-CN"/>
        </w:rPr>
        <w:t>及复印件</w:t>
      </w:r>
      <w:r>
        <w:rPr>
          <w:rFonts w:hint="eastAsia"/>
          <w:color w:val="auto"/>
          <w:lang w:val="en-US" w:eastAsia="zh-CN"/>
        </w:rPr>
        <w:t>一张</w:t>
      </w:r>
      <w:r>
        <w:rPr>
          <w:rFonts w:hint="eastAsia"/>
          <w:color w:val="auto"/>
        </w:rPr>
        <w:t>、本人近期一寸免冠彩色照片</w:t>
      </w:r>
      <w:r>
        <w:rPr>
          <w:rFonts w:hint="eastAsia"/>
          <w:color w:val="auto"/>
          <w:lang w:val="en-US" w:eastAsia="zh-CN"/>
        </w:rPr>
        <w:t>2</w:t>
      </w:r>
      <w:r>
        <w:rPr>
          <w:rFonts w:hint="eastAsia"/>
          <w:color w:val="auto"/>
        </w:rPr>
        <w:t>张、残疾人需持</w:t>
      </w:r>
      <w:r>
        <w:rPr>
          <w:rFonts w:hint="eastAsia"/>
          <w:color w:val="auto"/>
          <w:lang w:val="en-US" w:eastAsia="zh-CN"/>
        </w:rPr>
        <w:t>残疾</w:t>
      </w:r>
      <w:r>
        <w:rPr>
          <w:rFonts w:hint="eastAsia"/>
          <w:color w:val="auto"/>
        </w:rPr>
        <w:t>证原件</w:t>
      </w:r>
      <w:r>
        <w:rPr>
          <w:rFonts w:hint="eastAsia"/>
          <w:color w:val="auto"/>
          <w:lang w:val="en-US" w:eastAsia="zh-CN"/>
        </w:rPr>
        <w:t>及复印件一份、</w:t>
      </w:r>
      <w:r>
        <w:rPr>
          <w:rFonts w:hint="eastAsia"/>
          <w:color w:val="auto"/>
        </w:rPr>
        <w:t>户籍在村民委员会的抚养未成年子女的单亲家庭成员</w:t>
      </w:r>
      <w:r>
        <w:rPr>
          <w:rFonts w:hint="eastAsia"/>
          <w:color w:val="auto"/>
          <w:lang w:eastAsia="zh-CN"/>
        </w:rPr>
        <w:t>需提供相关证明材料（离婚证、调解书或判决书原件及复印件一份）</w:t>
      </w:r>
      <w:r>
        <w:rPr>
          <w:rFonts w:hint="eastAsia"/>
          <w:color w:val="auto"/>
        </w:rPr>
        <w:t>，填写报名</w:t>
      </w:r>
      <w:r>
        <w:rPr>
          <w:rFonts w:hint="eastAsia"/>
          <w:color w:val="auto"/>
          <w:lang w:eastAsia="zh-CN"/>
        </w:rPr>
        <w:t>表</w:t>
      </w:r>
      <w:r>
        <w:rPr>
          <w:rFonts w:hint="eastAsia"/>
          <w:color w:val="auto"/>
        </w:rPr>
        <w:t>。</w:t>
      </w:r>
    </w:p>
    <w:p>
      <w:pPr>
        <w:pStyle w:val="19"/>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资格审查及聘用</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对申请报名</w:t>
      </w:r>
      <w:r>
        <w:rPr>
          <w:rFonts w:hint="eastAsia"/>
          <w:color w:val="auto"/>
          <w:lang w:eastAsia="zh-CN"/>
        </w:rPr>
        <w:t>城乡公益性</w:t>
      </w:r>
      <w:r>
        <w:rPr>
          <w:rFonts w:hint="eastAsia"/>
          <w:color w:val="auto"/>
        </w:rPr>
        <w:t>岗位人员，各自然村通过初审、民主评议、公示3天后确定相关人员。经村居（社区）汇总并填写审查意见后由街道复审，复审通过的报县城乡公益性岗位扩容提质行动领导小组办公室审批备案，签订劳务协议</w:t>
      </w:r>
      <w:r>
        <w:rPr>
          <w:rFonts w:hint="eastAsia"/>
          <w:color w:val="auto"/>
          <w:lang w:val="en-US" w:eastAsia="zh-CN"/>
        </w:rPr>
        <w:t>或劳动合同</w:t>
      </w:r>
      <w:r>
        <w:rPr>
          <w:rFonts w:hint="eastAsia"/>
          <w:color w:val="auto"/>
        </w:rPr>
        <w:t>，经培训后上岗。</w:t>
      </w:r>
    </w:p>
    <w:p>
      <w:pPr>
        <w:pStyle w:val="18"/>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日常管理</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公益性岗位人员实行退出机制，一旦退出将即时解除劳务协议</w:t>
      </w:r>
      <w:r>
        <w:rPr>
          <w:rFonts w:hint="eastAsia"/>
          <w:color w:val="auto"/>
          <w:lang w:val="en-US" w:eastAsia="zh-CN"/>
        </w:rPr>
        <w:t>或终止劳动合同</w:t>
      </w:r>
      <w:r>
        <w:rPr>
          <w:rFonts w:hint="eastAsia"/>
          <w:color w:val="auto"/>
        </w:rPr>
        <w:t>，</w:t>
      </w:r>
      <w:r>
        <w:rPr>
          <w:rFonts w:hint="eastAsia"/>
          <w:color w:val="auto"/>
          <w:lang w:val="en-US" w:eastAsia="zh-CN"/>
        </w:rPr>
        <w:t>并</w:t>
      </w:r>
      <w:r>
        <w:rPr>
          <w:rFonts w:hint="eastAsia"/>
          <w:color w:val="auto"/>
        </w:rPr>
        <w:t>停止享受相关待遇。</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Style w:val="28"/>
          <w:rFonts w:hint="eastAsia"/>
          <w:color w:val="auto"/>
        </w:rPr>
        <w:t>（一）自然退出。</w:t>
      </w:r>
      <w:r>
        <w:rPr>
          <w:rFonts w:hint="eastAsia"/>
          <w:color w:val="auto"/>
          <w:lang w:eastAsia="zh-CN"/>
        </w:rPr>
        <w:t>城乡公益性</w:t>
      </w:r>
      <w:r>
        <w:rPr>
          <w:rFonts w:hint="eastAsia"/>
          <w:color w:val="auto"/>
        </w:rPr>
        <w:t>岗位人员有下列情形之一的，自然退出:</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1、通过用人单位吸纳、自主创业等方式已实现就业的;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2、自愿退出岗位的;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3、公益性岗位已满规定期限的;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4、不能坚持正常工作的;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5、其他</w:t>
      </w:r>
      <w:r>
        <w:rPr>
          <w:rFonts w:hint="eastAsia"/>
          <w:color w:val="auto"/>
          <w:lang w:val="en-US" w:eastAsia="zh-CN"/>
        </w:rPr>
        <w:t>需</w:t>
      </w:r>
      <w:r>
        <w:rPr>
          <w:rFonts w:hint="eastAsia"/>
          <w:color w:val="auto"/>
        </w:rPr>
        <w:t>退出岗位的情况。</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Style w:val="28"/>
          <w:rFonts w:hint="eastAsia"/>
          <w:color w:val="auto"/>
        </w:rPr>
        <w:t>（二）人员清退。</w:t>
      </w:r>
      <w:r>
        <w:rPr>
          <w:rFonts w:hint="eastAsia"/>
          <w:color w:val="auto"/>
          <w:lang w:eastAsia="zh-CN"/>
        </w:rPr>
        <w:t>城乡公益性</w:t>
      </w:r>
      <w:r>
        <w:rPr>
          <w:rFonts w:hint="eastAsia"/>
          <w:color w:val="auto"/>
        </w:rPr>
        <w:t>岗位人员有下列情形之一的，由</w:t>
      </w:r>
      <w:r>
        <w:rPr>
          <w:rFonts w:hint="eastAsia"/>
          <w:color w:val="auto"/>
          <w:lang w:val="en-US" w:eastAsia="zh-CN"/>
        </w:rPr>
        <w:t>乡镇</w:t>
      </w:r>
      <w:r>
        <w:rPr>
          <w:rFonts w:hint="eastAsia"/>
          <w:color w:val="auto"/>
        </w:rPr>
        <w:t>负责对相关人员进行清退:</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1、申报材料虚假失实的;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2、本人未提供相应劳动、他人顶替上岗的;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3、无故连续旷工超过 15 天或一年内累计旷工 30 天的;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4、不服从岗位管理或违反岗位管理办法，造成不良影响的;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5、工作质量、标准达不到要求，经整改仍不到位的;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6、在岗期间被依法追究刑事责任的;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7、因政策原因需要被清退的；</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8、其他不符合公益性岗位条件的。</w:t>
      </w:r>
    </w:p>
    <w:p>
      <w:pPr>
        <w:pStyle w:val="18"/>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岗位待遇保障</w:t>
      </w:r>
    </w:p>
    <w:p>
      <w:pPr>
        <w:pStyle w:val="19"/>
        <w:pageBreakBefore w:val="0"/>
        <w:kinsoku/>
        <w:overflowPunct/>
        <w:topLinePunct w:val="0"/>
        <w:autoSpaceDE/>
        <w:autoSpaceDN/>
        <w:bidi w:val="0"/>
        <w:adjustRightInd/>
        <w:snapToGrid/>
        <w:spacing w:line="540" w:lineRule="exact"/>
        <w:textAlignment w:val="auto"/>
        <w:rPr>
          <w:rFonts w:hint="eastAsia"/>
          <w:color w:val="auto"/>
          <w:lang w:eastAsia="zh-CN"/>
        </w:rPr>
      </w:pPr>
      <w:r>
        <w:rPr>
          <w:rFonts w:hint="eastAsia"/>
          <w:color w:val="auto"/>
          <w:lang w:eastAsia="zh-CN"/>
        </w:rPr>
        <w:t>城镇公益性岗位待遇保障</w:t>
      </w:r>
    </w:p>
    <w:p>
      <w:pPr>
        <w:pStyle w:val="16"/>
        <w:pageBreakBefore w:val="0"/>
        <w:kinsoku/>
        <w:overflowPunct/>
        <w:topLinePunct w:val="0"/>
        <w:autoSpaceDE/>
        <w:autoSpaceDN/>
        <w:bidi w:val="0"/>
        <w:adjustRightInd/>
        <w:snapToGrid/>
        <w:spacing w:line="540" w:lineRule="exact"/>
        <w:textAlignment w:val="auto"/>
        <w:rPr>
          <w:rFonts w:hint="eastAsia"/>
          <w:color w:val="auto"/>
          <w:lang w:eastAsia="zh-CN"/>
        </w:rPr>
      </w:pPr>
      <w:r>
        <w:rPr>
          <w:rFonts w:hint="eastAsia"/>
          <w:color w:val="auto"/>
          <w:lang w:eastAsia="zh-CN"/>
        </w:rPr>
        <w:t>城镇公益性岗位待遇保障实行政府补贴，包含岗位补贴和社会保险补贴。其中，岗位补贴标准按照</w:t>
      </w:r>
      <w:r>
        <w:rPr>
          <w:rFonts w:hint="eastAsia"/>
          <w:color w:val="auto"/>
          <w:lang w:val="en-US" w:eastAsia="zh-CN"/>
        </w:rPr>
        <w:t>1900元/月（含社保个人承担部分）</w:t>
      </w:r>
      <w:r>
        <w:rPr>
          <w:rFonts w:hint="eastAsia"/>
          <w:color w:val="auto"/>
          <w:lang w:eastAsia="zh-CN"/>
        </w:rPr>
        <w:t>，按月发放到本人社保卡银行账号。同一人员岗位补贴期限一般不超过3年，距法定退休年龄不足5年的可延长至法定退休年龄（以初次核定其享受补贴时年龄为准）。</w:t>
      </w:r>
    </w:p>
    <w:p>
      <w:pPr>
        <w:pStyle w:val="19"/>
        <w:pageBreakBefore w:val="0"/>
        <w:kinsoku/>
        <w:overflowPunct/>
        <w:topLinePunct w:val="0"/>
        <w:autoSpaceDE/>
        <w:autoSpaceDN/>
        <w:bidi w:val="0"/>
        <w:adjustRightInd/>
        <w:snapToGrid/>
        <w:spacing w:line="540" w:lineRule="exact"/>
        <w:textAlignment w:val="auto"/>
        <w:rPr>
          <w:rFonts w:hint="eastAsia"/>
          <w:color w:val="auto"/>
          <w:lang w:eastAsia="zh-CN"/>
        </w:rPr>
      </w:pPr>
      <w:r>
        <w:rPr>
          <w:rFonts w:hint="eastAsia"/>
          <w:color w:val="auto"/>
          <w:lang w:eastAsia="zh-CN"/>
        </w:rPr>
        <w:t>乡村公益性岗位待遇保障</w:t>
      </w:r>
    </w:p>
    <w:p>
      <w:pPr>
        <w:pStyle w:val="16"/>
        <w:pageBreakBefore w:val="0"/>
        <w:kinsoku/>
        <w:overflowPunct/>
        <w:topLinePunct w:val="0"/>
        <w:autoSpaceDE/>
        <w:autoSpaceDN/>
        <w:bidi w:val="0"/>
        <w:adjustRightInd/>
        <w:snapToGrid/>
        <w:spacing w:line="540" w:lineRule="exact"/>
        <w:textAlignment w:val="auto"/>
        <w:rPr>
          <w:rFonts w:hint="eastAsia"/>
          <w:color w:val="auto"/>
          <w:lang w:eastAsia="zh-CN"/>
        </w:rPr>
      </w:pPr>
      <w:r>
        <w:rPr>
          <w:rFonts w:hint="eastAsia"/>
          <w:color w:val="auto"/>
          <w:lang w:eastAsia="zh-CN"/>
        </w:rPr>
        <w:t>乡村公益性岗位待遇保障实行政府补贴。依据岗位类型、劳动强度、经济发展水平、我县工资水平等因素确定，分级分档发放岗位补贴，按月通过财政惠民补贴“一本通”系统发放到在岗人员银行账户（含社会保障卡银行账户）。同一人员岗位补贴期限一般不超过3年。</w:t>
      </w:r>
    </w:p>
    <w:p>
      <w:pPr>
        <w:pStyle w:val="16"/>
        <w:pageBreakBefore w:val="0"/>
        <w:kinsoku/>
        <w:overflowPunct/>
        <w:topLinePunct w:val="0"/>
        <w:autoSpaceDE/>
        <w:autoSpaceDN/>
        <w:bidi w:val="0"/>
        <w:adjustRightInd/>
        <w:snapToGrid/>
        <w:spacing w:line="540" w:lineRule="exact"/>
        <w:textAlignment w:val="auto"/>
        <w:rPr>
          <w:rFonts w:hint="eastAsia"/>
          <w:color w:val="auto"/>
          <w:lang w:eastAsia="zh-CN"/>
        </w:rPr>
      </w:pPr>
      <w:r>
        <w:rPr>
          <w:rFonts w:hint="eastAsia"/>
          <w:color w:val="auto"/>
          <w:lang w:eastAsia="zh-CN"/>
        </w:rPr>
        <w:t>县财政为乡村公益性岗位在岗人员购买每年不超过100元的意外伤害商业保险，已购买的不再重复购买。</w:t>
      </w:r>
    </w:p>
    <w:p>
      <w:pPr>
        <w:pStyle w:val="18"/>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其他</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报名应聘人员应保证材料真实，如发现材料虚假失实，将取消报名资格；已经录用的，将按照管理办法予以清退。</w:t>
      </w: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本公告由</w:t>
      </w:r>
      <w:r>
        <w:rPr>
          <w:rFonts w:hint="eastAsia"/>
          <w:color w:val="auto"/>
          <w:lang w:val="en-US" w:eastAsia="zh-CN"/>
        </w:rPr>
        <w:t>峤山镇</w:t>
      </w:r>
      <w:r>
        <w:rPr>
          <w:rFonts w:hint="eastAsia"/>
          <w:color w:val="auto"/>
        </w:rPr>
        <w:t>城乡公益性岗位扩容提质行动领导小组办公室负责解释。</w:t>
      </w:r>
    </w:p>
    <w:p>
      <w:pPr>
        <w:pStyle w:val="16"/>
        <w:pageBreakBefore w:val="0"/>
        <w:kinsoku/>
        <w:overflowPunct/>
        <w:topLinePunct w:val="0"/>
        <w:autoSpaceDE/>
        <w:autoSpaceDN/>
        <w:bidi w:val="0"/>
        <w:adjustRightInd/>
        <w:snapToGrid/>
        <w:spacing w:line="540" w:lineRule="exact"/>
        <w:textAlignment w:val="auto"/>
        <w:rPr>
          <w:rFonts w:hint="default"/>
          <w:color w:val="auto"/>
          <w:lang w:val="en-US" w:eastAsia="zh-CN"/>
        </w:rPr>
      </w:pPr>
      <w:r>
        <w:rPr>
          <w:rFonts w:hint="eastAsia"/>
          <w:color w:val="auto"/>
        </w:rPr>
        <w:t>咨询电话：</w:t>
      </w:r>
      <w:r>
        <w:rPr>
          <w:rFonts w:hint="eastAsia"/>
          <w:color w:val="auto"/>
          <w:lang w:val="en-US" w:eastAsia="zh-CN"/>
        </w:rPr>
        <w:t>0633-6450769</w:t>
      </w:r>
    </w:p>
    <w:p>
      <w:pPr>
        <w:pStyle w:val="16"/>
        <w:pageBreakBefore w:val="0"/>
        <w:kinsoku/>
        <w:overflowPunct/>
        <w:topLinePunct w:val="0"/>
        <w:autoSpaceDE/>
        <w:autoSpaceDN/>
        <w:bidi w:val="0"/>
        <w:adjustRightInd/>
        <w:snapToGrid/>
        <w:spacing w:line="540" w:lineRule="exact"/>
        <w:textAlignment w:val="auto"/>
        <w:rPr>
          <w:rFonts w:hint="eastAsia"/>
          <w:color w:val="auto"/>
        </w:rPr>
      </w:pPr>
    </w:p>
    <w:p>
      <w:pPr>
        <w:pStyle w:val="1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rPr>
        <w:t>附件</w:t>
      </w:r>
      <w:r>
        <w:rPr>
          <w:rFonts w:hint="eastAsia"/>
          <w:color w:val="auto"/>
          <w:lang w:eastAsia="zh-CN"/>
        </w:rPr>
        <w:t>：</w:t>
      </w:r>
      <w:r>
        <w:rPr>
          <w:rFonts w:hint="eastAsia"/>
          <w:color w:val="auto"/>
        </w:rPr>
        <w:t>1</w:t>
      </w:r>
      <w:r>
        <w:rPr>
          <w:rFonts w:hint="eastAsia"/>
          <w:color w:val="auto"/>
          <w:lang w:eastAsia="zh-CN"/>
        </w:rPr>
        <w:t>、2023年度</w:t>
      </w:r>
      <w:r>
        <w:rPr>
          <w:rFonts w:hint="eastAsia"/>
          <w:color w:val="auto"/>
          <w:lang w:val="en-US" w:eastAsia="zh-CN"/>
        </w:rPr>
        <w:t>峤山镇</w:t>
      </w:r>
      <w:r>
        <w:rPr>
          <w:rFonts w:hint="eastAsia"/>
          <w:color w:val="auto"/>
        </w:rPr>
        <w:t>城镇公益性岗位设置一览表</w:t>
      </w:r>
    </w:p>
    <w:p>
      <w:pPr>
        <w:pStyle w:val="26"/>
        <w:pageBreakBefore w:val="0"/>
        <w:kinsoku/>
        <w:overflowPunct/>
        <w:topLinePunct w:val="0"/>
        <w:autoSpaceDE/>
        <w:autoSpaceDN/>
        <w:bidi w:val="0"/>
        <w:adjustRightInd/>
        <w:snapToGrid/>
        <w:spacing w:line="540" w:lineRule="exact"/>
        <w:textAlignment w:val="auto"/>
        <w:rPr>
          <w:rFonts w:hint="eastAsia"/>
          <w:color w:val="auto"/>
        </w:rPr>
      </w:pPr>
      <w:r>
        <w:rPr>
          <w:rFonts w:hint="eastAsia"/>
          <w:color w:val="auto"/>
          <w:lang w:val="en-US" w:eastAsia="zh-CN"/>
        </w:rPr>
        <w:t>2023年度峤山镇</w:t>
      </w:r>
      <w:r>
        <w:rPr>
          <w:rFonts w:hint="eastAsia"/>
          <w:color w:val="auto"/>
        </w:rPr>
        <w:t>乡村公益性岗位设置一览表</w:t>
      </w:r>
    </w:p>
    <w:p>
      <w:pPr>
        <w:pStyle w:val="16"/>
        <w:pageBreakBefore w:val="0"/>
        <w:kinsoku/>
        <w:overflowPunct/>
        <w:topLinePunct w:val="0"/>
        <w:autoSpaceDE/>
        <w:autoSpaceDN/>
        <w:bidi w:val="0"/>
        <w:adjustRightInd/>
        <w:snapToGrid/>
        <w:spacing w:line="540" w:lineRule="exact"/>
        <w:textAlignment w:val="auto"/>
        <w:rPr>
          <w:rFonts w:hint="eastAsia"/>
          <w:color w:val="auto"/>
        </w:rPr>
      </w:pPr>
    </w:p>
    <w:p>
      <w:pPr>
        <w:pStyle w:val="16"/>
        <w:pageBreakBefore w:val="0"/>
        <w:kinsoku/>
        <w:overflowPunct/>
        <w:topLinePunct w:val="0"/>
        <w:autoSpaceDE/>
        <w:autoSpaceDN/>
        <w:bidi w:val="0"/>
        <w:adjustRightInd/>
        <w:snapToGrid/>
        <w:spacing w:line="540" w:lineRule="exact"/>
        <w:jc w:val="right"/>
        <w:textAlignment w:val="auto"/>
        <w:rPr>
          <w:rFonts w:hint="eastAsia"/>
          <w:color w:val="auto"/>
        </w:rPr>
      </w:pPr>
      <w:r>
        <w:rPr>
          <w:rFonts w:hint="eastAsia"/>
          <w:color w:val="auto"/>
          <w:lang w:val="en-US" w:eastAsia="zh-CN"/>
        </w:rPr>
        <w:t>峤山镇</w:t>
      </w:r>
      <w:r>
        <w:rPr>
          <w:rFonts w:hint="eastAsia"/>
          <w:color w:val="auto"/>
        </w:rPr>
        <w:t>城乡公益性岗位扩容提质行动</w:t>
      </w:r>
    </w:p>
    <w:p>
      <w:pPr>
        <w:pStyle w:val="16"/>
        <w:pageBreakBefore w:val="0"/>
        <w:kinsoku/>
        <w:wordWrap w:val="0"/>
        <w:overflowPunct/>
        <w:topLinePunct w:val="0"/>
        <w:autoSpaceDE/>
        <w:autoSpaceDN/>
        <w:bidi w:val="0"/>
        <w:adjustRightInd/>
        <w:snapToGrid/>
        <w:spacing w:line="540" w:lineRule="exact"/>
        <w:jc w:val="right"/>
        <w:textAlignment w:val="auto"/>
        <w:rPr>
          <w:rFonts w:hint="default" w:eastAsia="仿宋_GB2312"/>
          <w:color w:val="auto"/>
          <w:lang w:val="en-US" w:eastAsia="zh-CN"/>
        </w:rPr>
      </w:pPr>
      <w:r>
        <w:rPr>
          <w:rFonts w:hint="eastAsia"/>
          <w:color w:val="auto"/>
        </w:rPr>
        <w:t>领导小组办公室</w:t>
      </w:r>
      <w:r>
        <w:rPr>
          <w:rFonts w:hint="eastAsia"/>
          <w:color w:val="auto"/>
          <w:lang w:val="en-US" w:eastAsia="zh-CN"/>
        </w:rPr>
        <w:t xml:space="preserve">        </w:t>
      </w:r>
    </w:p>
    <w:p>
      <w:pPr>
        <w:pStyle w:val="16"/>
        <w:pageBreakBefore w:val="0"/>
        <w:kinsoku/>
        <w:wordWrap w:val="0"/>
        <w:overflowPunct/>
        <w:topLinePunct w:val="0"/>
        <w:autoSpaceDE/>
        <w:autoSpaceDN/>
        <w:bidi w:val="0"/>
        <w:adjustRightInd/>
        <w:snapToGrid/>
        <w:spacing w:line="540" w:lineRule="exact"/>
        <w:jc w:val="right"/>
        <w:textAlignment w:val="auto"/>
        <w:rPr>
          <w:rFonts w:hint="eastAsia"/>
          <w:color w:val="auto"/>
        </w:rPr>
      </w:pPr>
      <w:r>
        <w:rPr>
          <w:rFonts w:hint="eastAsia"/>
          <w:color w:val="auto"/>
        </w:rPr>
        <w:t>202</w:t>
      </w:r>
      <w:r>
        <w:rPr>
          <w:rFonts w:hint="eastAsia"/>
          <w:color w:val="auto"/>
          <w:lang w:val="en-US" w:eastAsia="zh-CN"/>
        </w:rPr>
        <w:t>3</w:t>
      </w:r>
      <w:r>
        <w:rPr>
          <w:rFonts w:hint="eastAsia"/>
          <w:color w:val="auto"/>
        </w:rPr>
        <w:t>年</w:t>
      </w:r>
      <w:r>
        <w:rPr>
          <w:rFonts w:hint="eastAsia"/>
          <w:color w:val="auto"/>
          <w:lang w:val="en-US" w:eastAsia="zh-CN"/>
        </w:rPr>
        <w:t>6</w:t>
      </w:r>
      <w:r>
        <w:rPr>
          <w:rFonts w:hint="eastAsia"/>
          <w:color w:val="auto"/>
        </w:rPr>
        <w:t>月</w:t>
      </w:r>
      <w:r>
        <w:rPr>
          <w:rFonts w:hint="eastAsia"/>
          <w:color w:val="auto"/>
          <w:lang w:val="en-US" w:eastAsia="zh-CN"/>
        </w:rPr>
        <w:t>17</w:t>
      </w:r>
      <w:r>
        <w:rPr>
          <w:rFonts w:hint="eastAsia"/>
          <w:color w:val="auto"/>
        </w:rPr>
        <w:t>日</w:t>
      </w:r>
      <w:r>
        <w:rPr>
          <w:rFonts w:hint="eastAsia"/>
          <w:color w:val="auto"/>
          <w:lang w:val="en-US" w:eastAsia="zh-CN"/>
        </w:rPr>
        <w:t xml:space="preserve">       </w:t>
      </w:r>
    </w:p>
    <w:p>
      <w:pPr>
        <w:rPr>
          <w:rFonts w:hint="eastAsia"/>
          <w:color w:val="auto"/>
        </w:rPr>
      </w:pPr>
      <w:r>
        <w:rPr>
          <w:rFonts w:hint="eastAsia"/>
          <w:color w:val="auto"/>
        </w:rPr>
        <w:br w:type="page"/>
      </w:r>
    </w:p>
    <w:p>
      <w:pPr>
        <w:pStyle w:val="16"/>
        <w:bidi w:val="0"/>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rPr>
        <w:t>附件</w:t>
      </w:r>
      <w:r>
        <w:rPr>
          <w:rFonts w:hint="default" w:ascii="Times New Roman" w:hAnsi="Times New Roman" w:eastAsia="黑体" w:cs="Times New Roman"/>
          <w:color w:val="auto"/>
          <w:lang w:val="en-US" w:eastAsia="zh-CN"/>
        </w:rPr>
        <w:t>1</w:t>
      </w:r>
      <w:r>
        <w:rPr>
          <w:rFonts w:hint="eastAsia" w:ascii="黑体" w:hAnsi="黑体" w:eastAsia="黑体" w:cs="黑体"/>
          <w:color w:val="auto"/>
          <w:lang w:val="en-US" w:eastAsia="zh-CN"/>
        </w:rPr>
        <w:t>：</w:t>
      </w:r>
    </w:p>
    <w:p>
      <w:pPr>
        <w:pStyle w:val="15"/>
        <w:bidi w:val="0"/>
        <w:rPr>
          <w:rFonts w:hint="eastAsia"/>
          <w:color w:val="auto"/>
        </w:rPr>
      </w:pPr>
    </w:p>
    <w:p>
      <w:pPr>
        <w:pStyle w:val="14"/>
        <w:bidi w:val="0"/>
        <w:rPr>
          <w:rFonts w:hint="eastAsia"/>
          <w:color w:val="auto"/>
        </w:rPr>
      </w:pPr>
      <w:r>
        <w:rPr>
          <w:rFonts w:hint="eastAsia"/>
          <w:color w:val="auto"/>
          <w:lang w:eastAsia="zh-CN"/>
        </w:rPr>
        <w:t>2023年</w:t>
      </w:r>
      <w:r>
        <w:rPr>
          <w:rFonts w:hint="eastAsia"/>
          <w:color w:val="auto"/>
          <w:lang w:val="en-US" w:eastAsia="zh-CN"/>
        </w:rPr>
        <w:t>峤山镇城镇</w:t>
      </w:r>
      <w:r>
        <w:rPr>
          <w:rFonts w:hint="eastAsia"/>
          <w:color w:val="auto"/>
          <w:lang w:eastAsia="zh-CN"/>
        </w:rPr>
        <w:t>公益性</w:t>
      </w:r>
      <w:r>
        <w:rPr>
          <w:rFonts w:hint="eastAsia"/>
          <w:color w:val="auto"/>
        </w:rPr>
        <w:t>岗位设置一览表</w:t>
      </w:r>
    </w:p>
    <w:p>
      <w:pPr>
        <w:pStyle w:val="15"/>
        <w:bidi w:val="0"/>
        <w:rPr>
          <w:rFonts w:hint="eastAsia"/>
          <w:color w:val="auto"/>
        </w:rPr>
      </w:pPr>
    </w:p>
    <w:tbl>
      <w:tblPr>
        <w:tblStyle w:val="12"/>
        <w:tblW w:w="10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508"/>
        <w:gridCol w:w="3720"/>
        <w:gridCol w:w="165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20" w:type="dxa"/>
            <w:noWrap w:val="0"/>
            <w:vAlign w:val="center"/>
          </w:tcPr>
          <w:p>
            <w:pPr>
              <w:pStyle w:val="16"/>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rPr>
              <w:t>序号</w:t>
            </w:r>
          </w:p>
        </w:tc>
        <w:tc>
          <w:tcPr>
            <w:tcW w:w="2508" w:type="dxa"/>
            <w:noWrap w:val="0"/>
            <w:vAlign w:val="center"/>
          </w:tcPr>
          <w:p>
            <w:pPr>
              <w:pStyle w:val="16"/>
              <w:ind w:left="0" w:leftChars="0" w:firstLine="0" w:firstLineChars="0"/>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社区（新村）</w:t>
            </w:r>
          </w:p>
        </w:tc>
        <w:tc>
          <w:tcPr>
            <w:tcW w:w="3720" w:type="dxa"/>
            <w:noWrap w:val="0"/>
            <w:vAlign w:val="center"/>
          </w:tcPr>
          <w:p>
            <w:pPr>
              <w:pStyle w:val="16"/>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rPr>
              <w:t>岗位名称</w:t>
            </w:r>
          </w:p>
        </w:tc>
        <w:tc>
          <w:tcPr>
            <w:tcW w:w="1659" w:type="dxa"/>
            <w:noWrap w:val="0"/>
            <w:vAlign w:val="center"/>
          </w:tcPr>
          <w:p>
            <w:pPr>
              <w:pStyle w:val="16"/>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rPr>
              <w:t>岗位数量</w:t>
            </w:r>
          </w:p>
        </w:tc>
        <w:tc>
          <w:tcPr>
            <w:tcW w:w="1110" w:type="dxa"/>
            <w:noWrap w:val="0"/>
            <w:vAlign w:val="center"/>
          </w:tcPr>
          <w:p>
            <w:pPr>
              <w:pStyle w:val="16"/>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1020" w:type="dxa"/>
            <w:noWrap w:val="0"/>
            <w:vAlign w:val="center"/>
          </w:tcPr>
          <w:p>
            <w:pPr>
              <w:pStyle w:val="16"/>
              <w:ind w:left="0" w:leftChars="0" w:firstLine="0" w:firstLineChars="0"/>
              <w:jc w:val="center"/>
              <w:rPr>
                <w:rFonts w:hint="eastAsia"/>
                <w:color w:val="auto"/>
                <w:sz w:val="28"/>
                <w:szCs w:val="28"/>
              </w:rPr>
            </w:pPr>
            <w:r>
              <w:rPr>
                <w:rFonts w:hint="eastAsia"/>
                <w:color w:val="auto"/>
                <w:sz w:val="28"/>
                <w:szCs w:val="28"/>
              </w:rPr>
              <w:t>1</w:t>
            </w:r>
          </w:p>
        </w:tc>
        <w:tc>
          <w:tcPr>
            <w:tcW w:w="2508" w:type="dxa"/>
            <w:noWrap w:val="0"/>
            <w:vAlign w:val="center"/>
          </w:tcPr>
          <w:p>
            <w:pPr>
              <w:pStyle w:val="16"/>
              <w:ind w:left="0" w:leftChars="0" w:firstLine="0" w:firstLineChars="0"/>
              <w:jc w:val="center"/>
              <w:rPr>
                <w:rFonts w:hint="eastAsia" w:eastAsia="仿宋_GB2312"/>
                <w:color w:val="auto"/>
                <w:sz w:val="28"/>
                <w:szCs w:val="28"/>
                <w:lang w:val="en-US" w:eastAsia="zh-CN"/>
              </w:rPr>
            </w:pPr>
            <w:r>
              <w:rPr>
                <w:rFonts w:hint="eastAsia"/>
                <w:color w:val="auto"/>
                <w:sz w:val="28"/>
                <w:szCs w:val="28"/>
                <w:lang w:val="en-US" w:eastAsia="zh-CN"/>
              </w:rPr>
              <w:t>牛庄村</w:t>
            </w:r>
          </w:p>
        </w:tc>
        <w:tc>
          <w:tcPr>
            <w:tcW w:w="3720" w:type="dxa"/>
            <w:noWrap w:val="0"/>
            <w:vAlign w:val="center"/>
          </w:tcPr>
          <w:p>
            <w:pPr>
              <w:pStyle w:val="16"/>
              <w:ind w:left="0" w:leftChars="0" w:firstLine="0" w:firstLineChars="0"/>
              <w:jc w:val="center"/>
              <w:rPr>
                <w:rFonts w:hint="eastAsia"/>
                <w:color w:val="auto"/>
                <w:sz w:val="28"/>
                <w:szCs w:val="28"/>
                <w:lang w:val="en-US" w:eastAsia="zh-CN"/>
              </w:rPr>
            </w:pPr>
            <w:r>
              <w:rPr>
                <w:rFonts w:hint="eastAsia"/>
                <w:color w:val="auto"/>
                <w:sz w:val="28"/>
                <w:szCs w:val="28"/>
              </w:rPr>
              <w:t>公共管理综合类</w:t>
            </w:r>
          </w:p>
        </w:tc>
        <w:tc>
          <w:tcPr>
            <w:tcW w:w="1659" w:type="dxa"/>
            <w:noWrap w:val="0"/>
            <w:vAlign w:val="center"/>
          </w:tcPr>
          <w:p>
            <w:pPr>
              <w:pStyle w:val="16"/>
              <w:ind w:left="0" w:leftChars="0" w:firstLine="0" w:firstLineChars="0"/>
              <w:jc w:val="center"/>
              <w:rPr>
                <w:rFonts w:hint="default"/>
                <w:color w:val="auto"/>
                <w:sz w:val="28"/>
                <w:szCs w:val="28"/>
                <w:lang w:val="en-US" w:eastAsia="zh-CN"/>
              </w:rPr>
            </w:pPr>
            <w:r>
              <w:rPr>
                <w:rFonts w:hint="eastAsia"/>
                <w:color w:val="auto"/>
                <w:sz w:val="28"/>
                <w:szCs w:val="28"/>
                <w:lang w:val="en-US" w:eastAsia="zh-CN"/>
              </w:rPr>
              <w:t>8</w:t>
            </w:r>
          </w:p>
        </w:tc>
        <w:tc>
          <w:tcPr>
            <w:tcW w:w="1110" w:type="dxa"/>
            <w:noWrap w:val="0"/>
            <w:vAlign w:val="center"/>
          </w:tcPr>
          <w:p>
            <w:pPr>
              <w:pStyle w:val="16"/>
              <w:ind w:left="0" w:leftChars="0" w:firstLine="0" w:firstLineChars="0"/>
              <w:jc w:val="center"/>
              <w:rPr>
                <w:rFonts w:hint="eastAsia"/>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1020" w:type="dxa"/>
            <w:noWrap w:val="0"/>
            <w:vAlign w:val="center"/>
          </w:tcPr>
          <w:p>
            <w:pPr>
              <w:pStyle w:val="16"/>
              <w:ind w:left="0" w:leftChars="0" w:firstLine="0" w:firstLineChars="0"/>
              <w:jc w:val="center"/>
              <w:rPr>
                <w:rFonts w:hint="eastAsia"/>
                <w:color w:val="auto"/>
                <w:sz w:val="28"/>
                <w:szCs w:val="28"/>
              </w:rPr>
            </w:pPr>
          </w:p>
        </w:tc>
        <w:tc>
          <w:tcPr>
            <w:tcW w:w="2508" w:type="dxa"/>
            <w:noWrap w:val="0"/>
            <w:vAlign w:val="center"/>
          </w:tcPr>
          <w:p>
            <w:pPr>
              <w:pStyle w:val="16"/>
              <w:ind w:left="0" w:leftChars="0" w:firstLine="0" w:firstLineChars="0"/>
              <w:jc w:val="center"/>
              <w:rPr>
                <w:rFonts w:hint="eastAsia"/>
                <w:color w:val="auto"/>
                <w:sz w:val="28"/>
                <w:szCs w:val="28"/>
              </w:rPr>
            </w:pPr>
          </w:p>
        </w:tc>
        <w:tc>
          <w:tcPr>
            <w:tcW w:w="3720" w:type="dxa"/>
            <w:noWrap w:val="0"/>
            <w:vAlign w:val="center"/>
          </w:tcPr>
          <w:p>
            <w:pPr>
              <w:pStyle w:val="16"/>
              <w:ind w:left="0" w:leftChars="0" w:firstLine="0" w:firstLineChars="0"/>
              <w:jc w:val="center"/>
              <w:rPr>
                <w:rFonts w:hint="eastAsia"/>
                <w:color w:val="auto"/>
                <w:sz w:val="28"/>
                <w:szCs w:val="28"/>
              </w:rPr>
            </w:pPr>
            <w:r>
              <w:rPr>
                <w:rFonts w:hint="eastAsia"/>
                <w:color w:val="auto"/>
                <w:sz w:val="28"/>
                <w:szCs w:val="28"/>
              </w:rPr>
              <w:t>合计</w:t>
            </w:r>
          </w:p>
        </w:tc>
        <w:tc>
          <w:tcPr>
            <w:tcW w:w="1659" w:type="dxa"/>
            <w:noWrap w:val="0"/>
            <w:vAlign w:val="center"/>
          </w:tcPr>
          <w:p>
            <w:pPr>
              <w:pStyle w:val="16"/>
              <w:ind w:left="0" w:leftChars="0" w:firstLine="0" w:firstLineChars="0"/>
              <w:jc w:val="center"/>
              <w:rPr>
                <w:rFonts w:hint="default"/>
                <w:color w:val="auto"/>
                <w:sz w:val="28"/>
                <w:szCs w:val="28"/>
                <w:lang w:val="en-US" w:eastAsia="zh-CN"/>
              </w:rPr>
            </w:pPr>
            <w:r>
              <w:rPr>
                <w:rFonts w:hint="eastAsia"/>
                <w:color w:val="auto"/>
                <w:sz w:val="28"/>
                <w:szCs w:val="28"/>
                <w:lang w:val="en-US" w:eastAsia="zh-CN"/>
              </w:rPr>
              <w:t>8</w:t>
            </w:r>
          </w:p>
        </w:tc>
        <w:tc>
          <w:tcPr>
            <w:tcW w:w="1110" w:type="dxa"/>
            <w:noWrap w:val="0"/>
            <w:vAlign w:val="center"/>
          </w:tcPr>
          <w:p>
            <w:pPr>
              <w:pStyle w:val="16"/>
              <w:ind w:left="0" w:leftChars="0" w:firstLine="0" w:firstLineChars="0"/>
              <w:jc w:val="center"/>
              <w:rPr>
                <w:rFonts w:hint="eastAsia"/>
                <w:color w:val="auto"/>
              </w:rPr>
            </w:pPr>
          </w:p>
        </w:tc>
      </w:tr>
    </w:tbl>
    <w:p>
      <w:pPr>
        <w:ind w:left="0" w:leftChars="0" w:firstLine="0" w:firstLineChars="0"/>
        <w:rPr>
          <w:rFonts w:hint="eastAsia"/>
          <w:color w:val="auto"/>
        </w:rPr>
      </w:pPr>
    </w:p>
    <w:p>
      <w:pPr>
        <w:pStyle w:val="16"/>
        <w:bidi w:val="0"/>
        <w:ind w:left="0" w:leftChars="0" w:firstLine="0" w:firstLineChars="0"/>
        <w:rPr>
          <w:rFonts w:hint="eastAsia" w:ascii="黑体" w:hAnsi="黑体" w:eastAsia="黑体" w:cs="黑体"/>
          <w:color w:val="auto"/>
        </w:rPr>
        <w:sectPr>
          <w:footerReference r:id="rId5" w:type="default"/>
          <w:pgSz w:w="11906" w:h="16838"/>
          <w:pgMar w:top="1984" w:right="1531" w:bottom="1814" w:left="1531" w:header="850" w:footer="1020" w:gutter="0"/>
          <w:pgNumType w:fmt="decimal"/>
          <w:cols w:space="0" w:num="1"/>
          <w:rtlGutter w:val="0"/>
          <w:docGrid w:type="lines" w:linePitch="312" w:charSpace="0"/>
        </w:sectPr>
      </w:pPr>
    </w:p>
    <w:p>
      <w:pPr>
        <w:pStyle w:val="16"/>
        <w:bidi w:val="0"/>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rPr>
        <w:t>附件</w:t>
      </w:r>
      <w:r>
        <w:rPr>
          <w:rFonts w:hint="eastAsia" w:ascii="黑体" w:hAnsi="黑体" w:eastAsia="黑体" w:cs="黑体"/>
          <w:color w:val="auto"/>
          <w:lang w:val="en-US" w:eastAsia="zh-CN"/>
        </w:rPr>
        <w:t>2：</w:t>
      </w:r>
    </w:p>
    <w:p>
      <w:pPr>
        <w:pStyle w:val="15"/>
        <w:bidi w:val="0"/>
        <w:rPr>
          <w:rFonts w:hint="eastAsia"/>
          <w:color w:val="auto"/>
        </w:rPr>
      </w:pPr>
    </w:p>
    <w:p>
      <w:pPr>
        <w:pStyle w:val="14"/>
        <w:bidi w:val="0"/>
        <w:rPr>
          <w:rFonts w:hint="eastAsia"/>
          <w:color w:val="auto"/>
        </w:rPr>
      </w:pPr>
      <w:r>
        <w:rPr>
          <w:rFonts w:hint="eastAsia"/>
          <w:color w:val="auto"/>
          <w:lang w:eastAsia="zh-CN"/>
        </w:rPr>
        <w:t>2023年</w:t>
      </w:r>
      <w:r>
        <w:rPr>
          <w:rFonts w:hint="eastAsia"/>
          <w:color w:val="auto"/>
          <w:lang w:val="en-US" w:eastAsia="zh-CN"/>
        </w:rPr>
        <w:t>峤山镇乡村</w:t>
      </w:r>
      <w:r>
        <w:rPr>
          <w:rFonts w:hint="eastAsia"/>
          <w:color w:val="auto"/>
          <w:lang w:eastAsia="zh-CN"/>
        </w:rPr>
        <w:t>公益性</w:t>
      </w:r>
      <w:r>
        <w:rPr>
          <w:rFonts w:hint="eastAsia"/>
          <w:color w:val="auto"/>
        </w:rPr>
        <w:t>岗位设置一览表</w:t>
      </w:r>
    </w:p>
    <w:p>
      <w:pPr>
        <w:pStyle w:val="15"/>
        <w:bidi w:val="0"/>
        <w:rPr>
          <w:rFonts w:hint="eastAsia"/>
          <w:color w:val="auto"/>
        </w:rPr>
      </w:pPr>
    </w:p>
    <w:tbl>
      <w:tblPr>
        <w:tblStyle w:val="12"/>
        <w:tblW w:w="4919" w:type="pct"/>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3"/>
        <w:gridCol w:w="1548"/>
        <w:gridCol w:w="1620"/>
        <w:gridCol w:w="1764"/>
        <w:gridCol w:w="2508"/>
        <w:gridCol w:w="1980"/>
        <w:gridCol w:w="1272"/>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blHeader/>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序号</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村居名</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卫生保洁岗</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护林员</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农村幸福院后勤岗</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综合服务岗位</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合计</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西村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6</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8</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auto"/>
                <w:kern w:val="0"/>
                <w:sz w:val="28"/>
                <w:szCs w:val="28"/>
                <w:shd w:val="clear" w:fill="FFFFFF"/>
                <w:lang w:val="en-US" w:eastAsia="zh-CN"/>
              </w:rPr>
            </w:pPr>
            <w:r>
              <w:rPr>
                <w:rFonts w:hint="default" w:ascii="Times New Roman" w:hAnsi="Times New Roman" w:eastAsia="黑体" w:cs="Times New Roman"/>
                <w:color w:val="auto"/>
                <w:kern w:val="0"/>
                <w:sz w:val="28"/>
                <w:szCs w:val="28"/>
                <w:shd w:val="clear" w:fill="FFFFFF"/>
                <w:lang w:val="en-US" w:eastAsia="zh-CN"/>
              </w:rPr>
              <w:t>16</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2</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一村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3</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auto"/>
                <w:kern w:val="0"/>
                <w:sz w:val="28"/>
                <w:szCs w:val="28"/>
                <w:shd w:val="clear" w:fill="FFFFFF"/>
                <w:lang w:val="en-US" w:eastAsia="zh-CN"/>
              </w:rPr>
            </w:pPr>
            <w:r>
              <w:rPr>
                <w:rFonts w:hint="default" w:ascii="Times New Roman" w:hAnsi="Times New Roman" w:eastAsia="黑体" w:cs="Times New Roman"/>
                <w:color w:val="auto"/>
                <w:kern w:val="0"/>
                <w:sz w:val="28"/>
                <w:szCs w:val="28"/>
                <w:shd w:val="clear" w:fill="FFFFFF"/>
                <w:lang w:val="en-US" w:eastAsia="zh-CN"/>
              </w:rPr>
              <w:t>17</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3</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二村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8</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auto"/>
                <w:kern w:val="0"/>
                <w:sz w:val="28"/>
                <w:szCs w:val="28"/>
                <w:shd w:val="clear" w:fill="FFFFFF"/>
                <w:lang w:val="en-US" w:eastAsia="zh-CN"/>
              </w:rPr>
            </w:pPr>
            <w:r>
              <w:rPr>
                <w:rFonts w:hint="default" w:ascii="Times New Roman" w:hAnsi="Times New Roman" w:eastAsia="黑体" w:cs="Times New Roman"/>
                <w:color w:val="auto"/>
                <w:kern w:val="0"/>
                <w:sz w:val="28"/>
                <w:szCs w:val="28"/>
                <w:shd w:val="clear" w:fill="FFFFFF"/>
                <w:lang w:val="en-US" w:eastAsia="zh-CN"/>
              </w:rPr>
              <w:t>11</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4</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三村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3</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auto"/>
                <w:kern w:val="0"/>
                <w:sz w:val="28"/>
                <w:szCs w:val="28"/>
                <w:shd w:val="clear" w:fill="FFFFFF"/>
                <w:lang w:val="en-US" w:eastAsia="zh-CN"/>
              </w:rPr>
            </w:pPr>
            <w:r>
              <w:rPr>
                <w:rFonts w:hint="default" w:ascii="Times New Roman" w:hAnsi="Times New Roman" w:eastAsia="黑体" w:cs="Times New Roman"/>
                <w:color w:val="auto"/>
                <w:kern w:val="0"/>
                <w:sz w:val="28"/>
                <w:szCs w:val="28"/>
                <w:shd w:val="clear" w:fill="FFFFFF"/>
                <w:lang w:val="en-US" w:eastAsia="zh-CN"/>
              </w:rPr>
              <w:t>17</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5</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东村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7</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auto"/>
                <w:kern w:val="0"/>
                <w:sz w:val="28"/>
                <w:szCs w:val="28"/>
                <w:shd w:val="clear" w:fill="FFFFFF"/>
                <w:lang w:val="en-US" w:eastAsia="zh-CN"/>
              </w:rPr>
            </w:pPr>
            <w:r>
              <w:rPr>
                <w:rFonts w:hint="default" w:ascii="Times New Roman" w:hAnsi="Times New Roman" w:eastAsia="黑体" w:cs="Times New Roman"/>
                <w:color w:val="auto"/>
                <w:kern w:val="0"/>
                <w:sz w:val="28"/>
                <w:szCs w:val="28"/>
                <w:shd w:val="clear" w:fill="FFFFFF"/>
                <w:lang w:val="en-US" w:eastAsia="zh-CN"/>
              </w:rPr>
              <w:t>9</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6</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庙东头</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tabs>
                <w:tab w:val="center" w:pos="516"/>
              </w:tabs>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auto"/>
                <w:kern w:val="0"/>
                <w:sz w:val="28"/>
                <w:szCs w:val="28"/>
                <w:shd w:val="clear" w:fill="FFFFFF"/>
                <w:lang w:val="en-US" w:eastAsia="zh-CN"/>
              </w:rPr>
            </w:pPr>
            <w:r>
              <w:rPr>
                <w:rFonts w:hint="default" w:ascii="Times New Roman" w:hAnsi="Times New Roman" w:eastAsia="黑体" w:cs="Times New Roman"/>
                <w:color w:val="auto"/>
                <w:kern w:val="0"/>
                <w:sz w:val="28"/>
                <w:szCs w:val="28"/>
                <w:shd w:val="clear" w:fill="FFFFFF"/>
                <w:lang w:val="en-US" w:eastAsia="zh-CN"/>
              </w:rPr>
              <w:t>16</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7</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前集</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20</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auto"/>
                <w:kern w:val="0"/>
                <w:sz w:val="28"/>
                <w:szCs w:val="28"/>
                <w:shd w:val="clear" w:fill="FFFFFF"/>
                <w:lang w:val="en-US" w:eastAsia="zh-CN"/>
              </w:rPr>
            </w:pPr>
            <w:r>
              <w:rPr>
                <w:rFonts w:hint="default" w:ascii="Times New Roman" w:hAnsi="Times New Roman" w:eastAsia="黑体" w:cs="Times New Roman"/>
                <w:color w:val="auto"/>
                <w:kern w:val="0"/>
                <w:sz w:val="28"/>
                <w:szCs w:val="28"/>
                <w:shd w:val="clear" w:fill="FFFFFF"/>
                <w:lang w:val="en-US" w:eastAsia="zh-CN"/>
              </w:rPr>
              <w:t>23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8</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孟家庄</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10</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auto"/>
                <w:kern w:val="0"/>
                <w:sz w:val="28"/>
                <w:szCs w:val="28"/>
                <w:shd w:val="clear" w:fill="FFFFFF"/>
                <w:lang w:val="en-US" w:eastAsia="zh-CN"/>
              </w:rPr>
            </w:pPr>
            <w:r>
              <w:rPr>
                <w:rFonts w:hint="default" w:ascii="Times New Roman" w:hAnsi="Times New Roman" w:eastAsia="黑体" w:cs="Times New Roman"/>
                <w:color w:val="auto"/>
                <w:kern w:val="0"/>
                <w:sz w:val="28"/>
                <w:szCs w:val="28"/>
                <w:shd w:val="clear" w:fill="FFFFFF"/>
                <w:lang w:val="en-US" w:eastAsia="zh-CN"/>
              </w:rPr>
              <w:t>10</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9</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沙岭子</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7</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auto"/>
                <w:kern w:val="0"/>
                <w:sz w:val="28"/>
                <w:szCs w:val="28"/>
                <w:shd w:val="clear" w:fill="FFFFFF"/>
                <w:lang w:val="en-US" w:eastAsia="zh-CN"/>
              </w:rPr>
            </w:pPr>
            <w:r>
              <w:rPr>
                <w:rFonts w:hint="default" w:ascii="Times New Roman" w:hAnsi="Times New Roman" w:eastAsia="黑体" w:cs="Times New Roman"/>
                <w:color w:val="auto"/>
                <w:kern w:val="0"/>
                <w:sz w:val="28"/>
                <w:szCs w:val="28"/>
                <w:shd w:val="clear" w:fill="FFFFFF"/>
                <w:lang w:val="en-US" w:eastAsia="zh-CN"/>
              </w:rPr>
              <w:t>9</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10</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小陈沟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9</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10</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11</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王朱里</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6</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12</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房朱里</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8</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8</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13</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李朱里</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2</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14</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薛朱里</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15</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朱朱里</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lang w:val="en-US"/>
              </w:rPr>
            </w:pPr>
            <w:r>
              <w:rPr>
                <w:rFonts w:hint="eastAsia" w:eastAsia="黑体" w:cs="Times New Roman"/>
                <w:sz w:val="28"/>
                <w:szCs w:val="28"/>
                <w:lang w:val="en-US" w:eastAsia="zh-CN"/>
              </w:rPr>
              <w:t>10</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10</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16</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东桥村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8</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9</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17</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西桥村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18</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郝洪沟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7</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19</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聂洪沟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20</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庄洪沟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21</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道沟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22</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潘洪沟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23</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荆洪沟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24</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三户庄</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7</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25</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陈沂水</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6</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7</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26</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刘沂水</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8</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27</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王沂水</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7</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28</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杜小沂</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13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29</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马沂水</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1</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30</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北井</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31</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聂庄子</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2</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32</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张阿疃</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33</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陈阿疃</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8</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8</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34</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前店</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8</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11</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35</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后店</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2</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36</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念头</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6</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37</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发牛沟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5</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5</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38</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梁崖头</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7</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39</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吉兰村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4</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5</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40</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王庄子</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4</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8</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41</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穆家沟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6</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42</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刘崮山</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6</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43</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高崮山</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5</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44</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田家峪</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5</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45</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王崮山</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46</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宋崮山</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2</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47</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山里</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48</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大陈沟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49</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老古阿</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6</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50</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莲花村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5</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51</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张家岭</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lang w:val="en-US"/>
              </w:rPr>
            </w:pPr>
            <w:r>
              <w:rPr>
                <w:rFonts w:hint="eastAsia" w:eastAsia="黑体" w:cs="Times New Roman"/>
                <w:sz w:val="28"/>
                <w:szCs w:val="28"/>
                <w:lang w:val="en-US" w:eastAsia="zh-CN"/>
              </w:rPr>
              <w:t>6</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6</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52</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小朱庄</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2</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53</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河北</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10</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54</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徐家村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7</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55</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大穆家</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8</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56</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河南</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7</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57</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艾蒿涧</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Times New Roman" w:hAnsi="Times New Roman" w:eastAsia="黑体" w:cs="Times New Roman"/>
                <w:sz w:val="28"/>
                <w:szCs w:val="28"/>
                <w:lang w:val="en-US" w:eastAsia="zh-CN"/>
              </w:rPr>
            </w:pPr>
            <w:r>
              <w:rPr>
                <w:rFonts w:hint="eastAsia"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58</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龙门</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2</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59</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黄草坡</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5</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60</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薛家村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0</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1</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61</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古乍石</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62</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房家村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63</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朱庙</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4</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5</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64</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小穆村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2</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65</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北涧</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66</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小朱山</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1</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67</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吴家岭</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68</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于家庄</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1</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69</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老牛旺</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70</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尹家沟</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2</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71</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周家坪</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2</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72</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李家庄</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73</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南涧村</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74</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朱家庄</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2</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75</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董家庄</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eastAsia" w:eastAsia="黑体" w:cs="Times New Roman"/>
                <w:sz w:val="28"/>
                <w:szCs w:val="28"/>
                <w:lang w:val="en-US" w:eastAsia="zh-CN"/>
              </w:rPr>
              <w:t>2</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eastAsia" w:eastAsia="黑体" w:cs="Times New Roman"/>
                <w:color w:val="000000"/>
                <w:kern w:val="0"/>
                <w:sz w:val="28"/>
                <w:szCs w:val="28"/>
                <w:shd w:val="clear" w:fill="FFFFFF"/>
                <w:lang w:val="en-US" w:eastAsia="zh-CN"/>
              </w:rPr>
              <w:t>4</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76</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程家庄</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77</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刘家庄</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2</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78</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张家楼</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rPr>
            </w:pPr>
            <w:bookmarkStart w:id="0" w:name="_GoBack"/>
            <w:bookmarkEnd w:id="0"/>
            <w:r>
              <w:rPr>
                <w:rFonts w:hint="default" w:ascii="Times New Roman" w:hAnsi="Times New Roman" w:eastAsia="黑体" w:cs="Times New Roman"/>
                <w:sz w:val="28"/>
                <w:szCs w:val="28"/>
                <w:lang w:val="en-US" w:eastAsia="zh-CN"/>
              </w:rPr>
              <w:t>1</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1</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lang w:val="en-US" w:eastAsia="zh-CN"/>
              </w:rPr>
            </w:pP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合计</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51</w:t>
            </w:r>
          </w:p>
        </w:tc>
        <w:tc>
          <w:tcPr>
            <w:tcW w:w="1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39</w:t>
            </w:r>
          </w:p>
        </w:tc>
        <w:tc>
          <w:tcPr>
            <w:tcW w:w="25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20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343</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黑体" w:cs="Times New Roman"/>
                <w:color w:val="000000"/>
                <w:kern w:val="0"/>
                <w:sz w:val="28"/>
                <w:szCs w:val="28"/>
                <w:shd w:val="clear" w:fill="FFFFFF"/>
                <w:lang w:val="en-US" w:eastAsia="zh-CN"/>
              </w:rPr>
            </w:pPr>
            <w:r>
              <w:rPr>
                <w:rFonts w:hint="default" w:ascii="Times New Roman" w:hAnsi="Times New Roman" w:eastAsia="黑体" w:cs="Times New Roman"/>
                <w:color w:val="000000"/>
                <w:kern w:val="0"/>
                <w:sz w:val="28"/>
                <w:szCs w:val="28"/>
                <w:shd w:val="clear" w:fill="FFFFFF"/>
                <w:lang w:val="en-US" w:eastAsia="zh-CN"/>
              </w:rPr>
              <w:t>453</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kinsoku/>
              <w:wordWrap/>
              <w:overflowPunct/>
              <w:topLinePunct w:val="0"/>
              <w:autoSpaceDE/>
              <w:autoSpaceDN/>
              <w:bidi w:val="0"/>
              <w:adjustRightInd/>
              <w:snapToGrid/>
              <w:spacing w:line="240" w:lineRule="atLeast"/>
              <w:ind w:left="0" w:leftChars="0" w:firstLine="0" w:firstLineChars="0"/>
              <w:jc w:val="center"/>
              <w:rPr>
                <w:rFonts w:hint="eastAsia" w:ascii="黑体" w:hAnsi="黑体" w:eastAsia="黑体" w:cs="黑体"/>
                <w:sz w:val="28"/>
                <w:szCs w:val="28"/>
              </w:rPr>
            </w:pPr>
          </w:p>
        </w:tc>
      </w:tr>
    </w:tbl>
    <w:p>
      <w:pPr>
        <w:pStyle w:val="16"/>
        <w:ind w:left="0" w:leftChars="0" w:firstLine="0" w:firstLineChars="0"/>
        <w:rPr>
          <w:rFonts w:hint="eastAsia" w:eastAsia="仿宋_GB2312"/>
          <w:lang w:eastAsia="zh-CN"/>
        </w:rPr>
      </w:pPr>
    </w:p>
    <w:sectPr>
      <w:pgSz w:w="16838" w:h="11906" w:orient="landscape"/>
      <w:pgMar w:top="1531" w:right="1984" w:bottom="1531" w:left="1814" w:header="851" w:footer="992" w:gutter="0"/>
      <w:pgNumType w:fmt="decimal"/>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仿宋_GB2312" w:cs="Times New Roman"/>
                              <w:sz w:val="28"/>
                              <w:szCs w:val="28"/>
                              <w:lang w:val="en-US" w:eastAsia="zh-CN"/>
                            </w:rPr>
                          </w:pPr>
                          <w:r>
                            <w:rPr>
                              <w:rFonts w:hint="default" w:cs="Times New Roman"/>
                              <w:sz w:val="28"/>
                              <w:szCs w:val="28"/>
                              <w:lang w:eastAsia="zh-CN"/>
                            </w:rPr>
                            <w:t>—</w:t>
                          </w:r>
                          <w:r>
                            <w:rPr>
                              <w:rFonts w:hint="default" w:cs="Times New Roman"/>
                              <w:sz w:val="28"/>
                              <w:szCs w:val="28"/>
                              <w:lang w:val="en-US" w:eastAsia="zh-CN"/>
                            </w:rPr>
                            <w:t xml:space="preserve"> </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sz w:val="28"/>
                              <w:szCs w:val="28"/>
                            </w:rPr>
                            <w:t>1</w:t>
                          </w:r>
                          <w:r>
                            <w:rPr>
                              <w:rFonts w:cs="Times New Roman"/>
                              <w:sz w:val="28"/>
                              <w:szCs w:val="28"/>
                            </w:rPr>
                            <w:fldChar w:fldCharType="end"/>
                          </w:r>
                          <w:r>
                            <w:rPr>
                              <w:rFonts w:hint="default"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eastAsia="仿宋_GB2312" w:cs="Times New Roman"/>
                        <w:sz w:val="28"/>
                        <w:szCs w:val="28"/>
                        <w:lang w:val="en-US" w:eastAsia="zh-CN"/>
                      </w:rPr>
                    </w:pPr>
                    <w:r>
                      <w:rPr>
                        <w:rFonts w:hint="default" w:cs="Times New Roman"/>
                        <w:sz w:val="28"/>
                        <w:szCs w:val="28"/>
                        <w:lang w:eastAsia="zh-CN"/>
                      </w:rPr>
                      <w:t>—</w:t>
                    </w:r>
                    <w:r>
                      <w:rPr>
                        <w:rFonts w:hint="default" w:cs="Times New Roman"/>
                        <w:sz w:val="28"/>
                        <w:szCs w:val="28"/>
                        <w:lang w:val="en-US" w:eastAsia="zh-CN"/>
                      </w:rPr>
                      <w:t xml:space="preserve"> </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sz w:val="28"/>
                        <w:szCs w:val="28"/>
                      </w:rPr>
                      <w:t>1</w:t>
                    </w:r>
                    <w:r>
                      <w:rPr>
                        <w:rFonts w:cs="Times New Roman"/>
                        <w:sz w:val="28"/>
                        <w:szCs w:val="28"/>
                      </w:rPr>
                      <w:fldChar w:fldCharType="end"/>
                    </w:r>
                    <w:r>
                      <w:rPr>
                        <w:rFonts w:hint="default"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7DA020"/>
    <w:multiLevelType w:val="singleLevel"/>
    <w:tmpl w:val="AC7DA020"/>
    <w:lvl w:ilvl="0" w:tentative="0">
      <w:start w:val="2"/>
      <w:numFmt w:val="decimal"/>
      <w:pStyle w:val="26"/>
      <w:suff w:val="nothing"/>
      <w:lvlText w:val="%1、"/>
      <w:lvlJc w:val="left"/>
      <w:pPr>
        <w:ind w:left="0" w:firstLine="403"/>
      </w:pPr>
      <w:rPr>
        <w:rFonts w:hint="default"/>
      </w:rPr>
    </w:lvl>
  </w:abstractNum>
  <w:abstractNum w:abstractNumId="1">
    <w:nsid w:val="43F516BD"/>
    <w:multiLevelType w:val="multilevel"/>
    <w:tmpl w:val="43F516BD"/>
    <w:lvl w:ilvl="0" w:tentative="0">
      <w:start w:val="1"/>
      <w:numFmt w:val="chineseCounting"/>
      <w:pStyle w:val="18"/>
      <w:suff w:val="nothing"/>
      <w:lvlText w:val="%1、"/>
      <w:lvlJc w:val="left"/>
      <w:pPr>
        <w:tabs>
          <w:tab w:val="left" w:pos="0"/>
        </w:tabs>
        <w:ind w:left="0" w:leftChars="0" w:firstLine="640" w:firstLineChars="0"/>
      </w:pPr>
      <w:rPr>
        <w:rFonts w:hint="eastAsia" w:ascii="Times New Roman" w:hAnsi="Times New Roman" w:eastAsia="黑体" w:cs="黑体"/>
        <w:sz w:val="32"/>
        <w:szCs w:val="32"/>
      </w:rPr>
    </w:lvl>
    <w:lvl w:ilvl="1" w:tentative="0">
      <w:start w:val="1"/>
      <w:numFmt w:val="chineseCounting"/>
      <w:pStyle w:val="19"/>
      <w:suff w:val="nothing"/>
      <w:lvlText w:val="（%2）"/>
      <w:lvlJc w:val="left"/>
      <w:pPr>
        <w:tabs>
          <w:tab w:val="left" w:pos="0"/>
        </w:tabs>
        <w:ind w:left="0" w:leftChars="0" w:firstLine="640" w:firstLineChars="0"/>
      </w:pPr>
      <w:rPr>
        <w:rFonts w:hint="eastAsia" w:ascii="Times New Roman" w:hAnsi="Times New Roman" w:eastAsia="楷体_GB2312" w:cs="楷体"/>
        <w:sz w:val="32"/>
        <w:szCs w:val="32"/>
      </w:rPr>
    </w:lvl>
    <w:lvl w:ilvl="2" w:tentative="0">
      <w:start w:val="1"/>
      <w:numFmt w:val="decimal"/>
      <w:pStyle w:val="20"/>
      <w:suff w:val="nothing"/>
      <w:lvlText w:val="%3．"/>
      <w:lvlJc w:val="left"/>
      <w:pPr>
        <w:tabs>
          <w:tab w:val="left" w:pos="0"/>
        </w:tabs>
        <w:ind w:left="0" w:firstLine="640"/>
      </w:pPr>
      <w:rPr>
        <w:rFonts w:hint="eastAsia" w:ascii="Times New Roman" w:hAnsi="Times New Roman" w:eastAsia="仿宋_GB2312" w:cs="仿宋"/>
        <w:b/>
        <w:bCs/>
        <w:sz w:val="32"/>
        <w:szCs w:val="32"/>
      </w:rPr>
    </w:lvl>
    <w:lvl w:ilvl="3" w:tentative="0">
      <w:start w:val="1"/>
      <w:numFmt w:val="decimal"/>
      <w:pStyle w:val="21"/>
      <w:suff w:val="nothing"/>
      <w:lvlText w:val="（%4）"/>
      <w:lvlJc w:val="left"/>
      <w:pPr>
        <w:tabs>
          <w:tab w:val="left" w:pos="0"/>
        </w:tabs>
        <w:ind w:left="0" w:firstLine="640"/>
      </w:pPr>
      <w:rPr>
        <w:rFonts w:hint="eastAsia" w:ascii="Times New Roman" w:hAnsi="Times New Roman" w:eastAsia="仿宋_GB2312" w:cs="仿宋_GB2312"/>
        <w:b/>
        <w:bCs/>
        <w:sz w:val="32"/>
        <w:szCs w:val="32"/>
      </w:rPr>
    </w:lvl>
    <w:lvl w:ilvl="4" w:tentative="0">
      <w:start w:val="1"/>
      <w:numFmt w:val="decimalEnclosedCircleChinese"/>
      <w:pStyle w:val="22"/>
      <w:suff w:val="nothing"/>
      <w:lvlText w:val="%5"/>
      <w:lvlJc w:val="left"/>
      <w:pPr>
        <w:tabs>
          <w:tab w:val="left" w:pos="0"/>
        </w:tabs>
        <w:ind w:left="0" w:firstLine="640"/>
      </w:pPr>
      <w:rPr>
        <w:rFonts w:hint="eastAsia" w:ascii="Times New Roman" w:hAnsi="Times New Roman" w:eastAsia="仿宋_GB2312" w:cs="仿宋_GB2312"/>
        <w:b/>
        <w:bCs/>
        <w:sz w:val="32"/>
        <w:szCs w:val="32"/>
      </w:rPr>
    </w:lvl>
    <w:lvl w:ilvl="5" w:tentative="0">
      <w:start w:val="1"/>
      <w:numFmt w:val="decimal"/>
      <w:pStyle w:val="4"/>
      <w:suff w:val="nothing"/>
      <w:lvlText w:val="%6）"/>
      <w:lvlJc w:val="left"/>
      <w:pPr>
        <w:ind w:left="0" w:firstLine="0"/>
      </w:pPr>
      <w:rPr>
        <w:rFonts w:hint="eastAsia" w:ascii="Times New Roman" w:hAnsi="Times New Roman" w:eastAsia="仿宋_GB2312" w:cs="仿宋_GB2312"/>
        <w:sz w:val="32"/>
        <w:szCs w:val="32"/>
      </w:rPr>
    </w:lvl>
    <w:lvl w:ilvl="6" w:tentative="0">
      <w:start w:val="1"/>
      <w:numFmt w:val="lowerLetter"/>
      <w:pStyle w:val="5"/>
      <w:suff w:val="nothing"/>
      <w:lvlText w:val="%7．"/>
      <w:lvlJc w:val="left"/>
      <w:pPr>
        <w:ind w:left="0" w:firstLine="0"/>
      </w:pPr>
      <w:rPr>
        <w:rFonts w:hint="eastAsia" w:ascii="Times New Roman" w:hAnsi="Times New Roman" w:eastAsia="仿宋_GB2312" w:cs="仿宋_GB2312"/>
        <w:sz w:val="32"/>
        <w:szCs w:val="32"/>
      </w:rPr>
    </w:lvl>
    <w:lvl w:ilvl="7" w:tentative="0">
      <w:start w:val="1"/>
      <w:numFmt w:val="lowerLetter"/>
      <w:pStyle w:val="6"/>
      <w:suff w:val="nothing"/>
      <w:lvlText w:val="%8）"/>
      <w:lvlJc w:val="left"/>
      <w:pPr>
        <w:ind w:left="0" w:firstLine="0"/>
      </w:pPr>
      <w:rPr>
        <w:rFonts w:hint="eastAsia" w:ascii="Times New Roman" w:hAnsi="Times New Roman" w:eastAsia="仿宋_GB2312" w:cs="仿宋_GB2312"/>
        <w:sz w:val="32"/>
        <w:szCs w:val="32"/>
      </w:rPr>
    </w:lvl>
    <w:lvl w:ilvl="8" w:tentative="0">
      <w:start w:val="1"/>
      <w:numFmt w:val="lowerRoman"/>
      <w:pStyle w:val="7"/>
      <w:suff w:val="nothing"/>
      <w:lvlText w:val="%9 "/>
      <w:lvlJc w:val="left"/>
      <w:pPr>
        <w:ind w:left="0" w:firstLine="0"/>
      </w:pPr>
      <w:rPr>
        <w:rFonts w:hint="eastAsia" w:ascii="Times New Roman" w:hAnsi="Times New Roman" w:eastAsia="仿宋_GB2312" w:cs="仿宋_GB2312"/>
        <w:sz w:val="32"/>
        <w:szCs w:val="32"/>
      </w:rPr>
    </w:lvl>
  </w:abstractNum>
  <w:abstractNum w:abstractNumId="2">
    <w:nsid w:val="47F777FB"/>
    <w:multiLevelType w:val="singleLevel"/>
    <w:tmpl w:val="47F777FB"/>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OWFiYWM4MTNjZmVjYWIzMTZlM2MxNGJlYzdjMWEifQ=="/>
  </w:docVars>
  <w:rsids>
    <w:rsidRoot w:val="3C983D3B"/>
    <w:rsid w:val="000B6E55"/>
    <w:rsid w:val="017F4864"/>
    <w:rsid w:val="031C430A"/>
    <w:rsid w:val="04414C48"/>
    <w:rsid w:val="047276E9"/>
    <w:rsid w:val="05681EE2"/>
    <w:rsid w:val="05EA46D7"/>
    <w:rsid w:val="06200137"/>
    <w:rsid w:val="0659238C"/>
    <w:rsid w:val="068C0DE8"/>
    <w:rsid w:val="07CC27CB"/>
    <w:rsid w:val="09A0130C"/>
    <w:rsid w:val="0AAC5ECD"/>
    <w:rsid w:val="0B2435AF"/>
    <w:rsid w:val="0B902A1C"/>
    <w:rsid w:val="0FC75DA0"/>
    <w:rsid w:val="10B17592"/>
    <w:rsid w:val="10BB4E7E"/>
    <w:rsid w:val="10ED3581"/>
    <w:rsid w:val="115155D1"/>
    <w:rsid w:val="13911D33"/>
    <w:rsid w:val="13FA743B"/>
    <w:rsid w:val="15191FB7"/>
    <w:rsid w:val="163B331D"/>
    <w:rsid w:val="16D752D5"/>
    <w:rsid w:val="1789364A"/>
    <w:rsid w:val="17E51D9B"/>
    <w:rsid w:val="182C6085"/>
    <w:rsid w:val="18C14352"/>
    <w:rsid w:val="19E61B77"/>
    <w:rsid w:val="1A770253"/>
    <w:rsid w:val="1B987725"/>
    <w:rsid w:val="1F3663A8"/>
    <w:rsid w:val="1F585C63"/>
    <w:rsid w:val="20A6061B"/>
    <w:rsid w:val="24F83025"/>
    <w:rsid w:val="291F33B1"/>
    <w:rsid w:val="292E2064"/>
    <w:rsid w:val="2A941D60"/>
    <w:rsid w:val="2B34066A"/>
    <w:rsid w:val="2B463451"/>
    <w:rsid w:val="2B823CCD"/>
    <w:rsid w:val="2BEF43E5"/>
    <w:rsid w:val="2CA0240A"/>
    <w:rsid w:val="2D302DD3"/>
    <w:rsid w:val="31A136ED"/>
    <w:rsid w:val="31B559AC"/>
    <w:rsid w:val="32413CA7"/>
    <w:rsid w:val="33A00182"/>
    <w:rsid w:val="33B20474"/>
    <w:rsid w:val="346C1651"/>
    <w:rsid w:val="368A7656"/>
    <w:rsid w:val="379917B4"/>
    <w:rsid w:val="3A0F037C"/>
    <w:rsid w:val="3BB01807"/>
    <w:rsid w:val="3C141B63"/>
    <w:rsid w:val="3C662FF1"/>
    <w:rsid w:val="3C983D3B"/>
    <w:rsid w:val="3CAE06C7"/>
    <w:rsid w:val="3CCA0AAA"/>
    <w:rsid w:val="3D7636E2"/>
    <w:rsid w:val="3F2E322F"/>
    <w:rsid w:val="3F9D734D"/>
    <w:rsid w:val="4113787E"/>
    <w:rsid w:val="4125441F"/>
    <w:rsid w:val="42814DF7"/>
    <w:rsid w:val="43C94DCA"/>
    <w:rsid w:val="45065CAA"/>
    <w:rsid w:val="45A8276C"/>
    <w:rsid w:val="466A534D"/>
    <w:rsid w:val="46B13FBA"/>
    <w:rsid w:val="47277C17"/>
    <w:rsid w:val="47B75322"/>
    <w:rsid w:val="48487159"/>
    <w:rsid w:val="4A0A6190"/>
    <w:rsid w:val="4A620F15"/>
    <w:rsid w:val="4AC32ABE"/>
    <w:rsid w:val="4CAC7A71"/>
    <w:rsid w:val="4D814DBC"/>
    <w:rsid w:val="4DAE2E08"/>
    <w:rsid w:val="4DFE49D9"/>
    <w:rsid w:val="50087EC3"/>
    <w:rsid w:val="509F059F"/>
    <w:rsid w:val="510B308C"/>
    <w:rsid w:val="511322F5"/>
    <w:rsid w:val="511A075A"/>
    <w:rsid w:val="51B408D0"/>
    <w:rsid w:val="51D26309"/>
    <w:rsid w:val="53747AC6"/>
    <w:rsid w:val="55A867B2"/>
    <w:rsid w:val="55EC6C72"/>
    <w:rsid w:val="56C53B8D"/>
    <w:rsid w:val="57777FF2"/>
    <w:rsid w:val="5A84305E"/>
    <w:rsid w:val="5ADA7BA0"/>
    <w:rsid w:val="5AEF280F"/>
    <w:rsid w:val="5BA64C76"/>
    <w:rsid w:val="5BAB46CE"/>
    <w:rsid w:val="5BED6CDA"/>
    <w:rsid w:val="5DE5718F"/>
    <w:rsid w:val="5FFD0548"/>
    <w:rsid w:val="619320BA"/>
    <w:rsid w:val="636C320A"/>
    <w:rsid w:val="657E38FC"/>
    <w:rsid w:val="65FE0C82"/>
    <w:rsid w:val="66E84EDF"/>
    <w:rsid w:val="67D30EAF"/>
    <w:rsid w:val="686B1C82"/>
    <w:rsid w:val="68B30B6E"/>
    <w:rsid w:val="69652D03"/>
    <w:rsid w:val="69986A0B"/>
    <w:rsid w:val="6B8E7011"/>
    <w:rsid w:val="6C9D56E1"/>
    <w:rsid w:val="6E071A7D"/>
    <w:rsid w:val="6E0720BF"/>
    <w:rsid w:val="6E7F3E3B"/>
    <w:rsid w:val="6EAC42BA"/>
    <w:rsid w:val="6F260150"/>
    <w:rsid w:val="6F5D4512"/>
    <w:rsid w:val="6F897055"/>
    <w:rsid w:val="711A6EF1"/>
    <w:rsid w:val="716B3D73"/>
    <w:rsid w:val="72AF520C"/>
    <w:rsid w:val="74DE64BF"/>
    <w:rsid w:val="74EB79EA"/>
    <w:rsid w:val="75887DA8"/>
    <w:rsid w:val="77850B17"/>
    <w:rsid w:val="781E4FEE"/>
    <w:rsid w:val="79685BB0"/>
    <w:rsid w:val="7BD47051"/>
    <w:rsid w:val="7BFE5393"/>
    <w:rsid w:val="7C6C7EB0"/>
    <w:rsid w:val="7D6C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theme="minorBidi"/>
      <w:kern w:val="2"/>
      <w:sz w:val="32"/>
      <w:szCs w:val="24"/>
      <w:lang w:val="en-US" w:eastAsia="zh-CN" w:bidi="ar-SA"/>
    </w:rPr>
  </w:style>
  <w:style w:type="paragraph" w:styleId="4">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0" w:firstLineChars="0"/>
      <w:outlineLvl w:val="5"/>
    </w:pPr>
    <w:rPr>
      <w:rFonts w:ascii="Arial" w:hAnsi="Arial" w:eastAsia="黑体"/>
      <w:b/>
      <w:sz w:val="24"/>
    </w:rPr>
  </w:style>
  <w:style w:type="paragraph" w:styleId="5">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0" w:firstLineChars="0"/>
      <w:outlineLvl w:val="6"/>
    </w:pPr>
    <w:rPr>
      <w:b/>
      <w:sz w:val="24"/>
    </w:rPr>
  </w:style>
  <w:style w:type="paragraph" w:styleId="6">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0" w:firstLineChars="0"/>
      <w:outlineLvl w:val="7"/>
    </w:pPr>
    <w:rPr>
      <w:rFonts w:ascii="Arial" w:hAnsi="Arial" w:eastAsia="黑体"/>
      <w:sz w:val="24"/>
    </w:rPr>
  </w:style>
  <w:style w:type="paragraph" w:styleId="7">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0" w:firstLineChars="0"/>
      <w:outlineLvl w:val="8"/>
    </w:pPr>
    <w:rPr>
      <w:rFonts w:ascii="Arial" w:hAnsi="Arial" w:eastAsia="黑体"/>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8">
    <w:name w:val="annotation text"/>
    <w:basedOn w:val="1"/>
    <w:qFormat/>
    <w:uiPriority w:val="0"/>
    <w:pPr>
      <w:jc w:val="left"/>
    </w:pPr>
  </w:style>
  <w:style w:type="paragraph" w:styleId="9">
    <w:name w:val="Block Text"/>
    <w:basedOn w:val="1"/>
    <w:qFormat/>
    <w:uiPriority w:val="0"/>
    <w:pPr>
      <w:spacing w:after="120" w:afterLines="0" w:afterAutospacing="0"/>
      <w:ind w:left="1440" w:leftChars="700" w:rightChars="700"/>
    </w:pPr>
  </w:style>
  <w:style w:type="paragraph" w:styleId="10">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99"/>
    <w:pPr>
      <w:spacing w:beforeAutospacing="1" w:afterAutospacing="1"/>
      <w:jc w:val="left"/>
    </w:pPr>
    <w:rPr>
      <w:kern w:val="0"/>
      <w:sz w:val="24"/>
    </w:rPr>
  </w:style>
  <w:style w:type="paragraph" w:customStyle="1" w:styleId="14">
    <w:name w:val="01-公文标题"/>
    <w:next w:val="15"/>
    <w:qFormat/>
    <w:uiPriority w:val="0"/>
    <w:pPr>
      <w:spacing w:line="560" w:lineRule="exact"/>
      <w:jc w:val="center"/>
    </w:pPr>
    <w:rPr>
      <w:rFonts w:hint="default" w:ascii="Times New Roman" w:hAnsi="Times New Roman" w:eastAsia="方正小标宋简体" w:cs="方正小标宋简体"/>
      <w:color w:val="000000"/>
      <w:sz w:val="44"/>
      <w:szCs w:val="44"/>
      <w:shd w:val="clear" w:fill="FFFFFF"/>
    </w:rPr>
  </w:style>
  <w:style w:type="paragraph" w:customStyle="1" w:styleId="15">
    <w:name w:val="03-公文空行"/>
    <w:next w:val="16"/>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16">
    <w:name w:val="00-公文正文"/>
    <w:qFormat/>
    <w:uiPriority w:val="0"/>
    <w:pPr>
      <w:widowControl w:val="0"/>
      <w:spacing w:line="560" w:lineRule="exact"/>
      <w:ind w:firstLine="883" w:firstLineChars="200"/>
      <w:jc w:val="both"/>
    </w:pPr>
    <w:rPr>
      <w:rFonts w:hint="eastAsia" w:ascii="Times New Roman" w:hAnsi="Times New Roman" w:eastAsia="仿宋_GB2312" w:cs="仿宋_GB2312"/>
      <w:color w:val="000000"/>
      <w:sz w:val="32"/>
      <w:szCs w:val="32"/>
      <w:shd w:val="clear" w:fill="FFFFFF"/>
    </w:rPr>
  </w:style>
  <w:style w:type="paragraph" w:customStyle="1" w:styleId="17">
    <w:name w:val="02-公文副标题"/>
    <w:next w:val="15"/>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8">
    <w:name w:val="04-公文一级标题"/>
    <w:next w:val="16"/>
    <w:qFormat/>
    <w:uiPriority w:val="0"/>
    <w:pPr>
      <w:keepNext/>
      <w:keepLines/>
      <w:numPr>
        <w:ilvl w:val="0"/>
        <w:numId w:val="1"/>
      </w:numPr>
      <w:spacing w:line="560" w:lineRule="exact"/>
      <w:ind w:left="0" w:firstLine="640" w:firstLineChars="0"/>
      <w:jc w:val="left"/>
      <w:outlineLvl w:val="0"/>
    </w:pPr>
    <w:rPr>
      <w:rFonts w:ascii="Times New Roman" w:hAnsi="Times New Roman" w:eastAsia="黑体" w:cs="黑体"/>
      <w:color w:val="000000"/>
      <w:sz w:val="32"/>
      <w:szCs w:val="32"/>
      <w:shd w:val="clear" w:fill="FFFFFF"/>
    </w:rPr>
  </w:style>
  <w:style w:type="paragraph" w:customStyle="1" w:styleId="19">
    <w:name w:val="05-公文二级标题"/>
    <w:next w:val="16"/>
    <w:link w:val="28"/>
    <w:qFormat/>
    <w:uiPriority w:val="0"/>
    <w:pPr>
      <w:keepNext/>
      <w:keepLines/>
      <w:numPr>
        <w:ilvl w:val="1"/>
        <w:numId w:val="1"/>
      </w:numPr>
      <w:spacing w:line="560" w:lineRule="exact"/>
      <w:ind w:left="0" w:firstLine="640" w:firstLineChars="0"/>
      <w:jc w:val="left"/>
      <w:outlineLvl w:val="1"/>
    </w:pPr>
    <w:rPr>
      <w:rFonts w:ascii="Times New Roman" w:hAnsi="Times New Roman" w:eastAsia="楷体_GB2312" w:cs="楷体"/>
      <w:color w:val="000000"/>
      <w:sz w:val="32"/>
      <w:szCs w:val="32"/>
      <w:shd w:val="clear" w:fill="FFFFFF"/>
    </w:rPr>
  </w:style>
  <w:style w:type="paragraph" w:customStyle="1" w:styleId="20">
    <w:name w:val="06-公文三级标题"/>
    <w:next w:val="16"/>
    <w:qFormat/>
    <w:uiPriority w:val="0"/>
    <w:pPr>
      <w:keepNext/>
      <w:keepLines/>
      <w:numPr>
        <w:ilvl w:val="2"/>
        <w:numId w:val="1"/>
      </w:numPr>
      <w:spacing w:line="560" w:lineRule="exact"/>
      <w:ind w:left="0" w:firstLine="640" w:firstLineChars="0"/>
      <w:jc w:val="left"/>
      <w:outlineLvl w:val="2"/>
    </w:pPr>
    <w:rPr>
      <w:rFonts w:hint="eastAsia" w:ascii="Times New Roman" w:hAnsi="Times New Roman" w:eastAsia="仿宋_GB2312" w:cs="仿宋"/>
      <w:b/>
      <w:bCs/>
      <w:color w:val="000000"/>
      <w:sz w:val="32"/>
      <w:szCs w:val="32"/>
      <w:shd w:val="clear" w:fill="FFFFFF"/>
    </w:rPr>
  </w:style>
  <w:style w:type="paragraph" w:customStyle="1" w:styleId="21">
    <w:name w:val="07-公文四级标题"/>
    <w:next w:val="16"/>
    <w:qFormat/>
    <w:uiPriority w:val="0"/>
    <w:pPr>
      <w:keepNext/>
      <w:keepLines/>
      <w:numPr>
        <w:ilvl w:val="3"/>
        <w:numId w:val="1"/>
      </w:numPr>
      <w:spacing w:line="560" w:lineRule="exact"/>
      <w:ind w:firstLine="640" w:firstLineChars="0"/>
      <w:jc w:val="left"/>
      <w:outlineLvl w:val="3"/>
    </w:pPr>
    <w:rPr>
      <w:rFonts w:hint="eastAsia" w:ascii="Times New Roman" w:hAnsi="Times New Roman" w:eastAsia="仿宋_GB2312" w:cs="仿宋"/>
      <w:b/>
      <w:bCs/>
      <w:color w:val="000000"/>
      <w:sz w:val="32"/>
      <w:szCs w:val="32"/>
      <w:shd w:val="clear" w:fill="FFFFFF"/>
    </w:rPr>
  </w:style>
  <w:style w:type="paragraph" w:customStyle="1" w:styleId="22">
    <w:name w:val="08-公文五级标题"/>
    <w:next w:val="16"/>
    <w:qFormat/>
    <w:uiPriority w:val="0"/>
    <w:pPr>
      <w:keepNext/>
      <w:keepLines/>
      <w:numPr>
        <w:ilvl w:val="4"/>
        <w:numId w:val="1"/>
      </w:numPr>
      <w:spacing w:line="560" w:lineRule="exact"/>
      <w:ind w:firstLine="640" w:firstLineChars="0"/>
      <w:jc w:val="left"/>
      <w:outlineLvl w:val="4"/>
    </w:pPr>
    <w:rPr>
      <w:rFonts w:hint="eastAsia" w:ascii="Times New Roman" w:hAnsi="Times New Roman" w:eastAsia="仿宋_GB2312" w:cs="仿宋"/>
      <w:b/>
      <w:bCs/>
      <w:color w:val="000000"/>
      <w:sz w:val="32"/>
      <w:szCs w:val="32"/>
      <w:shd w:val="clear" w:fill="FFFFFF"/>
    </w:rPr>
  </w:style>
  <w:style w:type="paragraph" w:customStyle="1" w:styleId="23">
    <w:name w:val="09-公文抬头"/>
    <w:next w:val="16"/>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24">
    <w:name w:val="10-公文落款"/>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25">
    <w:name w:val="11-公文文号"/>
    <w:next w:val="15"/>
    <w:qFormat/>
    <w:uiPriority w:val="0"/>
    <w:pPr>
      <w:spacing w:line="560" w:lineRule="exact"/>
      <w:jc w:val="center"/>
    </w:pPr>
    <w:rPr>
      <w:rFonts w:hint="eastAsia" w:ascii="Times New Roman" w:hAnsi="Times New Roman" w:eastAsia="楷体_GB2312" w:cs="楷体"/>
      <w:color w:val="000000"/>
      <w:sz w:val="32"/>
      <w:szCs w:val="32"/>
      <w:shd w:val="clear" w:fill="FFFFFF"/>
    </w:rPr>
  </w:style>
  <w:style w:type="paragraph" w:customStyle="1" w:styleId="26">
    <w:name w:val="12-多个附件"/>
    <w:qFormat/>
    <w:uiPriority w:val="0"/>
    <w:pPr>
      <w:numPr>
        <w:ilvl w:val="0"/>
        <w:numId w:val="2"/>
      </w:num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7">
    <w:name w:val="0401-公文一级标题居中"/>
    <w:basedOn w:val="16"/>
    <w:next w:val="16"/>
    <w:qFormat/>
    <w:uiPriority w:val="0"/>
    <w:pPr>
      <w:keepNext/>
      <w:keepLines/>
      <w:spacing w:before="100" w:beforeLines="100" w:after="100" w:afterLines="100"/>
      <w:ind w:firstLine="0" w:firstLineChars="0"/>
      <w:jc w:val="center"/>
      <w:outlineLvl w:val="0"/>
    </w:pPr>
    <w:rPr>
      <w:rFonts w:ascii="Times New Roman" w:hAnsi="Times New Roman" w:eastAsia="黑体" w:cs="黑体"/>
    </w:rPr>
  </w:style>
  <w:style w:type="character" w:customStyle="1" w:styleId="28">
    <w:name w:val="05-公文二级标题 Char"/>
    <w:link w:val="19"/>
    <w:qFormat/>
    <w:uiPriority w:val="0"/>
    <w:rPr>
      <w:rFonts w:ascii="Times New Roman" w:hAnsi="Times New Roman" w:eastAsia="楷体_GB2312" w:cs="楷体"/>
      <w:color w:val="000000"/>
      <w:sz w:val="32"/>
      <w:szCs w:val="32"/>
      <w:shd w:val="clear" w:fill="FFFFFF"/>
    </w:rPr>
  </w:style>
  <w:style w:type="paragraph" w:customStyle="1" w:styleId="29">
    <w:name w:val="公文"/>
    <w:basedOn w:val="1"/>
    <w:qFormat/>
    <w:uiPriority w:val="0"/>
    <w:pPr>
      <w:spacing w:line="560" w:lineRule="exact"/>
      <w:ind w:firstLine="420" w:firstLineChars="200"/>
    </w:pPr>
    <w:rPr>
      <w:rFonts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文山州直属党政机关单位</Company>
  <Pages>15</Pages>
  <Words>4454</Words>
  <Characters>4633</Characters>
  <Lines>0</Lines>
  <Paragraphs>0</Paragraphs>
  <TotalTime>113</TotalTime>
  <ScaleCrop>false</ScaleCrop>
  <LinksUpToDate>false</LinksUpToDate>
  <CharactersWithSpaces>4652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2023-06-09T06:50:00Z</dcterms:created>
  <dc:creator>Nieh</dc:creator>
  <cp:lastModifiedBy>Nieh</cp:lastModifiedBy>
  <cp:lastPrinted>2023-06-14T09:46:00Z</cp:lastPrinted>
  <dcterms:modified xsi:type="dcterms:W3CDTF">2023-06-17T07:31:58Z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59696F6A4229489CB88C510E43DBF8CE_13</vt:lpwstr>
  </property>
</Properties>
</file>