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  <w:lang w:val="en-US" w:eastAsia="zh-CN"/>
        </w:rPr>
        <w:t>2</w:t>
      </w:r>
    </w:p>
    <w:p>
      <w:pPr>
        <w:jc w:val="left"/>
        <w:rPr>
          <w:rFonts w:hint="eastAsia"/>
          <w:color w:val="auto"/>
          <w:sz w:val="22"/>
          <w:szCs w:val="2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i w:val="0"/>
          <w:snapToGrid/>
          <w:color w:val="auto"/>
          <w:spacing w:val="-11"/>
          <w:sz w:val="44"/>
          <w:szCs w:val="36"/>
          <w:shd w:val="clear" w:color="auto" w:fill="FFFFFF"/>
          <w:lang w:eastAsia="zh-CN"/>
        </w:rPr>
        <w:t>连南瑶族自治县2023年公开招聘教师报名表</w:t>
      </w:r>
      <w:bookmarkEnd w:id="0"/>
      <w:r>
        <w:rPr>
          <w:rFonts w:hint="eastAsia"/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="仿宋_GB2312"/>
          <w:color w:val="auto"/>
          <w:sz w:val="24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 w:ascii="仿宋_GB2312"/>
          <w:color w:val="auto"/>
          <w:spacing w:val="0"/>
          <w:sz w:val="24"/>
        </w:rPr>
        <w:t>报考</w:t>
      </w:r>
      <w:r>
        <w:rPr>
          <w:rFonts w:hint="eastAsia" w:ascii="仿宋_GB2312"/>
          <w:color w:val="auto"/>
          <w:spacing w:val="0"/>
          <w:sz w:val="24"/>
          <w:lang w:eastAsia="zh-CN"/>
        </w:rPr>
        <w:t>岗位代码</w:t>
      </w:r>
      <w:r>
        <w:rPr>
          <w:rFonts w:hint="eastAsia" w:ascii="仿宋_GB2312"/>
          <w:color w:val="auto"/>
          <w:spacing w:val="0"/>
          <w:sz w:val="24"/>
          <w:lang w:val="en-US" w:eastAsia="zh-CN"/>
        </w:rPr>
        <w:t xml:space="preserve"> </w:t>
      </w:r>
      <w:r>
        <w:rPr>
          <w:rFonts w:hint="eastAsia" w:ascii="仿宋_GB2312"/>
          <w:color w:val="auto"/>
          <w:spacing w:val="0"/>
          <w:sz w:val="24"/>
        </w:rPr>
        <w:t>：</w:t>
      </w:r>
      <w:r>
        <w:rPr>
          <w:rFonts w:hint="eastAsia" w:ascii="仿宋_GB2312"/>
          <w:color w:val="auto"/>
          <w:spacing w:val="0"/>
          <w:sz w:val="24"/>
          <w:lang w:val="en-US" w:eastAsia="zh-CN"/>
        </w:rPr>
        <w:t xml:space="preserve">                     岗位名称：</w:t>
      </w:r>
      <w:r>
        <w:rPr>
          <w:rFonts w:hint="eastAsia" w:ascii="仿宋_GB2312"/>
          <w:color w:val="auto"/>
          <w:sz w:val="24"/>
        </w:rPr>
        <w:t xml:space="preserve">                           </w:t>
      </w:r>
    </w:p>
    <w:tbl>
      <w:tblPr>
        <w:tblStyle w:val="3"/>
        <w:tblW w:w="9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19"/>
        <w:gridCol w:w="787"/>
        <w:gridCol w:w="846"/>
        <w:gridCol w:w="1521"/>
        <w:gridCol w:w="1144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籍贯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省     市（县）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邮  编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是否师范生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00" w:lineRule="exact"/>
              <w:ind w:left="340" w:hanging="440" w:hangingChars="200"/>
              <w:jc w:val="center"/>
              <w:rPr>
                <w:rFonts w:hint="eastAsia" w:ascii="仿宋_GB2312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教师资格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6" w:hRule="atLeast"/>
          <w:jc w:val="center"/>
        </w:trPr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1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</w:rPr>
      </w:pPr>
    </w:p>
    <w:p>
      <w:pPr>
        <w:jc w:val="left"/>
        <w:rPr>
          <w:rFonts w:hint="eastAsia" w:ascii="仿宋_GB2312"/>
          <w:color w:val="auto"/>
          <w:sz w:val="24"/>
        </w:rPr>
      </w:pPr>
    </w:p>
    <w:p>
      <w:pPr>
        <w:jc w:val="left"/>
        <w:rPr>
          <w:rFonts w:hint="eastAsia" w:ascii="仿宋_GB2312"/>
          <w:color w:val="auto"/>
          <w:sz w:val="24"/>
        </w:rPr>
      </w:pPr>
    </w:p>
    <w:tbl>
      <w:tblPr>
        <w:tblStyle w:val="3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21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有 何特 长及 突出 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绩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 见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说明：1、此表用蓝黑色钢笔填写，字迹要清楚；</w:t>
      </w:r>
    </w:p>
    <w:p>
      <w:pPr>
        <w:spacing w:line="240" w:lineRule="auto"/>
        <w:ind w:firstLine="720" w:firstLineChars="300"/>
      </w:pPr>
      <w:r>
        <w:rPr>
          <w:rFonts w:hint="eastAsia" w:ascii="仿宋_GB2312" w:hAnsi="仿宋"/>
          <w:color w:val="auto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6528"/>
    <w:rsid w:val="3DD56528"/>
    <w:rsid w:val="5B9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2023-05-15T09:05:00Z</dcterms:created>
  <dc:creator>祥子</dc:creator>
  <cp:lastModifiedBy>祥子</cp:lastModifiedBy>
  <dcterms:modified xsi:type="dcterms:W3CDTF">2023-05-15T09:06:52Z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