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highlight w:val="none"/>
          <w:lang w:val="en-US" w:eastAsia="zh-CN" w:bidi="ar-SA"/>
        </w:rPr>
        <w:t>安丘市水利建筑安装公司招聘岗位表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1474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814"/>
        <w:gridCol w:w="886"/>
        <w:gridCol w:w="1559"/>
        <w:gridCol w:w="1593"/>
        <w:gridCol w:w="1877"/>
        <w:gridCol w:w="615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85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5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61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专业技术人员A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35周岁（含）以下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大学专科及以上学历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工程类相关专业</w:t>
            </w:r>
          </w:p>
        </w:tc>
        <w:tc>
          <w:tcPr>
            <w:tcW w:w="6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1.取得二级及以上建造师资格证书；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2.具有中级职称及以上并长期从事相关工作的特别优秀者，年龄可适当放宽至45周岁以下；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3.需提供相应的工作经历证明；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专业技术人员B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35周岁（含）以下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大学专科及以上学历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工程类相关专业</w:t>
            </w:r>
          </w:p>
        </w:tc>
        <w:tc>
          <w:tcPr>
            <w:tcW w:w="6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1.从事建筑类相关行业年限不低于5年；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2.具有中级及以上职称；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3.需提供相应的工作经历证明；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30周岁（含）以下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大学专科及以上学历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工程类相关专业</w:t>
            </w:r>
          </w:p>
        </w:tc>
        <w:tc>
          <w:tcPr>
            <w:tcW w:w="6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1.2023年应届毕业生；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2.具有建设工程安全员资格证书的，专业可适当放宽。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MjA4ZmM3NzI1OTJkNzY3YzBlZmI0NTI3ODE3ZmIifQ=="/>
  </w:docVars>
  <w:rsids>
    <w:rsidRoot w:val="42367C92"/>
    <w:rsid w:val="4236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2023-11-28T01:06:00Z</dcterms:created>
  <dc:creator>小诺</dc:creator>
  <cp:lastModifiedBy>小诺</cp:lastModifiedBy>
  <dcterms:modified xsi:type="dcterms:W3CDTF">2023-11-28T01:06:57Z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50F16D0DD82B43A0A69040D84A92ED64_11</vt:lpwstr>
  </property>
</Properties>
</file>