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体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检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须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206" w:firstLineChars="98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体检前：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0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一、体检前3天，注意饮食，勿食过于油腻、不易消化的食物，不饮酒，不要吃对肝脏、 肾脏功能有损害的药物（如长期服用药物者，须带上，可检后服，忌冒然停药）。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二、体检前一天的晚上8点钟后避免进食和剧烈运动，保持充足的睡眠； 体检当日晨起禁食、禁水。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850" w:leftChars="55" w:right="0" w:hanging="735" w:hangingChars="35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三、注意保持血压的稳定；慢性病患者长期用药者不可随意停药，体检时要告知医生所服药物。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115" w:leftChars="55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四、体检必须保证是本人体检，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不能替检！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850" w:leftChars="55" w:right="0" w:hanging="735" w:hangingChars="350"/>
        <w:jc w:val="both"/>
        <w:rPr>
          <w:rFonts w:hint="eastAsia" w:ascii="宋体" w:hAnsi="宋体" w:eastAsia="宋体" w:cs="Times New Roman"/>
          <w:color w:val="FF0000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五、体检当日请穿休闲服，穿方便鞋袜；不要穿连衣裙、连裤袜；不要化妆及佩戴首饰，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若平时佩戴眼镜，一定要戴眼镜体检。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115" w:leftChars="55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六、进行泌尿系（肾、膀胱、前列腺）和妇科B超检查，请保持膀胱适量充盈（憋尿）。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115" w:leftChars="55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七、女士请注意：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1、无性生活史者不做妇科及阴道超声检查；要求检查者请预先告知妇检医生及超声医生。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2、妇科检查前请排空尿液。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3、女性体检请避开月经期；如正在体检，请勿留取尿液检查及妇科检查，女性例假期间不做CA125、肿瘤标志物六项（抽血项目），月经期干净三天后再补作检查。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怀孕、准备怀孕或不能排除受孕者，避免做放射性检查；无性生活史不做妇科检查，如必做者须提前和妇科医生说明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04" w:firstLineChars="192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体检中：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一、请按导检单项目对照指示的楼层选择体检诊室，保持肃静排队候检。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735" w:right="0" w:hanging="735" w:hangingChars="35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二、体检过程中有问题及时与体检工作人员联系及沟通，同时应积极配合医生的各项检查。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三、体检过程中不要擅自更改体检项目，也不要遗漏您的任何一项检查。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四、体检时勿携带贵重物品，并妥善保管好您随身所带物品，避免丢失！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五、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入职体检不允许家属陪同，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如有特殊情况可由单位负责人或工作人员引导。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11" w:firstLineChars="195"/>
        <w:jc w:val="both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体检后：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color w:val="FF0000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体检结束后，请您将导检单交给工作人员，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由单位负责人统一领取报告。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35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正确解读体检报告：入职体检不同于临床疾病检查，由于受检查项目限制，体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432" w:leftChars="206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检结论只能反映当时所检项目涉及的身体部分状况。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00" w:lineRule="auto"/>
        <w:ind w:left="0" w:right="0" w:firstLine="420" w:firstLineChars="200"/>
        <w:jc w:val="both"/>
        <w:rPr>
          <w:rFonts w:hint="eastAsia" w:ascii="宋体" w:hAnsi="宋体" w:eastAsia="宋体" w:cs="Times New Roman"/>
          <w:i/>
          <w:iCs w:val="0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三、</w:t>
      </w:r>
      <w:r>
        <w:rPr>
          <w:rFonts w:hint="eastAsia" w:ascii="宋体" w:hAnsi="宋体" w:eastAsia="宋体" w:cs="宋体"/>
          <w:color w:val="FF0000"/>
          <w:kern w:val="2"/>
          <w:sz w:val="21"/>
          <w:szCs w:val="21"/>
          <w:lang w:val="en-US" w:eastAsia="zh-CN" w:bidi="ar"/>
        </w:rPr>
        <w:t>本部只提供当次体检结论，最终行使权和招录标准由所招录的单位负责，与本部无关。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3230" w:firstLineChars="894"/>
        <w:jc w:val="both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3230" w:firstLineChars="894"/>
        <w:jc w:val="both"/>
        <w:rPr>
          <w:rFonts w:hint="default" w:ascii="Times New Roman" w:hAnsi="Times New Roman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健康体检五忌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健康体检是预防疾病的有效手段之一。通过健康体检，可以了解自身的健康状况，尽早发现一些不易察觉的早期疾病，以便及时干预和治疗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，能起到事半功倍的效果。当然人体疾病是复杂的，但是有不少受检者由于对体检的一些关键环节重视不够，或认识偏差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，或隐瞒病情，个性化体检性不强出现种种疏漏，使体检的目的难以达到。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一、忌采血时间过晚：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体检化验要求早上8：00—9：30采空腹血，最迟不宜超过10：00。太晚会因为体内生理性内分泌激素的影响，使血糖值失真（虽仍为空腹）。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二、忌体检前冒然停药：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采血要求空腹，但对慢性病患者服药应区别对待。如高血压病患者每天清晨服降压药，是保持血压稳定所必须的，冒然停药或推迟服药会引起血压骤升，发生危险。按常规服药后再测量血压，体检医生也可以对目前的降压方案进行评价。服少量降压药对化验的影响是轻微的，可以忽略不计。所以高血压患者应在服完降压药后再来体检。对糖尿病或其他慢性病患者，也应在采血后及时服药，不可因为体检而干扰常规治疗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三、忌随意舍弃检查项目：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表内设定的检查项目，既有反映身体健康状况的基本项目，也包括一些针对恶性疾病和常见疾病的特殊检查项目。有些检查对疾病的早期发现有特殊意义。如肛门指诊，对四十岁以上受检者直肠肿物的发现尤为重要。有的受检者因怕麻烦和害羞，自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动放弃该项检查。若受检者真有病变，自然也就失去了治疗的最佳时机，其后果不言而喻。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四、忌忽略重要病史陈述：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病史，尤其是重要疾病病史，是体检医生判定受检者健康现状的重要参考依据，据此制定干预措施，对疾病的转归有及其重要的影响。有的受检者抱定一种“考核”一下体检医生水平的心理，认为疾病只能靠查出来，不能靠说出来。殊不知这样作的结果往往是事与愿违。例如，在对高血压患者进行治疗指导前，必须搞清楚其高血压病的发病时间、治疗过程、用药情况等关键问题，才能有针对性的提出进一步的治疗意见，包括加减用药量，调整药品品种等。从而达到最佳治疗效果。如受检者记不住所服药物的名称，可以把药盒带来辨认。病史陈述要力争做到客观、准确，重要疾病不可遗漏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1" w:firstLineChars="200"/>
        <w:jc w:val="both"/>
        <w:outlineLvl w:val="0"/>
        <w:rPr>
          <w:rFonts w:hint="eastAsia" w:ascii="宋体" w:hAnsi="宋体" w:eastAsia="宋体" w:cs="Times New Roman"/>
          <w:b/>
          <w:bCs w:val="0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五、忌轻视体检结论：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36" w:lineRule="auto"/>
        <w:ind w:left="0" w:right="0" w:firstLine="420" w:firstLineChars="200"/>
        <w:jc w:val="both"/>
        <w:rPr>
          <w:rFonts w:hint="eastAsia" w:ascii="宋体" w:hAnsi="宋体" w:eastAsia="宋体" w:cs="Times New Roman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体检结论是对受检者健康状况的概括和总结，是医生根据各科体检结果，经过综合分析对受检者开的健康处方，对纠正不良生活习惯，预防和治疗疾病有重要的指导意义。有些受检者对体检过程较为重视，却忽略了体检结论，没有仔细阅读和认真实施，使健康体检失去了意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思源黑体 CN Regula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Regula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5B59B"/>
    <w:multiLevelType w:val="multilevel"/>
    <w:tmpl w:val="AB85B59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000000"/>
    <w:rsid w:val="52BB5D96"/>
    <w:rsid w:val="EC7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2023-11-27T08:49:00Z</dcterms:created>
  <dc:creator>Administrator</dc:creator>
  <cp:lastModifiedBy>zhangwy</cp:lastModifiedBy>
  <dcterms:modified xsi:type="dcterms:W3CDTF">2023-11-27T09:44:01Z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0A518153391C4D7E9C2308D2B47A18B1_12</vt:lpwstr>
  </property>
</Properties>
</file>