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宋体" w:hAnsi="宋体" w:eastAsia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平阳县国渠农村供水服务有限公司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编外人员</w:t>
      </w:r>
      <w:r>
        <w:rPr>
          <w:rFonts w:hint="eastAsia" w:ascii="宋体" w:hAnsi="宋体"/>
          <w:b/>
          <w:bCs/>
          <w:sz w:val="44"/>
          <w:szCs w:val="44"/>
        </w:rPr>
        <w:t>公开招聘专业要求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平阳县国渠农村供水服务</w:t>
      </w:r>
      <w:r>
        <w:rPr>
          <w:rFonts w:hint="eastAsia" w:ascii="仿宋" w:hAnsi="仿宋" w:eastAsia="仿宋" w:cs="仿宋"/>
          <w:sz w:val="28"/>
          <w:szCs w:val="28"/>
        </w:rPr>
        <w:t>有限公司202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年面向社会公开招聘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编外</w:t>
      </w:r>
      <w:r>
        <w:rPr>
          <w:rFonts w:hint="eastAsia" w:ascii="仿宋" w:hAnsi="仿宋" w:eastAsia="仿宋" w:cs="仿宋"/>
          <w:sz w:val="28"/>
          <w:szCs w:val="28"/>
        </w:rPr>
        <w:t>人员专业资格审查办法，本着“相近、相似”和“宜宽不宜窄，有利于人才选拔”的原则进行专业条件审核；“目录”中未列入的专业或各高校新设专业，与岗位要求的专业相近似的，由报考人员提供相应的学习课程等证明资料进行专业条件审核，可根据实际情况予以从宽认定；本办法未尽事宜，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平阳县国渠农村供水服务</w:t>
      </w:r>
      <w:r>
        <w:rPr>
          <w:rFonts w:hint="eastAsia" w:ascii="仿宋" w:hAnsi="仿宋" w:eastAsia="仿宋" w:cs="仿宋"/>
          <w:sz w:val="28"/>
          <w:szCs w:val="28"/>
        </w:rPr>
        <w:t>有限公司负责解释。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一、01文秘岗位专业要求：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中国语言文学类（文学，本科）：汉语言文学、汉语言、汉语言文学教育、汉语国际教育、中文国际教育、中国少数民族语言文学、古典文献、古典文献学、应用语言学、对外汉语、秘书学、高级文秘、涉外文秘、文秘与办公自动化、中国语言文化、中国语言与文化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新闻传播学类（文学，本科）：新闻学、广播电视学、数字广播电视技术、广播电视新闻学、广播电视新闻、广告学、传播学、新闻与传播、信息传播与策划、编辑出版学、网络与新媒体、传媒策划与管理、新媒体与信息网络、数字出版、国际新闻与传播、全媒体新闻采编与制作、会展、广告与会展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新闻传播大类（专科）：图文信息处理、数字图文信息处理技术、网络新闻与传播、版面编辑与校对、出版策划与编辑、出版商务、出版与电脑编辑技术、出版信息管理、数字出版、新闻采编与制作、电视节目制作、电视制片管理、播音与主持、广播影视节目制作、广播电视技术、数字广播电视技术、融媒体技术与运营、网络直播与运营、影视多媒体技术、主持与播音、影视广告、传播与策划、全媒体广告策划与营销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公共管理与服务大类（专科）：党务工作、公共关系、电子政务、涉外事务管理、人力资源管理、网络舆情监测、公共事务管理、经济与行政管理、行政管理学、行政管理、心理咨询、科技成果中介服务、文化艺术管理、文秘、文秘速录、现代文秘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二、02运行管理人员岗位专业要求：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水利类：水利工程、水利水电工程、水利水电设备及自动化、水文与水资源工程技术、智慧水利工程、水政水资源管理、水利水电技术、水利水电工程管理、水利水电建筑工程、智能水务管理、水利机电设备运行与管理，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农村饮水供水工程技术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市政工程类：市政工程、市政工程技术、给排水工程技术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机电设备类：智能制造装备技术、机电设备技术、电机与电器技术。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自动化类：机电一体化技术、机械电子工程技术、智能机电技术、智能控制技术、电气自动化技术、电气工程及自动化、工业自动化仪表技术、自动化技术与应用、液压与气动技术。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药品类：药品生产技术、药物制剂技术、药品质量与安全、药品生物技术、化学制药技术、制药设备应用技术、药品经营与管理。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电子信息类：电子信息工程技术、物联网应用技术、应用电子技术、电子产品制造技术、电子产品检测技术、移动互联应用技术、智能产品开发与应用。</w:t>
      </w:r>
    </w:p>
    <w:p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计算机类：计算机应用、计算机网络技术、软件与信息服务、数字媒体技术应用、大数据技术应用、移动应用技术与服务、网络信息安全、网络安防系统安装与维护。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eastAsia="zh-CN"/>
        </w:rPr>
        <w:t>环境科学与工程类：环境工程、环境科学、环境生态工程、环境科学与工程、环保设备工程、资源环境科学、水质科学与技术专业。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eastAsia="zh-CN"/>
        </w:rPr>
        <w:t>建筑工程管理类：工程造价、水利工程造价管理、水利水电工程造价管理。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城市轨道交通类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：城市轨道交通运营管理、城市轨道交通供配电技术、城市轨道交通通信信号技术。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eastAsia="zh-CN"/>
        </w:rPr>
        <w:t xml:space="preserve"> 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电子商务类：电子商务、农村电子商务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eastAsia="zh-CN"/>
        </w:rPr>
        <w:t xml:space="preserve">。 </w:t>
      </w:r>
    </w:p>
    <w:p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教育类：学前教育、心理健康教育。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三、03驾驶员岗位专业要求：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专业不限。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四、04设备维修岗位专业要求：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水利类：水利工程、水利水电工程、水利水电设备及自动化、水文与水资源工程技术、智慧水利工程、水政水资源管理、水利水电技术、水利水电工程管理、水利水电建筑工程、智能水务管理、水利机电设备运行与管理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、农村饮水供水工程技术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市政工程类：市政工程、市政工程技术、给排水工程技术。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机电设备类：智能制造装备技术、机电设备技术、电机与电器技术。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自动化类：机电一体化技术、机械电子工程技术、智能机电技术、智能控制技术、电气自动化技术、电气工程及自动化、工业自动化仪表技术、自动化技术与应用、液压与气动技术。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药品类：药品生产技术、药物制剂技术、药品质量与安全、药品生物技术、化学制药技术、制药设备应用技术、药品经营与管理。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电子信息类：电子信息工程技术、物联网应用技术、应用电子技术、电子产品制造技术、电子产品检测技术、移动互联应用技术、智能产品开发与应用。</w:t>
      </w:r>
    </w:p>
    <w:p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计算机类：计算机应用、计算机网络技术、软件与信息服务、数字媒体技术应用、大数据技术应用、移动应用技术与服务、网络信息安全、网络安防系统安装与维护。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环境科学与工程类：环境工程、环境科学、环境生态工程、环境科学与工程、环保设备工程、资源环境科学、水质科学与技术专业。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建筑工程管理类：工程造价、水利工程造价管理、水利水电工程造价管理。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城市轨道交通类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：城市轨道交通运营管理、城市轨道交通供配电技术、城市轨道交通通信信号技术。   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电子商务类：电子商务、农村电子商务。 </w:t>
      </w:r>
      <w:bookmarkStart w:id="0" w:name="_GoBack"/>
      <w:bookmarkEnd w:id="0"/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zUyOWMxMjVhMGM1MDZjNzE0ZDNiYjlhNDNjNjcifQ=="/>
  </w:docVars>
  <w:rsids>
    <w:rsidRoot w:val="00000000"/>
    <w:rsid w:val="01AB1770"/>
    <w:rsid w:val="020D6126"/>
    <w:rsid w:val="02E902D6"/>
    <w:rsid w:val="039934E1"/>
    <w:rsid w:val="039A3F57"/>
    <w:rsid w:val="05B4593C"/>
    <w:rsid w:val="08411B96"/>
    <w:rsid w:val="08F8435B"/>
    <w:rsid w:val="09DA3753"/>
    <w:rsid w:val="0B102937"/>
    <w:rsid w:val="0B1316DA"/>
    <w:rsid w:val="0BA80806"/>
    <w:rsid w:val="0BB325F2"/>
    <w:rsid w:val="0BCD3A20"/>
    <w:rsid w:val="0BFC3AB1"/>
    <w:rsid w:val="0C037B96"/>
    <w:rsid w:val="0C603C40"/>
    <w:rsid w:val="0CA91315"/>
    <w:rsid w:val="0CF30948"/>
    <w:rsid w:val="0CF77210"/>
    <w:rsid w:val="0D5A7A04"/>
    <w:rsid w:val="0D6D3A6F"/>
    <w:rsid w:val="0D76741B"/>
    <w:rsid w:val="0DF67A94"/>
    <w:rsid w:val="0E17795E"/>
    <w:rsid w:val="0EDB1C52"/>
    <w:rsid w:val="0F0D10AA"/>
    <w:rsid w:val="0FD54B27"/>
    <w:rsid w:val="12715DCB"/>
    <w:rsid w:val="12FC7A8B"/>
    <w:rsid w:val="1369647D"/>
    <w:rsid w:val="13C207BB"/>
    <w:rsid w:val="1463505D"/>
    <w:rsid w:val="15DF3322"/>
    <w:rsid w:val="16C85BEA"/>
    <w:rsid w:val="17936428"/>
    <w:rsid w:val="17E4786D"/>
    <w:rsid w:val="17F51D63"/>
    <w:rsid w:val="18B0367D"/>
    <w:rsid w:val="19435E1F"/>
    <w:rsid w:val="1977115E"/>
    <w:rsid w:val="19F74F2B"/>
    <w:rsid w:val="1A162418"/>
    <w:rsid w:val="1A61027F"/>
    <w:rsid w:val="1AD4153F"/>
    <w:rsid w:val="1AE67D4D"/>
    <w:rsid w:val="1B925176"/>
    <w:rsid w:val="1BD560C5"/>
    <w:rsid w:val="1C775005"/>
    <w:rsid w:val="1D781C07"/>
    <w:rsid w:val="1D8A6081"/>
    <w:rsid w:val="1D9A547E"/>
    <w:rsid w:val="1E272F6E"/>
    <w:rsid w:val="1E7E6C3F"/>
    <w:rsid w:val="205F78F4"/>
    <w:rsid w:val="20A26E12"/>
    <w:rsid w:val="20A7678A"/>
    <w:rsid w:val="20B76072"/>
    <w:rsid w:val="220030F6"/>
    <w:rsid w:val="23C84BFC"/>
    <w:rsid w:val="2452152C"/>
    <w:rsid w:val="24E13E52"/>
    <w:rsid w:val="25575157"/>
    <w:rsid w:val="25B73C2C"/>
    <w:rsid w:val="260D3815"/>
    <w:rsid w:val="26627431"/>
    <w:rsid w:val="26C854CA"/>
    <w:rsid w:val="29287B36"/>
    <w:rsid w:val="2963366A"/>
    <w:rsid w:val="29751A7B"/>
    <w:rsid w:val="2ACC0D9B"/>
    <w:rsid w:val="2DFF32AE"/>
    <w:rsid w:val="2F8D394C"/>
    <w:rsid w:val="2F993B62"/>
    <w:rsid w:val="305F2BE6"/>
    <w:rsid w:val="30825DCC"/>
    <w:rsid w:val="31343A7E"/>
    <w:rsid w:val="318C1BA2"/>
    <w:rsid w:val="321F20D0"/>
    <w:rsid w:val="32373790"/>
    <w:rsid w:val="335A4C33"/>
    <w:rsid w:val="358D5EA6"/>
    <w:rsid w:val="358E69BF"/>
    <w:rsid w:val="36484AE4"/>
    <w:rsid w:val="369E25DF"/>
    <w:rsid w:val="37101FF1"/>
    <w:rsid w:val="37606346"/>
    <w:rsid w:val="39140923"/>
    <w:rsid w:val="393E6652"/>
    <w:rsid w:val="397321C6"/>
    <w:rsid w:val="39FC03E8"/>
    <w:rsid w:val="3A2B5398"/>
    <w:rsid w:val="3AB20198"/>
    <w:rsid w:val="3AD425D9"/>
    <w:rsid w:val="3BA915C9"/>
    <w:rsid w:val="3C5A572A"/>
    <w:rsid w:val="3E084777"/>
    <w:rsid w:val="3EC524E9"/>
    <w:rsid w:val="3F0A3172"/>
    <w:rsid w:val="3F4E6F18"/>
    <w:rsid w:val="3F9E02C5"/>
    <w:rsid w:val="3FD020C9"/>
    <w:rsid w:val="3FDD795E"/>
    <w:rsid w:val="40A8345D"/>
    <w:rsid w:val="40B92EB3"/>
    <w:rsid w:val="40F1456D"/>
    <w:rsid w:val="41517F24"/>
    <w:rsid w:val="42570FE7"/>
    <w:rsid w:val="434F0D7B"/>
    <w:rsid w:val="44B972E8"/>
    <w:rsid w:val="45240713"/>
    <w:rsid w:val="45383D88"/>
    <w:rsid w:val="45E67201"/>
    <w:rsid w:val="473F78DA"/>
    <w:rsid w:val="47E87648"/>
    <w:rsid w:val="484E5FCA"/>
    <w:rsid w:val="48644F79"/>
    <w:rsid w:val="487C42CB"/>
    <w:rsid w:val="48BF63CD"/>
    <w:rsid w:val="48F344DA"/>
    <w:rsid w:val="494513D9"/>
    <w:rsid w:val="49942BA9"/>
    <w:rsid w:val="4A3D23C7"/>
    <w:rsid w:val="4A8729FE"/>
    <w:rsid w:val="4AF667D6"/>
    <w:rsid w:val="4C1A7F20"/>
    <w:rsid w:val="4C2C184F"/>
    <w:rsid w:val="4D371416"/>
    <w:rsid w:val="4D5402E7"/>
    <w:rsid w:val="4DAA68C7"/>
    <w:rsid w:val="4DE34D6C"/>
    <w:rsid w:val="4E913810"/>
    <w:rsid w:val="4EF57908"/>
    <w:rsid w:val="4F22098A"/>
    <w:rsid w:val="4F42652F"/>
    <w:rsid w:val="4FE370ED"/>
    <w:rsid w:val="501914FD"/>
    <w:rsid w:val="5035045D"/>
    <w:rsid w:val="5085728B"/>
    <w:rsid w:val="50F10656"/>
    <w:rsid w:val="51003D28"/>
    <w:rsid w:val="51662BC6"/>
    <w:rsid w:val="52521B15"/>
    <w:rsid w:val="52BB7E07"/>
    <w:rsid w:val="555D3009"/>
    <w:rsid w:val="57AE0C9D"/>
    <w:rsid w:val="58891D6A"/>
    <w:rsid w:val="58C054AB"/>
    <w:rsid w:val="59745216"/>
    <w:rsid w:val="59B8663C"/>
    <w:rsid w:val="5A3F6DEA"/>
    <w:rsid w:val="5A4E4B27"/>
    <w:rsid w:val="5AD02BC6"/>
    <w:rsid w:val="5B094ACE"/>
    <w:rsid w:val="5C9D39EB"/>
    <w:rsid w:val="5CE80F07"/>
    <w:rsid w:val="5E264CA5"/>
    <w:rsid w:val="5F592AB4"/>
    <w:rsid w:val="5FE04E53"/>
    <w:rsid w:val="606C22C0"/>
    <w:rsid w:val="607E0A8F"/>
    <w:rsid w:val="60D60F26"/>
    <w:rsid w:val="60DD4AC9"/>
    <w:rsid w:val="60E070D8"/>
    <w:rsid w:val="62537C98"/>
    <w:rsid w:val="635C3540"/>
    <w:rsid w:val="639C4DEF"/>
    <w:rsid w:val="64894B3E"/>
    <w:rsid w:val="66556120"/>
    <w:rsid w:val="667E7ADE"/>
    <w:rsid w:val="66C90336"/>
    <w:rsid w:val="673575A6"/>
    <w:rsid w:val="67623C50"/>
    <w:rsid w:val="67CB5556"/>
    <w:rsid w:val="683929D2"/>
    <w:rsid w:val="69AE673F"/>
    <w:rsid w:val="6A43356F"/>
    <w:rsid w:val="6BEB70F8"/>
    <w:rsid w:val="6C281BC5"/>
    <w:rsid w:val="6C3316D5"/>
    <w:rsid w:val="6C3B1407"/>
    <w:rsid w:val="6E5628BD"/>
    <w:rsid w:val="6F5A6493"/>
    <w:rsid w:val="6FD42F3D"/>
    <w:rsid w:val="701B40D2"/>
    <w:rsid w:val="701C3DC9"/>
    <w:rsid w:val="70737C31"/>
    <w:rsid w:val="70F76E09"/>
    <w:rsid w:val="717B7B29"/>
    <w:rsid w:val="726223F9"/>
    <w:rsid w:val="72E57322"/>
    <w:rsid w:val="72F11023"/>
    <w:rsid w:val="73727E27"/>
    <w:rsid w:val="7402531C"/>
    <w:rsid w:val="744A4FC1"/>
    <w:rsid w:val="74E32367"/>
    <w:rsid w:val="75E5093E"/>
    <w:rsid w:val="76465FFB"/>
    <w:rsid w:val="765E0AC0"/>
    <w:rsid w:val="768A62C9"/>
    <w:rsid w:val="76A13110"/>
    <w:rsid w:val="78172A36"/>
    <w:rsid w:val="78536700"/>
    <w:rsid w:val="794457E6"/>
    <w:rsid w:val="79AC6FB8"/>
    <w:rsid w:val="79C168F8"/>
    <w:rsid w:val="7A6A61D7"/>
    <w:rsid w:val="7AF97012"/>
    <w:rsid w:val="7B892694"/>
    <w:rsid w:val="7BB7304E"/>
    <w:rsid w:val="7DDA4357"/>
    <w:rsid w:val="7E5D7943"/>
    <w:rsid w:val="7EA47EFB"/>
    <w:rsid w:val="7F21720E"/>
    <w:rsid w:val="7F554D57"/>
    <w:rsid w:val="7F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2017</Words>
  <Characters>2020</Characters>
  <Lines>0</Lines>
  <Paragraphs>0</Paragraphs>
  <TotalTime>1</TotalTime>
  <ScaleCrop>false</ScaleCrop>
  <LinksUpToDate>false</LinksUpToDate>
  <CharactersWithSpaces>2026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2020-11-18T08:37:00Z</dcterms:created>
  <dc:creator>Administrator</dc:creator>
  <cp:lastModifiedBy>Ｑing。</cp:lastModifiedBy>
  <cp:lastPrinted>2023-10-27T03:14:00Z</cp:lastPrinted>
  <dcterms:modified xsi:type="dcterms:W3CDTF">2023-11-03T00:49:21Z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30C595BB795249CFAAD1446282EBEAB3</vt:lpwstr>
  </property>
</Properties>
</file>