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附件1</w:t>
      </w:r>
    </w:p>
    <w:p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w w:val="90"/>
          <w:kern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0"/>
          <w:szCs w:val="40"/>
          <w:lang w:val="en-US" w:eastAsia="zh-CN"/>
        </w:rPr>
        <w:t>广东省第四建筑工程有限公司</w:t>
      </w:r>
    </w:p>
    <w:p>
      <w:pPr>
        <w:spacing w:line="240" w:lineRule="atLeast"/>
        <w:jc w:val="center"/>
        <w:rPr>
          <w:rFonts w:hint="default" w:ascii="方正小标宋简体" w:hAnsi="方正小标宋简体" w:eastAsia="方正小标宋简体" w:cs="方正小标宋简体"/>
          <w:w w:val="90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0"/>
          <w:szCs w:val="40"/>
          <w:lang w:val="en-US" w:eastAsia="zh-CN"/>
        </w:rPr>
        <w:t>分公司副经理岗位职责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ageBreakBefore w:val="0"/>
        <w:widowControl w:val="0"/>
        <w:tabs>
          <w:tab w:val="left" w:pos="1435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1.贯彻落实公司工作部署要求，围绕分公司工程项目建设，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协助经理开展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工程质量、进度、创优管理、质量环境职业健康安全一体化管理、施工企业诚信建设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重大技术攻关、信息化方面等工作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ageBreakBefore w:val="0"/>
        <w:widowControl w:val="0"/>
        <w:tabs>
          <w:tab w:val="left" w:pos="1435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2.贯彻落实国家的技术政策、技术管理标准、技术规程、规范和制度，落实公司对分公司的技术管理工作要求，组织落实分公司的重大技术问题和技术疑难问题的决策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ageBreakBefore w:val="0"/>
        <w:widowControl w:val="0"/>
        <w:tabs>
          <w:tab w:val="left" w:pos="1435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3.协助分公司经理抓好日常工作、经营联系、业务拓展、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项目管理、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服务提升等工作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ageBreakBefore w:val="0"/>
        <w:widowControl w:val="0"/>
        <w:tabs>
          <w:tab w:val="left" w:pos="1435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组织开展公司季度联合检查及项目考核等活动，检查项目质量技术风险，指导质量隐患整改。</w:t>
      </w:r>
    </w:p>
    <w:p>
      <w:pPr>
        <w:pageBreakBefore w:val="0"/>
        <w:widowControl w:val="0"/>
        <w:tabs>
          <w:tab w:val="left" w:pos="1435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.负责组织对项目建筑材料质量的监督管理，以及指导、检查下属单位的材料收、发、管工作。</w:t>
      </w:r>
    </w:p>
    <w:p>
      <w:pPr>
        <w:pageBreakBefore w:val="0"/>
        <w:widowControl w:val="0"/>
        <w:tabs>
          <w:tab w:val="left" w:pos="1435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.参与项目的施工策划、生产资源投入监管、成本分析、风险管控及评价，参与履约能力提升的指导及协调工作。</w:t>
      </w:r>
    </w:p>
    <w:p>
      <w:pPr>
        <w:pageBreakBefore w:val="0"/>
        <w:widowControl w:val="0"/>
        <w:tabs>
          <w:tab w:val="left" w:pos="1435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7.监管督促项目竣工工程验收工作。</w:t>
      </w:r>
    </w:p>
    <w:p>
      <w:pPr>
        <w:pageBreakBefore w:val="0"/>
        <w:widowControl w:val="0"/>
        <w:tabs>
          <w:tab w:val="left" w:pos="1435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.参与有关合同评审及施工方案的审核。</w:t>
      </w:r>
    </w:p>
    <w:p>
      <w:pPr>
        <w:pageBreakBefore w:val="0"/>
        <w:widowControl w:val="0"/>
        <w:tabs>
          <w:tab w:val="left" w:pos="1435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.根据分公司发展需要，协助分公司经理培养各类专业人才，优化分公司人力资源配置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ageBreakBefore w:val="0"/>
        <w:widowControl w:val="0"/>
        <w:tabs>
          <w:tab w:val="left" w:pos="1435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.承办公司领导或上级交办的其他工作。</w:t>
      </w:r>
    </w:p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03960"/>
    <w:rsid w:val="00CF0AF7"/>
    <w:rsid w:val="01D15529"/>
    <w:rsid w:val="01E80EF4"/>
    <w:rsid w:val="01F80841"/>
    <w:rsid w:val="061477A2"/>
    <w:rsid w:val="0C85688E"/>
    <w:rsid w:val="0CD6373E"/>
    <w:rsid w:val="0F601B34"/>
    <w:rsid w:val="11A32D09"/>
    <w:rsid w:val="13E153FC"/>
    <w:rsid w:val="13E6033A"/>
    <w:rsid w:val="14D6477F"/>
    <w:rsid w:val="15A758A8"/>
    <w:rsid w:val="15DB44C6"/>
    <w:rsid w:val="16C622F4"/>
    <w:rsid w:val="17A10FC1"/>
    <w:rsid w:val="1AEE5F7F"/>
    <w:rsid w:val="1C3806A7"/>
    <w:rsid w:val="1E0A7B6B"/>
    <w:rsid w:val="1E0F241A"/>
    <w:rsid w:val="20EB4B25"/>
    <w:rsid w:val="21B33C48"/>
    <w:rsid w:val="22B406A3"/>
    <w:rsid w:val="23670A91"/>
    <w:rsid w:val="23923A4E"/>
    <w:rsid w:val="25125DE2"/>
    <w:rsid w:val="2550644B"/>
    <w:rsid w:val="261258AB"/>
    <w:rsid w:val="26D64F0F"/>
    <w:rsid w:val="294E3CCD"/>
    <w:rsid w:val="2EAD5BDD"/>
    <w:rsid w:val="2EC53E04"/>
    <w:rsid w:val="2ECA6E46"/>
    <w:rsid w:val="2ED442F4"/>
    <w:rsid w:val="2F6C1A5F"/>
    <w:rsid w:val="2FC10D7D"/>
    <w:rsid w:val="30BF15D8"/>
    <w:rsid w:val="3346454A"/>
    <w:rsid w:val="34CF4129"/>
    <w:rsid w:val="36101217"/>
    <w:rsid w:val="36F63BF7"/>
    <w:rsid w:val="37636965"/>
    <w:rsid w:val="38B41702"/>
    <w:rsid w:val="3B6A699A"/>
    <w:rsid w:val="3C503960"/>
    <w:rsid w:val="3D074C75"/>
    <w:rsid w:val="3E727805"/>
    <w:rsid w:val="48E167F2"/>
    <w:rsid w:val="4C0E52E4"/>
    <w:rsid w:val="4DD009E7"/>
    <w:rsid w:val="4F15178A"/>
    <w:rsid w:val="50036F29"/>
    <w:rsid w:val="51AC71AC"/>
    <w:rsid w:val="572E30FD"/>
    <w:rsid w:val="5763152D"/>
    <w:rsid w:val="60E419E8"/>
    <w:rsid w:val="63FA4707"/>
    <w:rsid w:val="640C02F9"/>
    <w:rsid w:val="64480E30"/>
    <w:rsid w:val="66CB4C6A"/>
    <w:rsid w:val="67FE18CB"/>
    <w:rsid w:val="69346AB8"/>
    <w:rsid w:val="75995F27"/>
    <w:rsid w:val="77AE5CCF"/>
    <w:rsid w:val="78030606"/>
    <w:rsid w:val="78716B69"/>
    <w:rsid w:val="79BB117B"/>
    <w:rsid w:val="7B950AE0"/>
    <w:rsid w:val="7B994BB2"/>
    <w:rsid w:val="7EFA6171"/>
    <w:rsid w:val="7F0B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autoSpaceDE w:val="0"/>
      <w:autoSpaceDN w:val="0"/>
    </w:pPr>
    <w:rPr>
      <w:rFonts w:hint="eastAsia" w:ascii="仿宋_GB2312" w:hAnsi="Calibri" w:eastAsia="仿宋_GB2312" w:cs="Times New Roman"/>
      <w:color w:val="000000"/>
      <w:sz w:val="24"/>
    </w:rPr>
  </w:style>
  <w:style w:type="paragraph" w:customStyle="1" w:styleId="3">
    <w:name w:val="Normal_0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2023-11-16T06:39:00Z</dcterms:created>
  <dc:creator>赵琼</dc:creator>
  <cp:lastModifiedBy>赵琼</cp:lastModifiedBy>
  <dcterms:modified xsi:type="dcterms:W3CDTF">2023-11-16T06:40:03Z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C85A52F6EB9D4F8FAA39457EFEAB0E38</vt:lpwstr>
  </property>
</Properties>
</file>