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tbl>
      <w:tblPr>
        <w:tblStyle w:val="2"/>
        <w:tblW w:w="9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1822"/>
        <w:gridCol w:w="1822"/>
        <w:gridCol w:w="3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玉林市残疾人联合会直属事业单位市残疾人康复中心2023年公开招聘编外康复教师面试人员名单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刘珊珊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甘佳韵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何玮光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黄春花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莫龙怡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黎芹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杨徜雯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钟冰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>凌秋萍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康复教师2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C087C"/>
    <w:rsid w:val="4EA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2023-11-17T03:40:00Z</dcterms:created>
  <dc:creator>韩远玮</dc:creator>
  <cp:lastModifiedBy>韩远玮</cp:lastModifiedBy>
  <dcterms:modified xsi:type="dcterms:W3CDTF">2023-11-17T03:40:18Z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