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附件</w:t>
      </w:r>
      <w:r>
        <w:rPr>
          <w:rFonts w:ascii="楷体" w:hAnsi="楷体" w:eastAsia="楷体"/>
          <w:color w:val="000000"/>
          <w:sz w:val="28"/>
          <w:szCs w:val="28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666666"/>
          <w:spacing w:val="0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666666"/>
          <w:spacing w:val="0"/>
          <w:sz w:val="30"/>
          <w:szCs w:val="30"/>
          <w:shd w:val="clear" w:fill="FFFFFF"/>
        </w:rPr>
        <w:t>宿迁经济技术开发区临时性公益性岗位招聘单位报名联系表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 </w:t>
      </w:r>
    </w:p>
    <w:tbl>
      <w:tblPr>
        <w:tblStyle w:val="3"/>
        <w:tblpPr w:leftFromText="180" w:rightFromText="180" w:vertAnchor="text" w:horzAnchor="page" w:tblpX="1724" w:tblpY="445"/>
        <w:tblOverlap w:val="never"/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00"/>
        <w:gridCol w:w="3725"/>
        <w:gridCol w:w="21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aps w:val="0"/>
                <w:spacing w:val="0"/>
              </w:rPr>
              <w:t>单位名称</w:t>
            </w:r>
          </w:p>
        </w:tc>
        <w:tc>
          <w:tcPr>
            <w:tcW w:w="1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aps w:val="0"/>
                <w:spacing w:val="0"/>
              </w:rPr>
              <w:t>联系人</w:t>
            </w:r>
          </w:p>
        </w:tc>
        <w:tc>
          <w:tcPr>
            <w:tcW w:w="3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aps w:val="0"/>
                <w:spacing w:val="0"/>
              </w:rPr>
              <w:t>报名地址</w:t>
            </w:r>
          </w:p>
        </w:tc>
        <w:tc>
          <w:tcPr>
            <w:tcW w:w="2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aps w:val="0"/>
                <w:spacing w:val="0"/>
              </w:rPr>
              <w:t>联系电话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三棵树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街道</w:t>
            </w:r>
          </w:p>
        </w:tc>
        <w:tc>
          <w:tcPr>
            <w:tcW w:w="1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苌晓绘</w:t>
            </w:r>
          </w:p>
        </w:tc>
        <w:tc>
          <w:tcPr>
            <w:tcW w:w="3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三棵树街道便民服务中心（三棵树街道办事处南门旁）</w:t>
            </w:r>
          </w:p>
        </w:tc>
        <w:tc>
          <w:tcPr>
            <w:tcW w:w="2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0527-80522627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黄河街道</w:t>
            </w:r>
          </w:p>
        </w:tc>
        <w:tc>
          <w:tcPr>
            <w:tcW w:w="1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董晓曼</w:t>
            </w:r>
          </w:p>
        </w:tc>
        <w:tc>
          <w:tcPr>
            <w:tcW w:w="3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 黄河街道便民服务中心（浦东路229号）</w:t>
            </w:r>
          </w:p>
        </w:tc>
        <w:tc>
          <w:tcPr>
            <w:tcW w:w="2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0527-80970637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古楚街道</w:t>
            </w:r>
          </w:p>
        </w:tc>
        <w:tc>
          <w:tcPr>
            <w:tcW w:w="1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王丽娜</w:t>
            </w:r>
          </w:p>
        </w:tc>
        <w:tc>
          <w:tcPr>
            <w:tcW w:w="3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古楚街道便民服务中心（苏州路115号）</w:t>
            </w:r>
          </w:p>
        </w:tc>
        <w:tc>
          <w:tcPr>
            <w:tcW w:w="2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0527-84563015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南蔡乡</w:t>
            </w:r>
          </w:p>
        </w:tc>
        <w:tc>
          <w:tcPr>
            <w:tcW w:w="1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戴维维</w:t>
            </w:r>
          </w:p>
        </w:tc>
        <w:tc>
          <w:tcPr>
            <w:tcW w:w="3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南蔡乡便民服务中心（绿都新城二期广场）</w:t>
            </w:r>
          </w:p>
        </w:tc>
        <w:tc>
          <w:tcPr>
            <w:tcW w:w="2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0527-84673688</w:t>
            </w:r>
          </w:p>
        </w:tc>
      </w:tr>
    </w:tbl>
    <w:p>
      <w:pPr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68"/>
    <w:rsid w:val="00145868"/>
    <w:rsid w:val="00BC4195"/>
    <w:rsid w:val="00D8065C"/>
    <w:rsid w:val="00E5318A"/>
    <w:rsid w:val="2AD7138E"/>
    <w:rsid w:val="570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115</Characters>
  <Lines>14</Lines>
  <Paragraphs>13</Paragraphs>
  <TotalTime>2</TotalTime>
  <ScaleCrop>false</ScaleCrop>
  <LinksUpToDate>false</LinksUpToDate>
  <CharactersWithSpaces>209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2023-09-08T09:10:00Z</dcterms:created>
  <dc:creator>NTKO</dc:creator>
  <cp:lastModifiedBy>Fairy</cp:lastModifiedBy>
  <dcterms:modified xsi:type="dcterms:W3CDTF">2023-11-02T06:38:42Z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