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ind w:firstLine="880" w:firstLineChars="200"/>
        <w:jc w:val="center"/>
        <w:rPr>
          <w:rFonts w:ascii="仿宋_GB2312" w:hAnsi="微软雅黑" w:eastAsia="仿宋_GB2312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周口市人民医院公开招聘专业技术人员实施方案</w:t>
      </w:r>
    </w:p>
    <w:p>
      <w:pPr>
        <w:ind w:firstLine="640" w:firstLineChars="200"/>
        <w:rPr>
          <w:rFonts w:ascii="仿宋_GB2312" w:hAnsi="微软雅黑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kern w:val="0"/>
          <w:sz w:val="32"/>
          <w:szCs w:val="32"/>
        </w:rPr>
        <w:t>周口市人民医院是川汇区政府举办的非营利性公立医疗机构，国家二级甲等综合性医院。根据《医疗机构设置规划指导原则（2021—2025年）》（国卫医发〔2022〕3号）和《周口市“十四五”公共卫生体系和全民健康规划》（周政〔2022〕24号）文件要求，周口市人民医院实施创建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国家级三级甲等综合性医院</w:t>
      </w:r>
      <w:r>
        <w:rPr>
          <w:rFonts w:hint="eastAsia" w:ascii="仿宋_GB2312" w:hAnsi="微软雅黑" w:eastAsia="仿宋_GB2312"/>
          <w:color w:val="333333"/>
          <w:kern w:val="0"/>
          <w:sz w:val="32"/>
          <w:szCs w:val="32"/>
        </w:rPr>
        <w:t>。</w:t>
      </w:r>
      <w:r>
        <w:rPr>
          <w:rFonts w:hint="eastAsia" w:ascii="仿宋_GB2312" w:hAnsi="微软雅黑" w:eastAsia="仿宋_GB2312"/>
          <w:color w:val="000000" w:themeColor="text1"/>
          <w:kern w:val="0"/>
          <w:sz w:val="32"/>
          <w:szCs w:val="32"/>
        </w:rPr>
        <w:t>经院</w:t>
      </w:r>
      <w:r>
        <w:rPr>
          <w:rFonts w:hint="eastAsia" w:ascii="仿宋_GB2312" w:hAnsi="微软雅黑" w:eastAsia="仿宋_GB2312"/>
          <w:color w:val="000000" w:themeColor="text1"/>
          <w:kern w:val="0"/>
          <w:sz w:val="32"/>
          <w:szCs w:val="32"/>
          <w:lang w:eastAsia="zh-CN"/>
        </w:rPr>
        <w:t>办公</w:t>
      </w:r>
      <w:r>
        <w:rPr>
          <w:rFonts w:hint="eastAsia" w:ascii="仿宋_GB2312" w:hAnsi="微软雅黑" w:eastAsia="仿宋_GB2312"/>
          <w:color w:val="000000" w:themeColor="text1"/>
          <w:kern w:val="0"/>
          <w:sz w:val="32"/>
          <w:szCs w:val="32"/>
        </w:rPr>
        <w:t>会</w:t>
      </w:r>
      <w:r>
        <w:rPr>
          <w:rFonts w:hint="eastAsia" w:ascii="仿宋_GB2312" w:hAnsi="微软雅黑" w:eastAsia="仿宋_GB2312"/>
          <w:color w:val="000000" w:themeColor="text1"/>
          <w:kern w:val="0"/>
          <w:sz w:val="32"/>
          <w:szCs w:val="32"/>
          <w:lang w:eastAsia="zh-CN"/>
        </w:rPr>
        <w:t>研究，主管部门</w:t>
      </w:r>
      <w:r>
        <w:rPr>
          <w:rFonts w:hint="eastAsia" w:ascii="仿宋_GB2312" w:hAnsi="微软雅黑" w:eastAsia="仿宋_GB2312"/>
          <w:color w:val="000000" w:themeColor="text1"/>
          <w:kern w:val="0"/>
          <w:sz w:val="32"/>
          <w:szCs w:val="32"/>
        </w:rPr>
        <w:t>同意</w:t>
      </w:r>
      <w:r>
        <w:rPr>
          <w:rFonts w:hint="eastAsia" w:ascii="仿宋_GB2312" w:hAnsi="微软雅黑" w:eastAsia="仿宋_GB2312"/>
          <w:color w:val="333333"/>
          <w:kern w:val="0"/>
          <w:sz w:val="32"/>
          <w:szCs w:val="32"/>
        </w:rPr>
        <w:t>，现面向社会公开招聘专业技术人员</w:t>
      </w:r>
      <w:r>
        <w:rPr>
          <w:rFonts w:hint="eastAsia" w:ascii="仿宋_GB2312" w:hAnsi="微软雅黑" w:eastAsia="仿宋_GB2312"/>
          <w:color w:val="000000" w:themeColor="text1"/>
          <w:kern w:val="0"/>
          <w:sz w:val="32"/>
          <w:szCs w:val="32"/>
        </w:rPr>
        <w:t>100</w:t>
      </w:r>
      <w:r>
        <w:rPr>
          <w:rFonts w:hint="eastAsia" w:ascii="仿宋_GB2312" w:hAnsi="微软雅黑" w:eastAsia="仿宋_GB2312"/>
          <w:color w:val="333333"/>
          <w:kern w:val="0"/>
          <w:sz w:val="32"/>
          <w:szCs w:val="32"/>
        </w:rPr>
        <w:t>名。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70AD47" w:themeColor="accent6"/>
          <w:sz w:val="32"/>
          <w:szCs w:val="32"/>
        </w:rPr>
      </w:pPr>
      <w:r>
        <w:rPr>
          <w:rFonts w:hint="eastAsia" w:ascii="黑体" w:hAnsi="微软雅黑" w:eastAsia="黑体"/>
          <w:color w:val="333333"/>
          <w:sz w:val="32"/>
          <w:szCs w:val="32"/>
        </w:rPr>
        <w:t>一、指导思想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以习近平新时代中国特色社会主义思想为指导，坚持德才兼备用人标准，贯彻公开、平等、竞争、择优原则，采取考试考察相结合的招聘方式，为推进川汇区医疗卫生事业高质量发展提供人才支撑。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黑体" w:hAnsi="微软雅黑" w:eastAsia="黑体"/>
          <w:color w:val="333333"/>
          <w:sz w:val="32"/>
          <w:szCs w:val="32"/>
        </w:rPr>
        <w:t>二、招聘计划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公开招聘专业技术人员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</w:rPr>
        <w:t>100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名（资格条件见附1、2、3、4）。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ascii="黑体" w:hAnsi="微软雅黑" w:eastAsia="黑体"/>
          <w:color w:val="333333"/>
          <w:sz w:val="32"/>
          <w:szCs w:val="32"/>
        </w:rPr>
      </w:pPr>
      <w:r>
        <w:rPr>
          <w:rFonts w:hint="eastAsia" w:ascii="黑体" w:hAnsi="微软雅黑" w:eastAsia="黑体"/>
          <w:color w:val="333333"/>
          <w:sz w:val="32"/>
          <w:szCs w:val="32"/>
        </w:rPr>
        <w:t>三、应聘条件</w:t>
      </w:r>
    </w:p>
    <w:p>
      <w:pPr>
        <w:pStyle w:val="5"/>
        <w:widowControl/>
        <w:spacing w:before="0" w:beforeAutospacing="0" w:after="0" w:afterAutospacing="0" w:line="390" w:lineRule="atLeast"/>
        <w:ind w:firstLine="640" w:firstLineChars="200"/>
        <w:rPr>
          <w:rFonts w:ascii="楷体" w:hAnsi="微软雅黑" w:eastAsia="楷体"/>
          <w:color w:val="333333"/>
          <w:sz w:val="32"/>
          <w:szCs w:val="32"/>
        </w:rPr>
      </w:pPr>
      <w:r>
        <w:rPr>
          <w:rFonts w:hint="eastAsia" w:ascii="楷体" w:hAnsi="微软雅黑" w:eastAsia="楷体"/>
          <w:color w:val="333333"/>
          <w:sz w:val="32"/>
          <w:szCs w:val="32"/>
        </w:rPr>
        <w:t>（一）报考者应当具备以下条件：</w:t>
      </w:r>
    </w:p>
    <w:p>
      <w:pPr>
        <w:pStyle w:val="5"/>
        <w:widowControl/>
        <w:spacing w:before="0" w:beforeAutospacing="0" w:after="0" w:afterAutospacing="0" w:line="390" w:lineRule="atLeas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1、拥护中华人民共和国宪法，遵守国家法律、法规和社会公德；</w:t>
      </w:r>
    </w:p>
    <w:p>
      <w:pPr>
        <w:pStyle w:val="5"/>
        <w:widowControl/>
        <w:spacing w:before="0" w:beforeAutospacing="0" w:after="0" w:afterAutospacing="0" w:line="390" w:lineRule="atLeas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2、具有国家承认的本科及以上学历或</w:t>
      </w:r>
      <w:r>
        <w:rPr>
          <w:rFonts w:ascii="仿宋_GB2312" w:hAnsi="宋体" w:eastAsia="仿宋_GB2312" w:cs="仿宋_GB2312"/>
          <w:color w:val="333333"/>
          <w:spacing w:val="15"/>
          <w:sz w:val="31"/>
          <w:szCs w:val="31"/>
          <w:shd w:val="clear" w:color="auto" w:fill="FFFFFF"/>
        </w:rPr>
        <w:t>国家承认的大学专科</w:t>
      </w:r>
      <w:r>
        <w:rPr>
          <w:rFonts w:hint="eastAsia" w:ascii="仿宋_GB2312" w:hAnsi="宋体" w:eastAsia="仿宋_GB2312" w:cs="仿宋_GB2312"/>
          <w:color w:val="333333"/>
          <w:spacing w:val="15"/>
          <w:sz w:val="31"/>
          <w:szCs w:val="31"/>
          <w:shd w:val="clear" w:color="auto" w:fill="FFFFFF"/>
        </w:rPr>
        <w:t>学历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且取得初级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以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上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专业技术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资格;</w:t>
      </w:r>
    </w:p>
    <w:p>
      <w:pPr>
        <w:pStyle w:val="5"/>
        <w:widowControl/>
        <w:spacing w:before="0" w:beforeAutospacing="0" w:after="0" w:afterAutospacing="0" w:line="390" w:lineRule="atLeast"/>
        <w:ind w:firstLine="640" w:firstLineChars="200"/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3、取得中级以上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专业技术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资格人员免笔试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；</w:t>
      </w:r>
    </w:p>
    <w:p>
      <w:pPr>
        <w:pStyle w:val="5"/>
        <w:widowControl/>
        <w:spacing w:before="0" w:beforeAutospacing="0" w:after="0" w:afterAutospacing="0" w:line="390" w:lineRule="atLeas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4、具有正常履行职责的身体条件。</w:t>
      </w:r>
    </w:p>
    <w:p>
      <w:pPr>
        <w:pStyle w:val="5"/>
        <w:widowControl/>
        <w:spacing w:before="0" w:beforeAutospacing="0" w:after="0" w:afterAutospacing="0" w:line="390" w:lineRule="atLeast"/>
        <w:ind w:firstLine="640" w:firstLineChars="200"/>
        <w:rPr>
          <w:rFonts w:ascii="楷体" w:hAnsi="微软雅黑" w:eastAsia="楷体"/>
          <w:color w:val="333333"/>
          <w:sz w:val="32"/>
          <w:szCs w:val="32"/>
        </w:rPr>
      </w:pPr>
      <w:r>
        <w:rPr>
          <w:rFonts w:hint="eastAsia" w:ascii="楷体" w:hAnsi="微软雅黑" w:eastAsia="楷体"/>
          <w:color w:val="333333"/>
          <w:sz w:val="32"/>
          <w:szCs w:val="32"/>
        </w:rPr>
        <w:t>(二)有下列情形之一者不得报名：</w:t>
      </w:r>
    </w:p>
    <w:p>
      <w:pPr>
        <w:pStyle w:val="5"/>
        <w:widowControl/>
        <w:spacing w:before="0" w:beforeAutospacing="0" w:after="0" w:afterAutospacing="0" w:line="390" w:lineRule="atLeas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1、正在接受司法机关、纪检监察机关立案侦查审查的;</w:t>
      </w:r>
    </w:p>
    <w:p>
      <w:pPr>
        <w:pStyle w:val="5"/>
        <w:widowControl/>
        <w:spacing w:before="0" w:beforeAutospacing="0" w:after="0" w:afterAutospacing="0" w:line="390" w:lineRule="atLeas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2、受党政纪处分期间的;</w:t>
      </w:r>
    </w:p>
    <w:p>
      <w:pPr>
        <w:pStyle w:val="5"/>
        <w:widowControl/>
        <w:spacing w:before="0" w:beforeAutospacing="0" w:after="0" w:afterAutospacing="0" w:line="390" w:lineRule="atLeas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3、受过刑事处罚的;</w:t>
      </w:r>
    </w:p>
    <w:p>
      <w:pPr>
        <w:pStyle w:val="5"/>
        <w:widowControl/>
        <w:spacing w:before="0" w:beforeAutospacing="0" w:after="0" w:afterAutospacing="0" w:line="390" w:lineRule="atLeas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4、在各级机关和事业单位招考中被认定有舞弊等严重违反纪律行为的;</w:t>
      </w:r>
    </w:p>
    <w:p>
      <w:pPr>
        <w:pStyle w:val="5"/>
        <w:widowControl/>
        <w:spacing w:before="0" w:beforeAutospacing="0" w:after="0" w:afterAutospacing="0" w:line="390" w:lineRule="atLeast"/>
        <w:ind w:firstLine="640" w:firstLineChars="20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5、有法律规定不得录取聘用的其他情形的。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hAnsi="微软雅黑" w:eastAsia="微软雅黑"/>
          <w:color w:val="333333"/>
        </w:rPr>
      </w:pPr>
      <w:r>
        <w:rPr>
          <w:rFonts w:hint="eastAsia" w:ascii="黑体" w:hAnsi="微软雅黑" w:eastAsia="黑体"/>
          <w:color w:val="333333"/>
          <w:sz w:val="32"/>
          <w:szCs w:val="32"/>
        </w:rPr>
        <w:t>四、招聘程序</w:t>
      </w:r>
    </w:p>
    <w:p>
      <w:pPr>
        <w:pStyle w:val="5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通过川汇区政务网（http://www.chuanhui.gov.cn/）发布招聘方案、报名、资格审核、笔试、面试、体检、考察和公示等程序。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hAnsi="微软雅黑" w:eastAsia="微软雅黑"/>
          <w:color w:val="333333"/>
        </w:rPr>
      </w:pPr>
      <w:r>
        <w:rPr>
          <w:rFonts w:hint="eastAsia" w:ascii="楷体" w:hAnsi="微软雅黑" w:eastAsia="楷体"/>
          <w:color w:val="333333"/>
          <w:sz w:val="32"/>
          <w:szCs w:val="32"/>
        </w:rPr>
        <w:t>（一）报名</w:t>
      </w:r>
    </w:p>
    <w:p>
      <w:pPr>
        <w:spacing w:line="600" w:lineRule="exact"/>
        <w:ind w:firstLine="640" w:firstLineChars="200"/>
        <w:rPr>
          <w:rFonts w:ascii="仿宋_GB2312" w:hAnsi="微软雅黑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kern w:val="0"/>
          <w:sz w:val="32"/>
          <w:szCs w:val="32"/>
        </w:rPr>
        <w:t>1、网上报名:报考者于2023年10月13日9:00至10月15日17:00，登录川汇区政务网扫描报名二维码进行报名（见附件5）。考生请按报名二维码要求填写上传报考信息。</w:t>
      </w:r>
    </w:p>
    <w:p>
      <w:pPr>
        <w:pStyle w:val="5"/>
        <w:shd w:val="clear" w:color="auto" w:fill="FFFFFF"/>
        <w:spacing w:before="0" w:beforeAutospacing="0" w:after="0" w:afterAutospacing="0" w:line="645" w:lineRule="atLeast"/>
        <w:ind w:firstLine="640" w:firstLineChars="200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、资格审查：考生到公示指定地点进行资格审查。资格审查时请考生提交《2023年公开招聘专业技术人员报名登记表》2份（见附件6），个人有效身份证、毕业证及学历认证原件和复印件1份、相关资格证书、执业证书原件和复印件各1份，个人近期一寸彩色免冠单色背景正面证件照4张；如有工作单位的考生，还须提供单位同意报考证明1份（见附件7）。通过资格审查人员，缴考务费用30元，名单在川汇区政务网上公布，按公布要求时间地点领取《笔试准考证》。</w:t>
      </w:r>
    </w:p>
    <w:p>
      <w:pPr>
        <w:spacing w:line="600" w:lineRule="exact"/>
        <w:ind w:firstLine="640" w:firstLineChars="200"/>
        <w:rPr>
          <w:rFonts w:ascii="仿宋_GB2312" w:hAnsi="微软雅黑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kern w:val="0"/>
          <w:sz w:val="32"/>
          <w:szCs w:val="32"/>
        </w:rPr>
        <w:t>3、资格审查工作贯穿于本次公开招聘工作全过程。</w:t>
      </w:r>
    </w:p>
    <w:p>
      <w:pPr>
        <w:spacing w:line="600" w:lineRule="exact"/>
        <w:ind w:firstLine="640" w:firstLineChars="200"/>
        <w:rPr>
          <w:rFonts w:ascii="楷体" w:hAnsi="微软雅黑" w:eastAsia="楷体"/>
          <w:color w:val="333333"/>
          <w:kern w:val="0"/>
          <w:sz w:val="32"/>
          <w:szCs w:val="32"/>
        </w:rPr>
      </w:pPr>
      <w:r>
        <w:rPr>
          <w:rFonts w:hint="eastAsia" w:ascii="楷体" w:hAnsi="微软雅黑" w:eastAsia="楷体"/>
          <w:color w:val="333333"/>
          <w:kern w:val="0"/>
          <w:sz w:val="32"/>
          <w:szCs w:val="32"/>
        </w:rPr>
        <w:t>（二）考试</w:t>
      </w:r>
    </w:p>
    <w:p>
      <w:pPr>
        <w:spacing w:line="600" w:lineRule="exact"/>
        <w:ind w:firstLine="640" w:firstLineChars="200"/>
        <w:rPr>
          <w:rFonts w:ascii="仿宋_GB2312" w:hAnsi="微软雅黑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kern w:val="0"/>
          <w:sz w:val="32"/>
          <w:szCs w:val="32"/>
        </w:rPr>
        <w:t>考试总成绩为100分（笔试50%＋面试50%），成绩计算保留小数点后两位。</w:t>
      </w:r>
    </w:p>
    <w:p>
      <w:pPr>
        <w:spacing w:line="600" w:lineRule="exact"/>
        <w:ind w:firstLine="643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</w:rPr>
        <w:t>1、笔试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（满分为100分）</w:t>
      </w:r>
    </w:p>
    <w:p>
      <w:pPr>
        <w:spacing w:line="600" w:lineRule="exact"/>
        <w:ind w:firstLine="640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笔试采取统一命题、统一组织、统一评分的方式进行。本次考试不指定考试辅导用书，不举办不委托任何机构举办考试辅导培训班。</w:t>
      </w:r>
    </w:p>
    <w:p>
      <w:pPr>
        <w:spacing w:line="600" w:lineRule="exact"/>
        <w:ind w:firstLine="640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笔试时间、地点，详见《笔试准考证》。参加笔试时，须同时携带笔试准考证、个人有效身份证。缺少证件的考生不得参加考试。笔试结束后需妥善保管准考证，准考证作为考生参加面试的有效证件，如因考生保管不慎丢失造成的后果由考生个人承担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  <w:szCs w:val="32"/>
        </w:rPr>
        <w:t>2、面试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（满分为100分）</w:t>
      </w:r>
    </w:p>
    <w:p>
      <w:pPr>
        <w:spacing w:line="600" w:lineRule="exact"/>
        <w:ind w:firstLine="640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按照笔试成绩从高分到低分的顺序确定参加面试人员。参加面试人员名单、时间、地点在川汇区政务网站进行公告。</w:t>
      </w:r>
    </w:p>
    <w:p>
      <w:pPr>
        <w:spacing w:line="600" w:lineRule="exact"/>
        <w:ind w:firstLine="640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面试结束后，现场公布面试成绩。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0" w:firstLineChars="200"/>
        <w:rPr>
          <w:rFonts w:ascii="楷体" w:hAnsi="微软雅黑" w:eastAsia="楷体"/>
          <w:color w:val="333333"/>
          <w:sz w:val="32"/>
          <w:szCs w:val="32"/>
        </w:rPr>
      </w:pPr>
      <w:r>
        <w:rPr>
          <w:rFonts w:hint="eastAsia" w:ascii="楷体" w:hAnsi="微软雅黑" w:eastAsia="楷体"/>
          <w:color w:val="333333"/>
          <w:sz w:val="32"/>
          <w:szCs w:val="32"/>
        </w:rPr>
        <w:t>（三）体检和考察</w:t>
      </w:r>
    </w:p>
    <w:p>
      <w:pPr>
        <w:spacing w:line="600" w:lineRule="exact"/>
        <w:ind w:firstLine="640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根据公开招聘岗位人数和参加体检人数1:1的比例，按照考试总成绩从高分到低分的顺序，确定参加体检人员；总成绩并列的考生一并进入体检，体检标准参照《关于修订&lt;公务员录用体检通用标准（试行）&gt;&lt;公务员录用体检操作手册（试行）&gt;》（人社部发〔2016〕140号）规定执行，体检费用考生自理。考生对体检结果有疑问的，可在接到体检结果通知之日起5日内提出复检申请。复检只能进行一次，体检结果以复检结果为准。逾期未按规定参加体检的，视为自动放弃。</w:t>
      </w:r>
    </w:p>
    <w:p>
      <w:pPr>
        <w:spacing w:line="600" w:lineRule="exact"/>
        <w:ind w:firstLine="640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因报考人员自愿放弃体检、体检不合格或考察不合格出现招聘岗位空缺时，按报考人员考试总成绩从高分到低分的顺序进行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依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次等额递补。</w:t>
      </w:r>
    </w:p>
    <w:p>
      <w:pPr>
        <w:spacing w:line="600" w:lineRule="exact"/>
        <w:ind w:firstLine="640" w:firstLineChars="200"/>
        <w:rPr>
          <w:rFonts w:ascii="微软雅黑" w:hAnsi="微软雅黑" w:eastAsia="微软雅黑"/>
          <w:color w:val="333333"/>
        </w:rPr>
      </w:pPr>
      <w:r>
        <w:rPr>
          <w:rFonts w:hint="eastAsia" w:ascii="楷体" w:hAnsi="微软雅黑" w:eastAsia="楷体"/>
          <w:color w:val="333333"/>
          <w:sz w:val="32"/>
          <w:szCs w:val="32"/>
        </w:rPr>
        <w:t>（四）公示和聘用</w:t>
      </w:r>
    </w:p>
    <w:p>
      <w:pPr>
        <w:spacing w:line="600" w:lineRule="exact"/>
        <w:ind w:firstLine="640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确定为拟聘人员名单在川汇区政务网公示。公示时间5个工作日。</w:t>
      </w:r>
    </w:p>
    <w:p>
      <w:pPr>
        <w:spacing w:line="600" w:lineRule="exact"/>
        <w:ind w:firstLine="640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公示期满，办理人事代理手续，并由周口市人民医院按照相关规定与拟聘人员签订聘用合同，试用期12个月。聘用人员在试用期应接受岗前培训与试用期考核，岗前培训或试用期考核不合格者，解除劳动关系。</w:t>
      </w:r>
    </w:p>
    <w:p>
      <w:pPr>
        <w:spacing w:line="600" w:lineRule="exact"/>
        <w:ind w:firstLine="640" w:firstLineChars="20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微软雅黑" w:hAnsi="微软雅黑" w:eastAsia="微软雅黑"/>
          <w:color w:val="333333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考生可在工作时间内拨打咨询电话：</w:t>
      </w:r>
    </w:p>
    <w:p>
      <w:pPr>
        <w:ind w:firstLine="640" w:firstLineChars="200"/>
        <w:rPr>
          <w:rFonts w:ascii="仿宋_GB2312" w:hAnsi="微软雅黑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kern w:val="0"/>
          <w:sz w:val="32"/>
          <w:szCs w:val="32"/>
        </w:rPr>
        <w:t>周口市人民医院：0394-7787098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kern w:val="0"/>
          <w:sz w:val="32"/>
          <w:szCs w:val="32"/>
        </w:rPr>
        <w:t>川汇区人才交流中心电话：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0394-7992599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附件：1（临床）</w:t>
      </w:r>
    </w:p>
    <w:tbl>
      <w:tblPr>
        <w:tblStyle w:val="6"/>
        <w:tblpPr w:leftFromText="180" w:rightFromText="180" w:vertAnchor="text" w:horzAnchor="margin" w:tblpXSpec="center" w:tblpY="323"/>
        <w:tblW w:w="0" w:type="auto"/>
        <w:tblInd w:w="-49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184"/>
        <w:gridCol w:w="208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科室名称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高级职称专业技术人员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中级职称专业技术人员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初级职称专业技术人员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年龄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主任医师≤45岁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副主任医师≤40岁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36岁以下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26岁以下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RICU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CCU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PICU/NICU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EICU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胸外科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介入科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血液透析室（肾内科）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精神科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血液内科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神经外科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创伤中心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神经重症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中医科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营养科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-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-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泌尿外科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-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消化内科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总计</w:t>
            </w:r>
          </w:p>
        </w:tc>
        <w:tc>
          <w:tcPr>
            <w:tcW w:w="218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14</w:t>
            </w:r>
          </w:p>
        </w:tc>
        <w:tc>
          <w:tcPr>
            <w:tcW w:w="208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15</w:t>
            </w:r>
          </w:p>
        </w:tc>
        <w:tc>
          <w:tcPr>
            <w:tcW w:w="191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麻醉科</w:t>
            </w:r>
          </w:p>
        </w:tc>
        <w:tc>
          <w:tcPr>
            <w:tcW w:w="6176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2名（麻醉专业）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康复科</w:t>
            </w:r>
          </w:p>
        </w:tc>
        <w:tc>
          <w:tcPr>
            <w:tcW w:w="6176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2名（小儿推拿）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眼科</w:t>
            </w:r>
          </w:p>
        </w:tc>
        <w:tc>
          <w:tcPr>
            <w:tcW w:w="6176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1名（眼视光学专业）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62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总人数</w:t>
            </w:r>
          </w:p>
        </w:tc>
        <w:tc>
          <w:tcPr>
            <w:tcW w:w="6176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50人</w:t>
            </w:r>
          </w:p>
        </w:tc>
      </w:tr>
    </w:tbl>
    <w:p>
      <w:pPr>
        <w:pStyle w:val="2"/>
        <w:ind w:firstLine="0" w:firstLineChars="0"/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附件：2（医技、医药）</w:t>
      </w:r>
    </w:p>
    <w:tbl>
      <w:tblPr>
        <w:tblStyle w:val="6"/>
        <w:tblpPr w:leftFromText="180" w:rightFromText="180" w:vertAnchor="text" w:horzAnchor="margin" w:tblpXSpec="center" w:tblpY="323"/>
        <w:tblW w:w="0" w:type="auto"/>
        <w:tblInd w:w="-4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50"/>
        <w:gridCol w:w="2565"/>
        <w:gridCol w:w="84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5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科室名称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专业</w:t>
            </w:r>
          </w:p>
        </w:tc>
        <w:tc>
          <w:tcPr>
            <w:tcW w:w="25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职称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人数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5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CT/MRI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医学影像诊断和放射治疗</w:t>
            </w:r>
          </w:p>
        </w:tc>
        <w:tc>
          <w:tcPr>
            <w:tcW w:w="25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主治医师及以上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5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放射科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医学影像诊断和放射治疗</w:t>
            </w:r>
          </w:p>
        </w:tc>
        <w:tc>
          <w:tcPr>
            <w:tcW w:w="25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主治医师及以上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1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超声医学科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超声诊断</w:t>
            </w:r>
          </w:p>
        </w:tc>
        <w:tc>
          <w:tcPr>
            <w:tcW w:w="25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副主任医师及以上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1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主治医师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1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医师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51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药学部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药学</w:t>
            </w:r>
          </w:p>
        </w:tc>
        <w:tc>
          <w:tcPr>
            <w:tcW w:w="25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药师及以上职称专业技术人员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51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中药学</w:t>
            </w:r>
          </w:p>
        </w:tc>
        <w:tc>
          <w:tcPr>
            <w:tcW w:w="25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中药师及以上职称专业技术人员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51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心电图室</w:t>
            </w: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心电图</w:t>
            </w:r>
          </w:p>
        </w:tc>
        <w:tc>
          <w:tcPr>
            <w:tcW w:w="25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主治医师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51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医师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51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多普勒</w:t>
            </w:r>
          </w:p>
        </w:tc>
        <w:tc>
          <w:tcPr>
            <w:tcW w:w="25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主治医师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51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医师</w:t>
            </w:r>
          </w:p>
        </w:tc>
        <w:tc>
          <w:tcPr>
            <w:tcW w:w="8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273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总人数</w:t>
            </w:r>
          </w:p>
        </w:tc>
        <w:tc>
          <w:tcPr>
            <w:tcW w:w="7028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20人</w:t>
            </w:r>
          </w:p>
        </w:tc>
      </w:tr>
    </w:tbl>
    <w:p>
      <w:pPr>
        <w:tabs>
          <w:tab w:val="left" w:pos="6186"/>
        </w:tabs>
        <w:jc w:val="left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6"/>
        <w:tblW w:w="928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376"/>
        <w:gridCol w:w="1870"/>
        <w:gridCol w:w="1975"/>
        <w:gridCol w:w="3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9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56"/>
                <w:szCs w:val="56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附件：3（护理）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序列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科室名称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中级职称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专业技术人员</w:t>
            </w:r>
          </w:p>
          <w:p>
            <w:pPr>
              <w:pStyle w:val="2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32岁以下</w:t>
            </w:r>
            <w:r>
              <w:rPr>
                <w:rFonts w:hint="eastAsia"/>
                <w:lang w:val="en-US" w:eastAsia="zh-CN"/>
              </w:rPr>
              <w:t>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初级职称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专业技术人员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26岁以下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RICU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有专科培训证人员优先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CCU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PICU/NICU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EICU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神经重症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介入科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中医科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精神病科 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血液透析</w:t>
            </w:r>
          </w:p>
        </w:tc>
        <w:tc>
          <w:tcPr>
            <w:tcW w:w="3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（有3个月以上三级医院血液透析培训证）</w:t>
            </w:r>
          </w:p>
        </w:tc>
        <w:tc>
          <w:tcPr>
            <w:tcW w:w="3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总人数</w:t>
            </w:r>
          </w:p>
        </w:tc>
        <w:tc>
          <w:tcPr>
            <w:tcW w:w="3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26人</w:t>
            </w:r>
          </w:p>
        </w:tc>
        <w:tc>
          <w:tcPr>
            <w:tcW w:w="3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tabs>
          <w:tab w:val="left" w:pos="6186"/>
        </w:tabs>
        <w:jc w:val="left"/>
      </w:pPr>
    </w:p>
    <w:p>
      <w:pPr>
        <w:tabs>
          <w:tab w:val="left" w:pos="6186"/>
        </w:tabs>
        <w:jc w:val="left"/>
      </w:pPr>
    </w:p>
    <w:p>
      <w:pPr>
        <w:pStyle w:val="2"/>
        <w:ind w:firstLine="0" w:firstLineChars="0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r>
        <w:rPr>
          <w:rFonts w:hint="eastAsia" w:ascii="仿宋" w:hAnsi="仿宋" w:eastAsia="仿宋" w:cs="仿宋"/>
          <w:sz w:val="32"/>
          <w:szCs w:val="32"/>
        </w:rPr>
        <w:t>附件：4（公共服务）</w:t>
      </w:r>
    </w:p>
    <w:tbl>
      <w:tblPr>
        <w:tblStyle w:val="6"/>
        <w:tblpPr w:leftFromText="180" w:rightFromText="180" w:vertAnchor="text" w:horzAnchor="margin" w:tblpXSpec="center" w:tblpY="323"/>
        <w:tblW w:w="0" w:type="auto"/>
        <w:tblInd w:w="-6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5"/>
        <w:gridCol w:w="19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320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科室名称</w:t>
            </w:r>
          </w:p>
        </w:tc>
        <w:tc>
          <w:tcPr>
            <w:tcW w:w="19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年龄</w:t>
            </w:r>
          </w:p>
        </w:tc>
        <w:tc>
          <w:tcPr>
            <w:tcW w:w="19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初级职称专业技术人员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20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财务科</w:t>
            </w:r>
          </w:p>
        </w:tc>
        <w:tc>
          <w:tcPr>
            <w:tcW w:w="19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30岁以下</w:t>
            </w:r>
          </w:p>
        </w:tc>
        <w:tc>
          <w:tcPr>
            <w:tcW w:w="196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20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总人数</w:t>
            </w:r>
          </w:p>
        </w:tc>
        <w:tc>
          <w:tcPr>
            <w:tcW w:w="3930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4人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9230" cy="5734050"/>
            <wp:effectExtent l="0" t="0" r="7620" b="0"/>
            <wp:docPr id="1" name="图片 1" descr="f2e33c0d767caaf8bf1853b8d1423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e33c0d767caaf8bf1853b8d1423f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附件：6</w:t>
      </w:r>
    </w:p>
    <w:p>
      <w:pPr>
        <w:pStyle w:val="5"/>
        <w:widowControl/>
        <w:shd w:val="clear" w:color="auto" w:fill="FFFFFF"/>
        <w:spacing w:before="0" w:beforeAutospacing="0" w:after="0" w:afterAutospacing="0" w:line="6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shd w:val="clear" w:color="auto" w:fill="FFFFFF"/>
        </w:rPr>
        <w:t>2023年公开招聘专业技术人员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报名登记表</w:t>
      </w:r>
    </w:p>
    <w:tbl>
      <w:tblPr>
        <w:tblStyle w:val="6"/>
        <w:tblW w:w="91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420"/>
        <w:gridCol w:w="758"/>
        <w:gridCol w:w="182"/>
        <w:gridCol w:w="779"/>
        <w:gridCol w:w="847"/>
        <w:gridCol w:w="705"/>
        <w:gridCol w:w="142"/>
        <w:gridCol w:w="397"/>
        <w:gridCol w:w="307"/>
        <w:gridCol w:w="989"/>
        <w:gridCol w:w="1749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68" w:hRule="atLeast"/>
          <w:jc w:val="center"/>
        </w:trPr>
        <w:tc>
          <w:tcPr>
            <w:tcW w:w="87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姓  名</w:t>
            </w:r>
          </w:p>
        </w:tc>
        <w:tc>
          <w:tcPr>
            <w:tcW w:w="14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身份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证号</w:t>
            </w:r>
          </w:p>
        </w:tc>
        <w:tc>
          <w:tcPr>
            <w:tcW w:w="4166" w:type="dxa"/>
            <w:gridSpan w:val="7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49" w:type="dxa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粘贴</w:t>
            </w: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近期照片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学历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民族</w:t>
            </w:r>
          </w:p>
        </w:tc>
        <w:tc>
          <w:tcPr>
            <w:tcW w:w="7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性别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面貌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57" w:type="dxa"/>
            <w:gridSpan w:val="2"/>
            <w:vMerge w:val="restart"/>
            <w:tcBorders>
              <w:left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户  籍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所在地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通讯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地址</w:t>
            </w:r>
          </w:p>
        </w:tc>
        <w:tc>
          <w:tcPr>
            <w:tcW w:w="41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323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毕业院校及时间</w:t>
            </w:r>
          </w:p>
        </w:tc>
        <w:tc>
          <w:tcPr>
            <w:tcW w:w="5923" w:type="dxa"/>
            <w:gridSpan w:val="9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3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微软雅黑" w:eastAsia="仿宋_GB2312"/>
                <w:color w:val="333333"/>
                <w:szCs w:val="21"/>
              </w:rPr>
              <w:t>技术职称或技术等级证书取得时间</w:t>
            </w:r>
          </w:p>
        </w:tc>
        <w:tc>
          <w:tcPr>
            <w:tcW w:w="5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3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微软雅黑" w:eastAsia="仿宋_GB2312"/>
                <w:color w:val="333333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Cs w:val="21"/>
              </w:rPr>
              <w:t>报考专业及科室</w:t>
            </w:r>
          </w:p>
        </w:tc>
        <w:tc>
          <w:tcPr>
            <w:tcW w:w="5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特长</w:t>
            </w: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固定或移动电话号码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874" w:type="dxa"/>
            <w:tcBorders>
              <w:top w:val="single" w:color="auto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历</w:t>
            </w:r>
          </w:p>
        </w:tc>
        <w:tc>
          <w:tcPr>
            <w:tcW w:w="8283" w:type="dxa"/>
            <w:gridSpan w:val="1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诚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信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承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诺</w:t>
            </w:r>
          </w:p>
        </w:tc>
        <w:tc>
          <w:tcPr>
            <w:tcW w:w="828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360" w:lineRule="atLeast"/>
              <w:ind w:left="210" w:firstLine="42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我已认真阅读本次公告，理解其内容，认为自己符合报考职位资格条件。报名时所填写的信息真实，所提供的证书、证件、证明等报名材料真实有效，保证通讯畅通。</w:t>
            </w:r>
          </w:p>
          <w:p>
            <w:pPr>
              <w:widowControl/>
              <w:spacing w:line="360" w:lineRule="atLeast"/>
              <w:ind w:left="210" w:firstLine="418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以上承诺如有违反，一切后果由本人承担。</w:t>
            </w:r>
          </w:p>
          <w:p>
            <w:pPr>
              <w:widowControl/>
              <w:spacing w:line="280" w:lineRule="atLeast"/>
              <w:ind w:left="210" w:firstLine="42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4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本人签名：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  <w:jc w:val="center"/>
        </w:trPr>
        <w:tc>
          <w:tcPr>
            <w:tcW w:w="30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/>
          </w:tcPr>
          <w:p>
            <w:pPr>
              <w:widowControl/>
              <w:spacing w:line="240" w:lineRule="atLeast"/>
            </w:pPr>
            <w:r>
              <w:rPr>
                <w:rFonts w:hint="eastAsia" w:ascii="仿宋" w:hAnsi="仿宋" w:eastAsia="仿宋" w:cs="仿宋"/>
              </w:rPr>
              <w:t>身份证审查意见</w:t>
            </w:r>
            <w:r>
              <w:rPr>
                <w:rFonts w:hint="eastAsia"/>
              </w:rPr>
              <w:t>：</w:t>
            </w:r>
          </w:p>
          <w:p>
            <w:pPr>
              <w:pStyle w:val="2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ind w:firstLine="0" w:firstLineChars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审查人签字：</w:t>
            </w:r>
          </w:p>
          <w:p>
            <w:pPr>
              <w:pStyle w:val="2"/>
              <w:ind w:firstLine="0" w:firstLineChars="0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ind w:firstLine="1890" w:firstLineChars="90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年  月  日</w:t>
            </w:r>
          </w:p>
        </w:tc>
        <w:tc>
          <w:tcPr>
            <w:tcW w:w="3052" w:type="dxa"/>
            <w:gridSpan w:val="6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/>
          </w:tcPr>
          <w:p>
            <w:pPr>
              <w:widowControl/>
              <w:spacing w:line="240" w:lineRule="atLeast"/>
            </w:pPr>
            <w:r>
              <w:rPr>
                <w:rFonts w:hint="eastAsia" w:ascii="仿宋" w:hAnsi="仿宋" w:eastAsia="仿宋" w:cs="仿宋"/>
              </w:rPr>
              <w:t>学历审查意见</w:t>
            </w:r>
            <w:r>
              <w:rPr>
                <w:rFonts w:hint="eastAsia"/>
              </w:rPr>
              <w:t>：</w:t>
            </w:r>
          </w:p>
          <w:p>
            <w:pPr>
              <w:pStyle w:val="2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ind w:firstLine="0" w:firstLineChars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审查人签字：</w:t>
            </w:r>
          </w:p>
          <w:p>
            <w:pPr>
              <w:pStyle w:val="2"/>
              <w:ind w:firstLine="0" w:firstLineChars="0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ind w:firstLine="1680" w:firstLineChars="80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年   月   日</w:t>
            </w:r>
          </w:p>
        </w:tc>
        <w:tc>
          <w:tcPr>
            <w:tcW w:w="3053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/>
          </w:tcPr>
          <w:p>
            <w:pPr>
              <w:pStyle w:val="2"/>
              <w:ind w:firstLine="0" w:firstLineChars="0"/>
              <w:rPr>
                <w:rFonts w:ascii="仿宋_GB2312" w:hAnsi="微软雅黑" w:eastAsia="仿宋_GB2312"/>
                <w:color w:val="333333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Cs w:val="21"/>
              </w:rPr>
              <w:t>职称或技术等级证书审查：</w:t>
            </w:r>
          </w:p>
          <w:p>
            <w:pPr>
              <w:pStyle w:val="2"/>
              <w:ind w:firstLine="0" w:firstLineChars="0"/>
              <w:rPr>
                <w:rFonts w:ascii="仿宋_GB2312" w:hAnsi="微软雅黑" w:eastAsia="仿宋_GB2312"/>
                <w:color w:val="333333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ascii="仿宋_GB2312" w:hAnsi="微软雅黑" w:eastAsia="仿宋_GB2312"/>
                <w:color w:val="333333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ascii="仿宋_GB2312" w:hAnsi="微软雅黑" w:eastAsia="仿宋_GB2312"/>
                <w:color w:val="333333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审查人签字：</w:t>
            </w:r>
          </w:p>
          <w:p>
            <w:pPr>
              <w:pStyle w:val="2"/>
              <w:ind w:firstLine="630" w:firstLineChars="300"/>
              <w:rPr>
                <w:rFonts w:ascii="仿宋_GB2312" w:eastAsia="仿宋_GB2312"/>
                <w:kern w:val="0"/>
              </w:rPr>
            </w:pPr>
          </w:p>
          <w:p>
            <w:pPr>
              <w:pStyle w:val="2"/>
              <w:ind w:firstLine="1680" w:firstLineChars="80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87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资格确认意见</w:t>
            </w:r>
          </w:p>
        </w:tc>
        <w:tc>
          <w:tcPr>
            <w:tcW w:w="828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40" w:lineRule="atLeast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审查人签字：                             </w:t>
            </w: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  <w:p>
            <w:pPr>
              <w:widowControl/>
              <w:spacing w:line="240" w:lineRule="atLeast"/>
              <w:ind w:firstLine="6300" w:firstLineChars="3000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年   月   日</w:t>
            </w:r>
          </w:p>
          <w:p>
            <w:pPr>
              <w:widowControl/>
              <w:spacing w:line="240" w:lineRule="atLeast"/>
              <w:ind w:left="210"/>
              <w:jc w:val="center"/>
              <w:rPr>
                <w:rFonts w:ascii="仿宋_GB2312" w:eastAsia="仿宋_GB2312"/>
                <w:kern w:val="0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b/>
          <w:kern w:val="0"/>
        </w:rPr>
      </w:pPr>
      <w:r>
        <w:rPr>
          <w:rFonts w:hint="eastAsia" w:ascii="仿宋_GB2312" w:eastAsia="仿宋_GB2312"/>
          <w:b/>
          <w:kern w:val="0"/>
        </w:rPr>
        <w:t>注：1.本表格一式二份，由报考者本人用黑色笔如实填写或打印，字迹要清晰、工整；</w:t>
      </w:r>
    </w:p>
    <w:p>
      <w:pPr>
        <w:widowControl/>
        <w:numPr>
          <w:ilvl w:val="0"/>
          <w:numId w:val="1"/>
        </w:numPr>
        <w:ind w:firstLine="422" w:firstLineChars="200"/>
        <w:jc w:val="left"/>
        <w:rPr>
          <w:rFonts w:ascii="仿宋_GB2312" w:hAnsi="Times New Roman" w:eastAsia="仿宋_GB2312"/>
          <w:b/>
          <w:kern w:val="0"/>
        </w:rPr>
      </w:pPr>
      <w:r>
        <w:rPr>
          <w:rFonts w:hint="eastAsia" w:ascii="仿宋_GB2312" w:hAnsi="Times New Roman" w:eastAsia="仿宋_GB2312"/>
          <w:b/>
          <w:kern w:val="0"/>
        </w:rPr>
        <w:t>个人简历自初中填起。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附件：7</w:t>
      </w:r>
    </w:p>
    <w:p>
      <w:pPr>
        <w:spacing w:line="560" w:lineRule="exact"/>
        <w:rPr>
          <w:rFonts w:ascii="微软简标宋" w:eastAsia="微软简标宋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单位同意报考证明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tabs>
          <w:tab w:val="left" w:pos="1260"/>
        </w:tabs>
        <w:spacing w:line="560" w:lineRule="exact"/>
        <w:ind w:left="596" w:leftChars="284" w:firstLine="0" w:firstLineChars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兹有我单位职工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>　　　　</w:t>
      </w:r>
      <w:r>
        <w:rPr>
          <w:rFonts w:hint="eastAsia" w:ascii="仿宋_GB2312" w:hAnsi="仿宋_GB2312" w:eastAsia="仿宋_GB2312" w:cs="仿宋_GB2312"/>
          <w:sz w:val="30"/>
          <w:szCs w:val="30"/>
        </w:rPr>
        <w:t>同志，性别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，民族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，生于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，身份证号码: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，参加周口市人民医院公开招聘专业技术人员考试。我单位同意其报考，并保证其如被聘用，将配合有关单位办理党团关系等的移交手续。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该同志在我单位的工作起止时间为：  年  月至   年  月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我单位的性质为：（机关、事业、企业、其他）</w:t>
      </w:r>
    </w:p>
    <w:p>
      <w:pPr>
        <w:pStyle w:val="2"/>
        <w:ind w:firstLine="600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pStyle w:val="2"/>
        <w:ind w:firstLine="600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ind w:firstLine="600"/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ind w:firstLine="600"/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ind w:firstLine="0" w:firstLineChars="0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ind w:firstLine="600"/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ind w:firstLine="600"/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pStyle w:val="2"/>
        <w:ind w:firstLine="600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单位公章（签字）</w:t>
      </w:r>
    </w:p>
    <w:p>
      <w:pPr>
        <w:pStyle w:val="2"/>
        <w:ind w:firstLine="600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年   月   日</w:t>
      </w: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- 2 -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E970C"/>
    <w:multiLevelType w:val="singleLevel"/>
    <w:tmpl w:val="1EEE970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ZhNmVhYTQ2ZGJlMTA0NmZhM2ZmYmU0MDgzN2UwOWMifQ=="/>
  </w:docVars>
  <w:rsids>
    <w:rsidRoot w:val="003B19B6"/>
    <w:rsid w:val="002756E5"/>
    <w:rsid w:val="002930C2"/>
    <w:rsid w:val="003205D7"/>
    <w:rsid w:val="003B19B6"/>
    <w:rsid w:val="00A653D6"/>
    <w:rsid w:val="01C27F20"/>
    <w:rsid w:val="01DF7AD8"/>
    <w:rsid w:val="024E06A7"/>
    <w:rsid w:val="08CB5861"/>
    <w:rsid w:val="08F06D7A"/>
    <w:rsid w:val="095347F5"/>
    <w:rsid w:val="0AD56ED0"/>
    <w:rsid w:val="0B5925E2"/>
    <w:rsid w:val="0C4C4541"/>
    <w:rsid w:val="0E3015A8"/>
    <w:rsid w:val="0FBC58CD"/>
    <w:rsid w:val="118865E2"/>
    <w:rsid w:val="132A51D5"/>
    <w:rsid w:val="177A18AE"/>
    <w:rsid w:val="1FB75B30"/>
    <w:rsid w:val="20867370"/>
    <w:rsid w:val="2945389F"/>
    <w:rsid w:val="29C830FC"/>
    <w:rsid w:val="29DD2462"/>
    <w:rsid w:val="2AE03933"/>
    <w:rsid w:val="2B1F6302"/>
    <w:rsid w:val="2B977B28"/>
    <w:rsid w:val="2BAE00CD"/>
    <w:rsid w:val="2DE60D76"/>
    <w:rsid w:val="326600DE"/>
    <w:rsid w:val="375D7EEE"/>
    <w:rsid w:val="3B012B8A"/>
    <w:rsid w:val="3B1672AC"/>
    <w:rsid w:val="3DDA400E"/>
    <w:rsid w:val="3F367A66"/>
    <w:rsid w:val="40283D91"/>
    <w:rsid w:val="40944EBC"/>
    <w:rsid w:val="420F1F0F"/>
    <w:rsid w:val="434C3C97"/>
    <w:rsid w:val="469A02DB"/>
    <w:rsid w:val="512E2ED1"/>
    <w:rsid w:val="53DB3D63"/>
    <w:rsid w:val="546A31BF"/>
    <w:rsid w:val="55F34962"/>
    <w:rsid w:val="58180F13"/>
    <w:rsid w:val="59996352"/>
    <w:rsid w:val="5C537F09"/>
    <w:rsid w:val="5CDA5491"/>
    <w:rsid w:val="5E7D49C3"/>
    <w:rsid w:val="5F0C2D5E"/>
    <w:rsid w:val="5F4A2272"/>
    <w:rsid w:val="5FFB6F59"/>
    <w:rsid w:val="612807EA"/>
    <w:rsid w:val="647A6CD9"/>
    <w:rsid w:val="65200BA4"/>
    <w:rsid w:val="65520D08"/>
    <w:rsid w:val="67951162"/>
    <w:rsid w:val="67C225DD"/>
    <w:rsid w:val="69446A6A"/>
    <w:rsid w:val="69492667"/>
    <w:rsid w:val="6B643FC0"/>
    <w:rsid w:val="6BD31C35"/>
    <w:rsid w:val="6DB8406F"/>
    <w:rsid w:val="6E2D05A3"/>
    <w:rsid w:val="6E4346F3"/>
    <w:rsid w:val="6EBE7D57"/>
    <w:rsid w:val="6F9A6345"/>
    <w:rsid w:val="6FB3379D"/>
    <w:rsid w:val="70142E2B"/>
    <w:rsid w:val="710650F2"/>
    <w:rsid w:val="71B61100"/>
    <w:rsid w:val="71C31235"/>
    <w:rsid w:val="73071ECE"/>
    <w:rsid w:val="73853884"/>
    <w:rsid w:val="74B65081"/>
    <w:rsid w:val="75FA205D"/>
    <w:rsid w:val="763C15B6"/>
    <w:rsid w:val="767C3BBE"/>
    <w:rsid w:val="77FB6923"/>
    <w:rsid w:val="785D0EEA"/>
    <w:rsid w:val="7B290B1E"/>
    <w:rsid w:val="7E635753"/>
    <w:rsid w:val="7E7B36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1A359A-0A4A-4307-8547-FC582CC42C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517</Words>
  <Characters>2947</Characters>
  <Lines>24</Lines>
  <Paragraphs>6</Paragraphs>
  <TotalTime>102</TotalTime>
  <ScaleCrop>false</ScaleCrop>
  <LinksUpToDate>false</LinksUpToDate>
  <CharactersWithSpaces>3458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2023-08-04T00:33:00Z</dcterms:created>
  <dc:creator>Administrator</dc:creator>
  <cp:lastModifiedBy>Lenovo</cp:lastModifiedBy>
  <cp:lastPrinted>2023-10-12T08:12:38Z</cp:lastPrinted>
  <dcterms:modified xsi:type="dcterms:W3CDTF">2023-10-12T08:15:09Z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6207666D48444AC2B19CC77120B9663A_13</vt:lpwstr>
  </property>
</Properties>
</file>