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8E4" w14:textId="0242742D" w:rsidR="000938E5" w:rsidRDefault="000938E5" w:rsidP="000938E5">
      <w:pPr>
        <w:spacing w:line="560" w:lineRule="exact"/>
        <w:jc w:val="center"/>
        <w:rPr>
          <w:rFonts w:ascii="仿宋_GB2312" w:hAnsi="宋体"/>
          <w:b/>
          <w:sz w:val="44"/>
          <w:szCs w:val="44"/>
        </w:rPr>
      </w:pPr>
      <w:r>
        <w:rPr>
          <w:rFonts w:ascii="仿宋_GB2312" w:hAnsi="宋体" w:hint="eastAsia"/>
          <w:b/>
          <w:sz w:val="44"/>
          <w:szCs w:val="44"/>
        </w:rPr>
        <w:t xml:space="preserve">面 试 </w:t>
      </w:r>
      <w:r>
        <w:rPr>
          <w:rFonts w:ascii="仿宋_GB2312" w:hAnsi="宋体" w:hint="eastAsia"/>
          <w:b/>
          <w:sz w:val="44"/>
          <w:szCs w:val="44"/>
        </w:rPr>
        <w:t>考</w:t>
      </w:r>
      <w:r>
        <w:rPr>
          <w:rFonts w:ascii="仿宋_GB2312" w:hAnsi="宋体" w:hint="eastAsia"/>
          <w:b/>
          <w:sz w:val="44"/>
          <w:szCs w:val="44"/>
        </w:rPr>
        <w:t xml:space="preserve"> </w:t>
      </w:r>
      <w:r>
        <w:rPr>
          <w:rFonts w:ascii="仿宋_GB2312" w:hAnsi="宋体" w:hint="eastAsia"/>
          <w:b/>
          <w:sz w:val="44"/>
          <w:szCs w:val="44"/>
        </w:rPr>
        <w:t>生</w:t>
      </w:r>
      <w:r>
        <w:rPr>
          <w:rFonts w:ascii="仿宋_GB2312" w:hAnsi="宋体" w:hint="eastAsia"/>
          <w:b/>
          <w:sz w:val="44"/>
          <w:szCs w:val="44"/>
        </w:rPr>
        <w:t xml:space="preserve"> 须 知</w:t>
      </w:r>
    </w:p>
    <w:p w14:paraId="6A0E92C6" w14:textId="77777777" w:rsidR="000938E5" w:rsidRDefault="000938E5" w:rsidP="000938E5">
      <w:pPr>
        <w:spacing w:line="560" w:lineRule="exact"/>
        <w:jc w:val="center"/>
        <w:rPr>
          <w:rFonts w:ascii="宋体" w:hAnsi="宋体" w:hint="eastAsia"/>
          <w:b/>
          <w:szCs w:val="32"/>
        </w:rPr>
      </w:pPr>
    </w:p>
    <w:p w14:paraId="4C21AEDD" w14:textId="77777777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1.参加面试人员凭面试通知书和有效期内身份证（含有效期内的临时身份证）参加面试，迟到15分钟（7时45分后禁止进入考点）取消面试资格。</w:t>
      </w:r>
    </w:p>
    <w:p w14:paraId="433E3491" w14:textId="77777777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2.进入考点集合后实行封闭管理，参加面试人员应服从工作人员管理，保持秩序。不得携带各种资料、书籍、通讯工具进入候考室、备课室及面试室，违者取消面试资格。</w:t>
      </w:r>
    </w:p>
    <w:p w14:paraId="4473882D" w14:textId="4F8F6F7E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3.面试顺序在候考室抽签决定，按抽签顺序由工作人员引导到备课室，备课时间20分钟。备课结束后，面试人员携带自己书写的备课资料，由工作人员引导到面试室。</w:t>
      </w:r>
    </w:p>
    <w:p w14:paraId="1F3BF699" w14:textId="4990D4B7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4.面试采用试讲方式，试讲课型为新授课。试讲时间不超过10分钟，教材以面试现场提供教材为准。</w:t>
      </w:r>
    </w:p>
    <w:p w14:paraId="5A7013A9" w14:textId="77777777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5.试讲面对评委讲授，由评委现场作出评价并打出分数。面试期间考生不得作自我介绍，不得以任何方式向考官或工作人员透露姓名、身份证号码及准考证号码等个人信息，不得穿戴有职业特征的服装、饰品等,违者按违纪处理，面试成绩判零分。试讲结束后请将黑板上的板书清除，备课资料交给计时记分员，离开面试室由工作人员引导至休息室。</w:t>
      </w:r>
    </w:p>
    <w:p w14:paraId="18AF308F" w14:textId="0D07D77A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6.整场面试全部结束宣读面试成绩后，方可离开考点。</w:t>
      </w:r>
      <w:r>
        <w:rPr>
          <w:rFonts w:ascii="仿宋_GB2312" w:hAnsi="宋体" w:hint="eastAsia"/>
          <w:sz w:val="28"/>
          <w:szCs w:val="28"/>
        </w:rPr>
        <w:t>面试</w:t>
      </w:r>
      <w:r>
        <w:rPr>
          <w:rFonts w:ascii="仿宋_GB2312" w:hAnsi="宋体" w:hint="eastAsia"/>
          <w:sz w:val="28"/>
          <w:szCs w:val="28"/>
        </w:rPr>
        <w:t>成绩及进入</w:t>
      </w:r>
      <w:r>
        <w:rPr>
          <w:rFonts w:ascii="仿宋_GB2312" w:hAnsi="宋体" w:hint="eastAsia"/>
          <w:sz w:val="28"/>
          <w:szCs w:val="28"/>
        </w:rPr>
        <w:t>笔试</w:t>
      </w:r>
      <w:r>
        <w:rPr>
          <w:rFonts w:ascii="仿宋_GB2312" w:hAnsi="宋体" w:hint="eastAsia"/>
          <w:sz w:val="28"/>
          <w:szCs w:val="28"/>
        </w:rPr>
        <w:t>范围人员名单在莱阳政府网公布。面试成绩低于60分的不进入</w:t>
      </w:r>
      <w:r>
        <w:rPr>
          <w:rFonts w:ascii="仿宋_GB2312" w:hAnsi="宋体" w:hint="eastAsia"/>
          <w:sz w:val="28"/>
          <w:szCs w:val="28"/>
        </w:rPr>
        <w:t>笔试</w:t>
      </w:r>
      <w:r>
        <w:rPr>
          <w:rFonts w:ascii="仿宋_GB2312" w:hAnsi="宋体" w:hint="eastAsia"/>
          <w:sz w:val="28"/>
          <w:szCs w:val="28"/>
        </w:rPr>
        <w:t>范围。</w:t>
      </w:r>
    </w:p>
    <w:p w14:paraId="13E6A296" w14:textId="77777777" w:rsidR="000938E5" w:rsidRDefault="000938E5" w:rsidP="000938E5">
      <w:pPr>
        <w:spacing w:line="50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7.候考室、备课室、面试室及休息室内严禁吸烟，严禁随意走动、讲话。</w:t>
      </w:r>
    </w:p>
    <w:p w14:paraId="19A3E99B" w14:textId="77777777" w:rsidR="00F30CCE" w:rsidRPr="000938E5" w:rsidRDefault="00F30CCE"/>
    <w:sectPr w:rsidR="00F30CCE" w:rsidRPr="000938E5" w:rsidSect="000938E5">
      <w:pgSz w:w="11906" w:h="16838"/>
      <w:pgMar w:top="2098" w:right="1531" w:bottom="1871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FF"/>
    <w:rsid w:val="000938E5"/>
    <w:rsid w:val="00280F3F"/>
    <w:rsid w:val="00336FC7"/>
    <w:rsid w:val="003670CE"/>
    <w:rsid w:val="003F15E2"/>
    <w:rsid w:val="004547FF"/>
    <w:rsid w:val="00551A84"/>
    <w:rsid w:val="00556B08"/>
    <w:rsid w:val="008502C6"/>
    <w:rsid w:val="00CF3411"/>
    <w:rsid w:val="00E855C9"/>
    <w:rsid w:val="00F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89C0"/>
  <w15:chartTrackingRefBased/>
  <w15:docId w15:val="{1E1CF24A-588D-40F8-96DB-E619BA64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938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0938E5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0938E5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lianghongwei</dc:creator>
  <cp:keywords/>
  <dc:description/>
  <cp:lastModifiedBy>lianghongwei</cp:lastModifiedBy>
  <cp:revision>2</cp:revision>
  <dcterms:created xsi:type="dcterms:W3CDTF">2023-10-08T13:40:00Z</dcterms:created>
  <dcterms:modified xsi:type="dcterms:W3CDTF">2023-10-08T13:44:00Z</dcterms:modified>
</cp:coreProperties>
</file>