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lang w:val="en-US" w:eastAsia="zh-CN"/>
        </w:rPr>
        <w:t>安仁县大源投资集团有限责任公司公开招聘工作人员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lang w:val="en-US" w:eastAsia="zh-CN"/>
        </w:rPr>
        <w:t>报  名 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37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身份证号码：</w:t>
            </w: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990"/>
        <w:gridCol w:w="690"/>
        <w:gridCol w:w="840"/>
        <w:gridCol w:w="1005"/>
        <w:gridCol w:w="516"/>
        <w:gridCol w:w="744"/>
        <w:gridCol w:w="225"/>
        <w:gridCol w:w="780"/>
        <w:gridCol w:w="1155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状况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5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72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5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家 庭 住 址</w:t>
            </w:r>
          </w:p>
        </w:tc>
        <w:tc>
          <w:tcPr>
            <w:tcW w:w="72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毕业院校及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专  业</w:t>
            </w:r>
          </w:p>
        </w:tc>
        <w:tc>
          <w:tcPr>
            <w:tcW w:w="39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毕业院校及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专  业</w:t>
            </w:r>
          </w:p>
        </w:tc>
        <w:tc>
          <w:tcPr>
            <w:tcW w:w="39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5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72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8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30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学制</w:t>
            </w:r>
          </w:p>
        </w:tc>
        <w:tc>
          <w:tcPr>
            <w:tcW w:w="54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学校名称及专业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8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8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5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需要补说明的情况</w:t>
            </w:r>
          </w:p>
        </w:tc>
        <w:tc>
          <w:tcPr>
            <w:tcW w:w="8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sectPr>
      <w:pgSz w:w="11906" w:h="16838"/>
      <w:pgMar w:top="1701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NmEzYmIxMmM2MzhmYWM3NWQ2OGQzNTE0ZTljZWYifQ=="/>
  </w:docVars>
  <w:rsids>
    <w:rsidRoot w:val="251377BB"/>
    <w:rsid w:val="13D30ADD"/>
    <w:rsid w:val="251377BB"/>
    <w:rsid w:val="2D35408E"/>
    <w:rsid w:val="33014158"/>
    <w:rsid w:val="3B6B3A9C"/>
    <w:rsid w:val="5091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153</Characters>
  <Lines>0</Lines>
  <Paragraphs>0</Paragraphs>
  <TotalTime>20</TotalTime>
  <ScaleCrop>false</ScaleCrop>
  <LinksUpToDate>false</LinksUpToDate>
  <CharactersWithSpaces>228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2023-03-23T01:51:00Z</dcterms:created>
  <dc:creator>阳晓雄</dc:creator>
  <cp:lastModifiedBy>阳晓雄</cp:lastModifiedBy>
  <dcterms:modified xsi:type="dcterms:W3CDTF">2023-03-30T02:26:31Z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3E6CD0F7BE7B4D47B0B82C6EF1C1C1C7</vt:lpwstr>
  </property>
</Properties>
</file>