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00" w:firstLineChars="1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洛宁县2023年公开招聘高中教师报名登记表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所报学科：</w:t>
      </w:r>
    </w:p>
    <w:tbl>
      <w:tblPr>
        <w:tblStyle w:val="3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67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8" w:hRule="exac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5" w:hRule="exac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籍 贯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具有的英语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学段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15" w:hRule="atLeast"/>
        </w:trPr>
        <w:tc>
          <w:tcPr>
            <w:tcW w:w="10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1094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94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09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09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奖励情况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9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惩处情况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1.对照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4"/>
              </w:rPr>
              <w:t>公告，确认本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人是否</w:t>
            </w:r>
            <w:r>
              <w:rPr>
                <w:rFonts w:hint="eastAsia" w:ascii="宋体" w:hAnsi="宋体" w:cs="宋体"/>
                <w:sz w:val="24"/>
              </w:rPr>
              <w:t>具备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4"/>
              </w:rPr>
              <w:t>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4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报名时，需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提供规定证件资料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本人签名（手写）：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MjVmZmJhYjBjOGUzNThkYzhmOGJlOTRiNGVjMmMifQ=="/>
  </w:docVars>
  <w:rsids>
    <w:rsidRoot w:val="0DD21A23"/>
    <w:rsid w:val="0DD21A23"/>
    <w:rsid w:val="469E4758"/>
    <w:rsid w:val="78B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2023-08-21T10:31:00Z</dcterms:created>
  <dc:creator>萧风</dc:creator>
  <cp:lastModifiedBy>萧风</cp:lastModifiedBy>
  <dcterms:modified xsi:type="dcterms:W3CDTF">2023-08-21T10:31:46Z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6F81450D84164B65B03D6A8C05D2CCE9_11</vt:lpwstr>
  </property>
</Properties>
</file>