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  <w:t>2023年巴彦淖尔市国有资产监督管理委员会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  <w:t>竞争性比选工作人员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pPr w:leftFromText="180" w:rightFromText="180" w:vertAnchor="text" w:horzAnchor="page" w:tblpX="1071" w:tblpY="286"/>
        <w:tblOverlap w:val="never"/>
        <w:tblW w:w="14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80"/>
        <w:gridCol w:w="968"/>
        <w:gridCol w:w="1304"/>
        <w:gridCol w:w="1126"/>
        <w:gridCol w:w="1132"/>
        <w:gridCol w:w="2591"/>
        <w:gridCol w:w="1050"/>
        <w:gridCol w:w="1470"/>
        <w:gridCol w:w="1035"/>
        <w:gridCol w:w="1065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职位简介</w:t>
            </w: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职位资格条件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市国资委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文秘岗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从事机关公文、工作报告等综合文字起草，活动、会议组织宣传，国资政策研究等相关工作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汉语言文学（050101）、秘书学（050107T）、经济学类（0201）、工商管理类（1202）、管理科学与工程类（1201）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从事文字综合工作3年以上，有较强的写作功底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1992年1月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日以后出生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需经常加班出差，适合男性报考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7901260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jg3NjQ3ZDUyNTdjNzg3YTc4NWI0YzM5ZjJhZmYifQ=="/>
  </w:docVars>
  <w:rsids>
    <w:rsidRoot w:val="00000000"/>
    <w:rsid w:val="0DB26DA6"/>
    <w:rsid w:val="2CB6770C"/>
    <w:rsid w:val="2CF414C4"/>
    <w:rsid w:val="2E9B35DE"/>
    <w:rsid w:val="3B413870"/>
    <w:rsid w:val="420951C4"/>
    <w:rsid w:val="492C1D4B"/>
    <w:rsid w:val="5644073C"/>
    <w:rsid w:val="634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272</Characters>
  <Paragraphs>59</Paragraphs>
  <TotalTime>20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2021-12-04T11:49:00Z</dcterms:created>
  <dc:creator>蕾妮斯梅</dc:creator>
  <cp:lastModifiedBy>Julia</cp:lastModifiedBy>
  <cp:lastPrinted>2023-08-03T07:11:00Z</cp:lastPrinted>
  <dcterms:modified xsi:type="dcterms:W3CDTF">2023-08-04T03:24:28Z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2577ADD4E18A449ABA24D94818D3C554_13</vt:lpwstr>
  </property>
</Properties>
</file>