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附件2</w:t>
      </w:r>
      <w:bookmarkStart w:id="10" w:name="_GoBack"/>
      <w:bookmarkEnd w:id="10"/>
    </w:p>
    <w:p>
      <w:pPr>
        <w:pStyle w:val="12"/>
        <w:spacing w:line="560" w:lineRule="exact"/>
        <w:ind w:firstLine="0" w:firstLineChars="0"/>
        <w:jc w:val="center"/>
        <w:rPr>
          <w:rFonts w:hint="default" w:ascii="Times New Roman" w:hAnsi="Times New Roman" w:eastAsia="方正小标宋简体" w:cs="Times New Roman"/>
          <w:sz w:val="52"/>
          <w:szCs w:val="52"/>
          <w:highlight w:val="none"/>
        </w:rPr>
      </w:pPr>
      <w:r>
        <w:rPr>
          <w:rFonts w:hint="default" w:ascii="Times New Roman" w:hAnsi="Times New Roman" w:eastAsia="方正小标宋简体" w:cs="Times New Roman"/>
          <w:sz w:val="52"/>
          <w:szCs w:val="52"/>
          <w:highlight w:val="none"/>
        </w:rPr>
        <w:t>考生须知</w:t>
      </w:r>
    </w:p>
    <w:p>
      <w:pPr>
        <w:spacing w:line="560" w:lineRule="exact"/>
        <w:ind w:firstLine="643" w:firstLineChars="200"/>
        <w:rPr>
          <w:rFonts w:hint="default" w:ascii="Times New Roman" w:hAnsi="Times New Roman" w:eastAsia="仿宋" w:cs="Times New Roman"/>
          <w:b/>
          <w:bCs/>
          <w:sz w:val="32"/>
          <w:szCs w:val="32"/>
          <w:highlight w:val="none"/>
        </w:rPr>
      </w:pPr>
    </w:p>
    <w:p>
      <w:pPr>
        <w:pStyle w:val="12"/>
        <w:spacing w:line="500" w:lineRule="exact"/>
        <w:ind w:firstLine="64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一、关于缴费</w:t>
      </w:r>
    </w:p>
    <w:p>
      <w:pPr>
        <w:pStyle w:val="12"/>
        <w:spacing w:line="500" w:lineRule="exact"/>
        <w:ind w:firstLine="64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（一）由于个人原因未能按时下载安装包，无法参加模拟考试与正式考试的不予退费；</w:t>
      </w:r>
    </w:p>
    <w:p>
      <w:pPr>
        <w:pStyle w:val="12"/>
        <w:spacing w:line="500" w:lineRule="exact"/>
        <w:ind w:firstLine="64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 xml:space="preserve">（二）已经开考的，由于自身设备、网络问题等无法继续参加考试的不予退费。  </w:t>
      </w:r>
    </w:p>
    <w:p>
      <w:pPr>
        <w:pStyle w:val="12"/>
        <w:spacing w:line="500" w:lineRule="exact"/>
        <w:ind w:firstLine="64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二、考试时间</w:t>
      </w:r>
    </w:p>
    <w:p>
      <w:pPr>
        <w:spacing w:line="500" w:lineRule="exact"/>
        <w:ind w:firstLine="640" w:firstLineChars="200"/>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202</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年</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月</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16</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日10:00</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11:30</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（北京时间）</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三、考试形式</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四、设备要求</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（一）电脑端（用于在线答题）</w:t>
      </w:r>
    </w:p>
    <w:p>
      <w:pPr>
        <w:spacing w:line="540" w:lineRule="exact"/>
        <w:ind w:firstLine="640"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考生自备带有麦克风、摄像头和储电功能的电脑（建议使用笔记本电脑，以防考试中途断电），电脑配置要求：</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（1）操作系统：Windows 7、Windows 10（禁止使用双系统、iOS系统）；</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（2）内存：4G（含）以上（可用内存至少2G以上）；</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（3）网络：可连接互联网（确保网络正常，稳定带宽4M以上，不建议使用手机热点）；</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（4）硬盘：</w:t>
      </w:r>
      <w:bookmarkStart w:id="0" w:name="_Hlk89423752"/>
      <w:r>
        <w:rPr>
          <w:rFonts w:hint="default" w:ascii="Times New Roman" w:hAnsi="Times New Roman" w:eastAsia="仿宋" w:cs="Times New Roman"/>
          <w:color w:val="000000" w:themeColor="text1"/>
          <w:sz w:val="32"/>
          <w:szCs w:val="32"/>
          <w:highlight w:val="none"/>
          <w14:textFill>
            <w14:solidFill>
              <w14:schemeClr w14:val="tx1"/>
            </w14:solidFill>
          </w14:textFill>
        </w:rPr>
        <w:t>软件默认安装在C盘，电脑C盘至少20G（含）以上可用空间；</w:t>
      </w:r>
      <w:bookmarkEnd w:id="0"/>
    </w:p>
    <w:p>
      <w:pPr>
        <w:spacing w:line="540" w:lineRule="exact"/>
        <w:ind w:firstLine="640" w:firstLineChars="200"/>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（5）摄像头：计算机自带摄像头或外接摄像头</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p>
    <w:p>
      <w:pPr>
        <w:spacing w:line="540" w:lineRule="exact"/>
        <w:ind w:firstLine="640" w:firstLineChars="200"/>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（6）麦克风：计算机自带具有收音功能的麦克风或外接麦克风（如需外接麦克风，请将其放置在桌面上，正式考试期间请</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不要佩戴耳机</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p>
    <w:p>
      <w:pPr>
        <w:spacing w:line="540" w:lineRule="exact"/>
        <w:ind w:firstLine="640" w:firstLineChars="20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（7）请考生自行安装中文输入法（由于微软拼音输入法不稳定，推荐使用搜狗输入法）。</w:t>
      </w: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 </w:t>
      </w:r>
    </w:p>
    <w:p>
      <w:pPr>
        <w:spacing w:line="540" w:lineRule="exact"/>
        <w:ind w:firstLine="643" w:firstLineChars="200"/>
        <w:rPr>
          <w:rFonts w:hint="default" w:ascii="Times New Roman" w:hAnsi="Times New Roman" w:eastAsia="仿宋" w:cs="Times New Roman"/>
          <w:b/>
          <w:color w:val="000000" w:themeColor="text1"/>
          <w:sz w:val="32"/>
          <w:szCs w:val="32"/>
          <w:highlight w:val="none"/>
          <w14:textFill>
            <w14:solidFill>
              <w14:schemeClr w14:val="tx1"/>
            </w14:solidFill>
          </w14:textFill>
        </w:rPr>
      </w:pPr>
      <w:r>
        <w:rPr>
          <w:rFonts w:hint="default" w:ascii="Times New Roman" w:hAnsi="Times New Roman" w:eastAsia="仿宋" w:cs="Times New Roman"/>
          <w:b/>
          <w:color w:val="000000" w:themeColor="text1"/>
          <w:sz w:val="32"/>
          <w:szCs w:val="32"/>
          <w:highlight w:val="none"/>
          <w14:textFill>
            <w14:solidFill>
              <w14:schemeClr w14:val="tx1"/>
            </w14:solidFill>
          </w14:textFill>
        </w:rPr>
        <w:t>（二）移动端（用于拍摄佐证视频）</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由于移动设备参数标准繁多，考生必须下载测试以确保移动端软件能够正常使用。</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五、下载安装考生端</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请考生在</w:t>
      </w:r>
      <w:r>
        <w:rPr>
          <w:rFonts w:hint="default" w:ascii="Times New Roman" w:hAnsi="Times New Roman" w:eastAsia="仿宋" w:cs="Times New Roman"/>
          <w:color w:val="000000" w:themeColor="text1"/>
          <w:sz w:val="32"/>
          <w:szCs w:val="32"/>
          <w:highlight w:val="none"/>
          <w14:textFill>
            <w14:solidFill>
              <w14:schemeClr w14:val="tx1"/>
            </w14:solidFill>
          </w14:textFill>
        </w:rPr>
        <w:t>202</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11</w:t>
      </w:r>
      <w:r>
        <w:rPr>
          <w:rFonts w:hint="default" w:ascii="Times New Roman" w:hAnsi="Times New Roman" w:eastAsia="仿宋" w:cs="Times New Roman"/>
          <w:color w:val="000000" w:themeColor="text1"/>
          <w:sz w:val="32"/>
          <w:szCs w:val="32"/>
          <w:highlight w:val="none"/>
          <w14:textFill>
            <w14:solidFill>
              <w14:schemeClr w14:val="tx1"/>
            </w14:solidFill>
          </w14:textFill>
        </w:rPr>
        <w:t>日10:00—</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13</w:t>
      </w:r>
      <w:r>
        <w:rPr>
          <w:rFonts w:hint="default" w:ascii="Times New Roman" w:hAnsi="Times New Roman" w:eastAsia="仿宋" w:cs="Times New Roman"/>
          <w:color w:val="000000" w:themeColor="text1"/>
          <w:sz w:val="32"/>
          <w:szCs w:val="32"/>
          <w:highlight w:val="none"/>
          <w14:textFill>
            <w14:solidFill>
              <w14:schemeClr w14:val="tx1"/>
            </w14:solidFill>
          </w14:textFill>
        </w:rPr>
        <w:t>日23:00</w:t>
      </w:r>
      <w:r>
        <w:rPr>
          <w:rFonts w:hint="default" w:ascii="Times New Roman" w:hAnsi="Times New Roman" w:eastAsia="仿宋" w:cs="Times New Roman"/>
          <w:color w:val="000000" w:themeColor="text1"/>
          <w:sz w:val="32"/>
          <w:szCs w:val="32"/>
          <w:highlight w:val="none"/>
          <w14:textFill>
            <w14:solidFill>
              <w14:schemeClr w14:val="tx1"/>
            </w14:solidFill>
          </w14:textFill>
        </w:rPr>
        <w:t>期间凭本人姓名、身份证号和准考证号登录</w:t>
      </w:r>
      <w:bookmarkStart w:id="1" w:name="_Hlk89423844"/>
      <w:r>
        <w:rPr>
          <w:rFonts w:hint="default" w:ascii="Times New Roman" w:hAnsi="Times New Roman" w:eastAsia="仿宋" w:cs="Times New Roman"/>
          <w:color w:val="000000" w:themeColor="text1"/>
          <w:sz w:val="32"/>
          <w:szCs w:val="32"/>
          <w:highlight w:val="none"/>
          <w14:textFill>
            <w14:solidFill>
              <w14:schemeClr w14:val="tx1"/>
            </w14:solidFill>
          </w14:textFill>
        </w:rPr>
        <w:t>“智考云考生平台”</w:t>
      </w:r>
      <w:bookmarkEnd w:id="1"/>
      <w:r>
        <w:rPr>
          <w:rFonts w:hint="default" w:ascii="Times New Roman" w:hAnsi="Times New Roman" w:eastAsia="仿宋" w:cs="Times New Roman"/>
          <w:color w:val="000000" w:themeColor="text1"/>
          <w:sz w:val="32"/>
          <w:szCs w:val="32"/>
          <w:highlight w:val="none"/>
          <w14:textFill>
            <w14:solidFill>
              <w14:schemeClr w14:val="tx1"/>
            </w14:solidFill>
          </w14:textFill>
        </w:rPr>
        <w:t>https://vict.zhikaocn.com，下载并安装考生端。以往参加过类似考试的，也需要重新下载安装本次考生端软件。超过规定时间后，下载通道即关闭。</w:t>
      </w:r>
    </w:p>
    <w:p>
      <w:pPr>
        <w:spacing w:line="540" w:lineRule="exact"/>
        <w:ind w:firstLine="640"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在考试结束前切勿重新安装杀毒软件、自动更新系统或重装系统。</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需要考生特别注意：</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（1）考生端由电脑端“智考云”及移动端“智考通”两部分构成，考生必须同时下载两个客户端，并按照《操作手册》中的指导正确安装、测试，才可完成考试。</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（3）考生下载、安装时所使用的准考证号必须与模拟考试、正式考试时所使用的准考证号一致。</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（5）下载</w:t>
      </w:r>
      <w:bookmarkStart w:id="2" w:name="_Hlk54969699"/>
      <w:r>
        <w:rPr>
          <w:rFonts w:hint="default" w:ascii="Times New Roman" w:hAnsi="Times New Roman" w:eastAsia="仿宋" w:cs="Times New Roman"/>
          <w:color w:val="000000" w:themeColor="text1"/>
          <w:sz w:val="32"/>
          <w:szCs w:val="32"/>
          <w:highlight w:val="none"/>
          <w14:textFill>
            <w14:solidFill>
              <w14:schemeClr w14:val="tx1"/>
            </w14:solidFill>
          </w14:textFill>
        </w:rPr>
        <w:t>电脑端“智考云”</w:t>
      </w:r>
      <w:bookmarkEnd w:id="2"/>
      <w:r>
        <w:rPr>
          <w:rFonts w:hint="default" w:ascii="Times New Roman" w:hAnsi="Times New Roman" w:eastAsia="仿宋" w:cs="Times New Roman"/>
          <w:color w:val="000000" w:themeColor="text1"/>
          <w:sz w:val="32"/>
          <w:szCs w:val="32"/>
          <w:highlight w:val="none"/>
          <w14:textFill>
            <w14:solidFill>
              <w14:schemeClr w14:val="tx1"/>
            </w14:solidFill>
          </w14:textFill>
        </w:rPr>
        <w:t>安装包后，请及时安装、测试。超过规定时间后，下载通道即关闭。未下载本次考试“智考云”考生端的，将无法参加正式考试。</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六、考前准备</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（2）考生必须</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关闭电脑系统自动更新，</w:t>
      </w:r>
      <w:bookmarkStart w:id="3" w:name="_Hlk89424106"/>
      <w:r>
        <w:rPr>
          <w:rFonts w:hint="default" w:ascii="Times New Roman" w:hAnsi="Times New Roman" w:eastAsia="仿宋" w:cs="Times New Roman"/>
          <w:color w:val="000000" w:themeColor="text1"/>
          <w:sz w:val="32"/>
          <w:szCs w:val="32"/>
          <w:highlight w:val="none"/>
          <w14:textFill>
            <w14:solidFill>
              <w14:schemeClr w14:val="tx1"/>
            </w14:solidFill>
          </w14:textFill>
        </w:rPr>
        <w:t>由于电脑系统自动下载、自动更新导致故障而影响考试的，由考生自行承担责任。</w:t>
      </w:r>
    </w:p>
    <w:bookmarkEnd w:id="3"/>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bookmarkStart w:id="4" w:name="_Hlk89424118"/>
      <w:r>
        <w:rPr>
          <w:rFonts w:hint="default" w:ascii="Times New Roman" w:hAnsi="Times New Roman" w:eastAsia="仿宋" w:cs="Times New Roman"/>
          <w:color w:val="000000" w:themeColor="text1"/>
          <w:sz w:val="32"/>
          <w:szCs w:val="32"/>
          <w:highlight w:val="none"/>
          <w14:textFill>
            <w14:solidFill>
              <w14:schemeClr w14:val="tx1"/>
            </w14:solidFill>
          </w14:textFill>
        </w:rPr>
        <w:t>考生所在的考场环境应为光线充足、封闭、无其他人、无外界干扰的安静场所，场所内不能放置任何书籍及影像资料等，考生不得在网吧、茶馆、图书馆等公共区域参加考试。</w:t>
      </w:r>
      <w:bookmarkEnd w:id="4"/>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（4）考生应参照说明书中《智考云在线考试规范》的要求，调整好摄像头的拍摄角度和身体坐姿，并确保上半身能够在电脑端的摄像范围中，拍摄角度应避免逆光。</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（5）考生不得使用滤镜等可能导致本人严重失真的设备，上半身不得有饰品，</w:t>
      </w:r>
      <w:r>
        <w:rPr>
          <w:rFonts w:hint="default" w:ascii="Times New Roman" w:hAnsi="Times New Roman" w:eastAsia="仿宋" w:cs="Times New Roman"/>
          <w:color w:val="000000" w:themeColor="text1"/>
          <w:sz w:val="32"/>
          <w:szCs w:val="32"/>
          <w:highlight w:val="none"/>
          <w14:textFill>
            <w14:solidFill>
              <w14:schemeClr w14:val="tx1"/>
            </w14:solidFill>
          </w14:textFill>
        </w:rPr>
        <w:t>上衣不带纽扣</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不得遮挡面部（不得戴口罩），不得戴耳机。</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w:t>
      </w:r>
      <w:bookmarkStart w:id="5" w:name="_Hlk89424164"/>
      <w:r>
        <w:rPr>
          <w:rFonts w:hint="default" w:ascii="Times New Roman" w:hAnsi="Times New Roman" w:eastAsia="仿宋" w:cs="Times New Roman"/>
          <w:color w:val="000000" w:themeColor="text1"/>
          <w:sz w:val="32"/>
          <w:szCs w:val="32"/>
          <w:highlight w:val="none"/>
          <w14:textFill>
            <w14:solidFill>
              <w14:schemeClr w14:val="tx1"/>
            </w14:solidFill>
          </w14:textFill>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5"/>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（7）考生端账号为考生本人身份证号和准考证号，系统登录采用人证、人脸双重识别。考试全程请确保为考生本人，如发现替考、作弊等违纪行为的，</w:t>
      </w:r>
      <w:bookmarkStart w:id="6" w:name="_Hlk89424187"/>
      <w:r>
        <w:rPr>
          <w:rFonts w:hint="default" w:ascii="Times New Roman" w:hAnsi="Times New Roman" w:eastAsia="仿宋" w:cs="Times New Roman"/>
          <w:color w:val="000000" w:themeColor="text1"/>
          <w:sz w:val="32"/>
          <w:szCs w:val="32"/>
          <w:highlight w:val="none"/>
          <w14:textFill>
            <w14:solidFill>
              <w14:schemeClr w14:val="tx1"/>
            </w14:solidFill>
          </w14:textFill>
        </w:rPr>
        <w:t>一律按违纪处理</w:t>
      </w:r>
      <w:bookmarkEnd w:id="6"/>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七、模拟考试</w:t>
      </w:r>
    </w:p>
    <w:p>
      <w:pPr>
        <w:spacing w:line="540" w:lineRule="exact"/>
        <w:ind w:firstLine="640"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考生下载安装“智考云”在线考试系统考生端后，需在规定的模拟考试时间内依次登录移动端“智考通”和电脑端“智考云”参加模拟考试。模拟考试期间，每人每天只能模拟考试一次。</w:t>
      </w:r>
    </w:p>
    <w:p>
      <w:pPr>
        <w:spacing w:line="540" w:lineRule="exact"/>
        <w:ind w:firstLine="643"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模拟考试时间：</w:t>
      </w:r>
      <w:r>
        <w:rPr>
          <w:rFonts w:hint="default" w:ascii="Times New Roman" w:hAnsi="Times New Roman" w:eastAsia="仿宋" w:cs="Times New Roman"/>
          <w:color w:val="000000" w:themeColor="text1"/>
          <w:sz w:val="32"/>
          <w:szCs w:val="32"/>
          <w:highlight w:val="none"/>
          <w14:textFill>
            <w14:solidFill>
              <w14:schemeClr w14:val="tx1"/>
            </w14:solidFill>
          </w14:textFill>
        </w:rPr>
        <w:t>202</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日</w:t>
      </w:r>
      <w:bookmarkStart w:id="7" w:name="_Hlk69135667"/>
      <w:r>
        <w:rPr>
          <w:rFonts w:hint="default" w:ascii="Times New Roman" w:hAnsi="Times New Roman" w:eastAsia="仿宋" w:cs="Times New Roman"/>
          <w:color w:val="000000" w:themeColor="text1"/>
          <w:sz w:val="32"/>
          <w:szCs w:val="32"/>
          <w:highlight w:val="none"/>
          <w14:textFill>
            <w14:solidFill>
              <w14:schemeClr w14:val="tx1"/>
            </w14:solidFill>
          </w14:textFill>
        </w:rPr>
        <w:t>—</w:t>
      </w:r>
      <w:bookmarkEnd w:id="7"/>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13</w:t>
      </w:r>
      <w:r>
        <w:rPr>
          <w:rFonts w:hint="default" w:ascii="Times New Roman" w:hAnsi="Times New Roman" w:eastAsia="仿宋" w:cs="Times New Roman"/>
          <w:color w:val="000000" w:themeColor="text1"/>
          <w:sz w:val="32"/>
          <w:szCs w:val="32"/>
          <w:highlight w:val="none"/>
          <w14:textFill>
            <w14:solidFill>
              <w14:schemeClr w14:val="tx1"/>
            </w14:solidFill>
          </w14:textFill>
        </w:rPr>
        <w:t>日，每日10:00—24:00。</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模拟考试注意事项：</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请考生务必测试作答考试系统内的每一种题型，确保设备能够完成点击作答、输入作答操作。</w:t>
      </w:r>
      <w:r>
        <w:rPr>
          <w:rFonts w:hint="default" w:ascii="Times New Roman" w:hAnsi="Times New Roman" w:eastAsia="仿宋" w:cs="Times New Roman"/>
          <w:color w:val="000000" w:themeColor="text1"/>
          <w:sz w:val="32"/>
          <w:szCs w:val="32"/>
          <w:highlight w:val="none"/>
          <w14:textFill>
            <w14:solidFill>
              <w14:schemeClr w14:val="tx1"/>
            </w14:solidFill>
          </w14:textFill>
        </w:rPr>
        <w:t>具体的试题信息、题型信息等要求以正式考试的内容为准。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sz w:val="32"/>
          <w:szCs w:val="32"/>
          <w:highlight w:val="none"/>
        </w:rPr>
        <w:t>请考生自行安装中文输入法（由于微软拼音输入法不稳定，推荐使用搜狗输入法）。</w:t>
      </w:r>
      <w:r>
        <w:rPr>
          <w:rFonts w:hint="default" w:ascii="Times New Roman" w:hAnsi="Times New Roman" w:eastAsia="仿宋" w:cs="Times New Roman"/>
          <w:b/>
          <w:bCs/>
          <w:sz w:val="32"/>
          <w:szCs w:val="32"/>
          <w:highlight w:val="none"/>
        </w:rPr>
        <w:t>模拟考试期间请认真测试键盘及输入法是否能够正常打字。</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（6）模拟测试顺利完成后，不要将电脑设备作其他用途；在正式考试前，不要重新安装杀毒软件或电脑防护类软件。</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八、正式考试</w:t>
      </w:r>
    </w:p>
    <w:p>
      <w:pPr>
        <w:spacing w:line="540" w:lineRule="exact"/>
        <w:ind w:left="643"/>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（一）考试安排</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正式考试时间为</w:t>
      </w:r>
      <w:r>
        <w:rPr>
          <w:rFonts w:hint="default" w:ascii="Times New Roman" w:hAnsi="Times New Roman" w:eastAsia="仿宋" w:cs="Times New Roman"/>
          <w:color w:val="000000" w:themeColor="text1"/>
          <w:sz w:val="32"/>
          <w:szCs w:val="32"/>
          <w:highlight w:val="none"/>
          <w14:textFill>
            <w14:solidFill>
              <w14:schemeClr w14:val="tx1"/>
            </w14:solidFill>
          </w14:textFill>
        </w:rPr>
        <w:t>202</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16</w:t>
      </w:r>
      <w:r>
        <w:rPr>
          <w:rFonts w:hint="default" w:ascii="Times New Roman" w:hAnsi="Times New Roman" w:eastAsia="仿宋" w:cs="Times New Roman"/>
          <w:color w:val="000000" w:themeColor="text1"/>
          <w:sz w:val="32"/>
          <w:szCs w:val="32"/>
          <w:highlight w:val="none"/>
          <w14:textFill>
            <w14:solidFill>
              <w14:schemeClr w14:val="tx1"/>
            </w14:solidFill>
          </w14:textFill>
        </w:rPr>
        <w:t>日</w:t>
      </w:r>
      <w:r>
        <w:rPr>
          <w:rFonts w:hint="default" w:ascii="Times New Roman" w:hAnsi="Times New Roman" w:eastAsia="仿宋" w:cs="Times New Roman"/>
          <w:color w:val="000000" w:themeColor="text1"/>
          <w:sz w:val="32"/>
          <w:szCs w:val="32"/>
          <w:highlight w:val="none"/>
          <w14:textFill>
            <w14:solidFill>
              <w14:schemeClr w14:val="tx1"/>
            </w14:solidFill>
          </w14:textFill>
        </w:rPr>
        <w:t>，请各位考生按照规定时间参加考试。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开始登录时间</w:t>
            </w:r>
          </w:p>
        </w:tc>
        <w:tc>
          <w:tcPr>
            <w:tcW w:w="1704"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待考时间</w:t>
            </w:r>
          </w:p>
        </w:tc>
        <w:tc>
          <w:tcPr>
            <w:tcW w:w="1704"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开考时间</w:t>
            </w:r>
          </w:p>
        </w:tc>
        <w:tc>
          <w:tcPr>
            <w:tcW w:w="1705"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截止登录时间</w:t>
            </w:r>
          </w:p>
        </w:tc>
        <w:tc>
          <w:tcPr>
            <w:tcW w:w="1705"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p>
        </w:tc>
        <w:tc>
          <w:tcPr>
            <w:tcW w:w="1704"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10:00</w:t>
            </w:r>
          </w:p>
        </w:tc>
        <w:tc>
          <w:tcPr>
            <w:tcW w:w="1704"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10:00</w:t>
            </w:r>
          </w:p>
        </w:tc>
        <w:tc>
          <w:tcPr>
            <w:tcW w:w="1705"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10:</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p>
        </w:tc>
        <w:tc>
          <w:tcPr>
            <w:tcW w:w="1705"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p>
        </w:tc>
      </w:tr>
    </w:tbl>
    <w:p>
      <w:pPr>
        <w:spacing w:line="540" w:lineRule="exact"/>
        <w:rPr>
          <w:rFonts w:hint="default" w:ascii="Times New Roman" w:hAnsi="Times New Roman" w:eastAsia="仿宋" w:cs="Times New Roman"/>
          <w:color w:val="000000" w:themeColor="text1"/>
          <w:sz w:val="32"/>
          <w:szCs w:val="32"/>
          <w:highlight w:val="none"/>
          <w14:textFill>
            <w14:solidFill>
              <w14:schemeClr w14:val="tx1"/>
            </w14:solidFill>
          </w14:textFill>
        </w:rPr>
      </w:pP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注意：</w:t>
      </w:r>
      <w:r>
        <w:rPr>
          <w:rFonts w:hint="default" w:ascii="Times New Roman" w:hAnsi="Times New Roman" w:eastAsia="仿宋" w:cs="Times New Roman"/>
          <w:color w:val="000000" w:themeColor="text1"/>
          <w:sz w:val="32"/>
          <w:szCs w:val="32"/>
          <w:highlight w:val="none"/>
          <w14:textFill>
            <w14:solidFill>
              <w14:schemeClr w14:val="tx1"/>
            </w14:solidFill>
          </w14:textFill>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（二）考试要求</w:t>
      </w:r>
    </w:p>
    <w:p>
      <w:pPr>
        <w:spacing w:line="540" w:lineRule="exact"/>
        <w:ind w:firstLine="640" w:firstLineChars="200"/>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请考生在开考前30分钟依次登录移动端“智考通”、电脑端“智考云”，登录后确保电脑不熄屏、不进入休眠状态及网络正常。因个人原因延迟进入考试系统的，由考生自行承担责任。在开考30分钟后，考生仍未进入考试系统，或在考试中途强行退出系统的，视为自动放弃考试资格。</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本次考试不允许提前交卷。</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（2）考生可自行准备一支笔和一张空白纸作为草稿纸，并按要求于正式开考前在电脑端摄像头前展示，考试全程</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不得使用计算器</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t>图一：电脑端正面视角</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t>图二：电脑端背面视角</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bookmarkStart w:id="8" w:name="_Hlk89429346"/>
      <w:r>
        <w:rPr>
          <w:rFonts w:hint="default" w:ascii="Times New Roman" w:hAnsi="Times New Roman" w:eastAsia="仿宋" w:cs="Times New Roman"/>
          <w:bCs/>
          <w:color w:val="000000" w:themeColor="text1"/>
          <w:kern w:val="0"/>
          <w:sz w:val="24"/>
          <w:highlight w:val="none"/>
          <w14:textFill>
            <w14:solidFill>
              <w14:schemeClr w14:val="tx1"/>
            </w14:solidFill>
          </w14:textFill>
        </w:rPr>
        <w:t>图三：移动端摆放视角（左侧或者右侧）</w:t>
      </w:r>
    </w:p>
    <w:bookmarkEnd w:id="8"/>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t>图四：佐证视频监控视角</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（5）考试过程中，如出现系统故障等需要协助处理的问题，请考生使用考试界面右下角的“求助”功能，技术人员会主动与考生联系，考生只允许接听号码为028-63201710、028-62093080</w:t>
      </w:r>
      <w:r>
        <w:rPr>
          <w:rFonts w:hint="default" w:ascii="Times New Roman" w:hAnsi="Times New Roman" w:eastAsia="MS Gothic"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的技术来电（</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注意：</w:t>
      </w:r>
      <w:r>
        <w:rPr>
          <w:rFonts w:hint="default" w:ascii="Times New Roman" w:hAnsi="Times New Roman" w:eastAsia="仿宋" w:cs="Times New Roman"/>
          <w:color w:val="000000" w:themeColor="text1"/>
          <w:sz w:val="32"/>
          <w:szCs w:val="32"/>
          <w:highlight w:val="none"/>
          <w14:textFill>
            <w14:solidFill>
              <w14:schemeClr w14:val="tx1"/>
            </w14:solidFill>
          </w14:textFill>
        </w:rPr>
        <w:t>使用“求助”功能后，请考生注意接听电话）。</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（7）考试过程中，在线考试系统会全程对考生的行为进行监控，因此考生本人务必始终在监控视频范围内。同时考生所处考试场所不得有其他人员在场，一经发现，一律按违纪处理。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8）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（10）考试过程中，如出现电脑断电的情形，可在解决问题之后，在考试时间内重新登录系统参加考试，但不延长考试时间。需要特别注意：电脑断电期间请确保移动端“智考通”全程录制考试过程。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（12）考试结束后，在成绩公布前请勿卸载或删除“智考云”和“智考通”软件及相应的安装文件。</w:t>
      </w:r>
    </w:p>
    <w:p>
      <w:pPr>
        <w:widowControl/>
        <w:ind w:firstLine="640" w:firstLineChars="200"/>
        <w:jc w:val="left"/>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（13）考生若没有按照要求进行登录、答题、保存、交卷，将不能正确记录相关信息，后果由考生承担。</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九、其它要求</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（1）考生需严格遵守考试纪律，详见《在线笔试违纪行为认定及处理办法》（附件5）。考生未按要求参加考试或违反考试纪律的，成绩按无效处理。考生不参加笔试考试视为放弃考试资格，不再提供补考机会。</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（2）考生在下载电脑端“智考云”和移动端“智考通”时，需仔细阅读说明书中的每个操作文件。</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bookmarkStart w:id="9" w:name="_Hlk89429417"/>
      <w:r>
        <w:rPr>
          <w:rFonts w:hint="default" w:ascii="Times New Roman" w:hAnsi="Times New Roman" w:eastAsia="仿宋" w:cs="Times New Roman"/>
          <w:color w:val="000000" w:themeColor="text1"/>
          <w:sz w:val="32"/>
          <w:szCs w:val="32"/>
          <w:highlight w:val="none"/>
          <w14:textFill>
            <w14:solidFill>
              <w14:schemeClr w14:val="tx1"/>
            </w14:solidFill>
          </w14:textFill>
        </w:rPr>
        <w:t>（3）考生须从报名开始至正式考试结束，确保所登记手机号码始终保持畅通，如因手机号码无法接收短信、未接听电话而影响考试顺利进行的，后果由考生承担。</w:t>
      </w:r>
    </w:p>
    <w:p>
      <w:pPr>
        <w:spacing w:line="540" w:lineRule="exact"/>
        <w:ind w:firstLine="640" w:firstLineChars="200"/>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考生通过“智考云客服平台”提交完问题后</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请务必注意接听</w:t>
      </w:r>
      <w:r>
        <w:rPr>
          <w:rFonts w:hint="default" w:ascii="Times New Roman" w:hAnsi="Times New Roman" w:eastAsia="仿宋" w:cs="Times New Roman"/>
          <w:color w:val="000000" w:themeColor="text1"/>
          <w:sz w:val="32"/>
          <w:szCs w:val="32"/>
          <w:highlight w:val="none"/>
          <w14:textFill>
            <w14:solidFill>
              <w14:schemeClr w14:val="tx1"/>
            </w14:solidFill>
          </w14:textFill>
        </w:rPr>
        <w:t>028-63201710、028-62093080</w:t>
      </w:r>
      <w:r>
        <w:rPr>
          <w:rFonts w:hint="default" w:ascii="Times New Roman" w:hAnsi="Times New Roman" w:eastAsia="MS Gothic"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的</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官方</w:t>
      </w:r>
      <w:r>
        <w:rPr>
          <w:rFonts w:hint="default" w:ascii="Times New Roman" w:hAnsi="Times New Roman" w:eastAsia="仿宋" w:cs="Times New Roman"/>
          <w:color w:val="000000" w:themeColor="text1"/>
          <w:sz w:val="32"/>
          <w:szCs w:val="32"/>
          <w:highlight w:val="none"/>
          <w14:textFill>
            <w14:solidFill>
              <w14:schemeClr w14:val="tx1"/>
            </w14:solidFill>
          </w14:textFill>
        </w:rPr>
        <w:t>技术来电</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请勿设置来电拦截等。此处的技术电话仅供考生接听，请勿回拨。如因未接听电话而影响考试</w:t>
      </w:r>
      <w:r>
        <w:rPr>
          <w:rFonts w:hint="default" w:ascii="Times New Roman" w:hAnsi="Times New Roman" w:eastAsia="仿宋" w:cs="Times New Roman"/>
          <w:color w:val="000000" w:themeColor="text1"/>
          <w:sz w:val="32"/>
          <w:szCs w:val="32"/>
          <w:highlight w:val="none"/>
          <w14:textFill>
            <w14:solidFill>
              <w14:schemeClr w14:val="tx1"/>
            </w14:solidFill>
          </w14:textFill>
        </w:rPr>
        <w:t>顺利进行的，后果由考生承担</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p>
    <w:bookmarkEnd w:id="9"/>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十、</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技术</w:t>
      </w:r>
      <w:r>
        <w:rPr>
          <w:rFonts w:hint="default" w:ascii="Times New Roman" w:hAnsi="Times New Roman" w:eastAsia="黑体" w:cs="Times New Roman"/>
          <w:color w:val="000000" w:themeColor="text1"/>
          <w:sz w:val="32"/>
          <w:szCs w:val="32"/>
          <w:highlight w:val="none"/>
          <w14:textFill>
            <w14:solidFill>
              <w14:schemeClr w14:val="tx1"/>
            </w14:solidFill>
          </w14:textFill>
        </w:rPr>
        <w:t>咨询电话</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技术咨询电话：400-088-0028</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咨询时间：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工作日</w:t>
      </w:r>
      <w:r>
        <w:rPr>
          <w:rFonts w:hint="default" w:ascii="Times New Roman" w:hAnsi="Times New Roman" w:eastAsia="仿宋" w:cs="Times New Roman"/>
          <w:color w:val="000000" w:themeColor="text1"/>
          <w:sz w:val="32"/>
          <w:szCs w:val="32"/>
          <w:highlight w:val="none"/>
          <w14:textFill>
            <w14:solidFill>
              <w14:schemeClr w14:val="tx1"/>
            </w14:solidFill>
          </w14:textFill>
        </w:rPr>
        <w:t>9:00—12:00，13:30—1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sz w:val="32"/>
          <w:szCs w:val="32"/>
          <w:highlight w:val="none"/>
          <w14:textFill>
            <w14:solidFill>
              <w14:schemeClr w14:val="tx1"/>
            </w14:solidFill>
          </w14:textFill>
        </w:rPr>
        <w:t>:00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hZDgxZmQxNDNhZTQzYzgzOThmYTY3N2E4YWY0MTM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76B"/>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06738"/>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32B1"/>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5D04406"/>
    <w:rsid w:val="115009F6"/>
    <w:rsid w:val="137008EF"/>
    <w:rsid w:val="15165DA7"/>
    <w:rsid w:val="166B4171"/>
    <w:rsid w:val="17236C15"/>
    <w:rsid w:val="1DE41101"/>
    <w:rsid w:val="1F5E5443"/>
    <w:rsid w:val="21CC1E48"/>
    <w:rsid w:val="23CC26FA"/>
    <w:rsid w:val="26A7652F"/>
    <w:rsid w:val="26C03FA5"/>
    <w:rsid w:val="293D0E7E"/>
    <w:rsid w:val="395C2527"/>
    <w:rsid w:val="3B160298"/>
    <w:rsid w:val="3B5C4B39"/>
    <w:rsid w:val="3D2834D0"/>
    <w:rsid w:val="3E347233"/>
    <w:rsid w:val="3EA40919"/>
    <w:rsid w:val="416E1FC3"/>
    <w:rsid w:val="47F976DC"/>
    <w:rsid w:val="48390C1C"/>
    <w:rsid w:val="5CAB44D2"/>
    <w:rsid w:val="60DE5EF5"/>
    <w:rsid w:val="62300ED3"/>
    <w:rsid w:val="679B25A9"/>
    <w:rsid w:val="69172A2F"/>
    <w:rsid w:val="6A30168D"/>
    <w:rsid w:val="6A3D5C55"/>
    <w:rsid w:val="6EF941AA"/>
    <w:rsid w:val="73A14ED0"/>
    <w:rsid w:val="751D0378"/>
    <w:rsid w:val="75612F9F"/>
    <w:rsid w:val="784056A4"/>
    <w:rsid w:val="7A9B5C69"/>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4140</Words>
  <Characters>4367</Characters>
  <Lines>30</Lines>
  <Paragraphs>8</Paragraphs>
  <TotalTime>0</TotalTime>
  <ScaleCrop>false</ScaleCrop>
  <LinksUpToDate>false</LinksUpToDate>
  <CharactersWithSpaces>4372</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炫紫＆倩影~</cp:lastModifiedBy>
  <cp:lastPrinted>2023-08-22T04:02:00Z</cp:lastPrinted>
  <dcterms:modified xsi:type="dcterms:W3CDTF">2023-08-26T06:55:25Z</dcterms:modified>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7789E1F25F9E4B4F8EB722568173DA27_13</vt:lpwstr>
  </property>
</Properties>
</file>