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eastAsia="方正仿宋简体" w:cs="Times New Roman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曲阜市陵城镇2023年城乡公益性岗位第三批招聘岗位表（乡村公益岗）</w:t>
      </w:r>
    </w:p>
    <w:bookmarkEnd w:id="0"/>
    <w:tbl>
      <w:tblPr>
        <w:tblStyle w:val="5"/>
        <w:tblW w:w="14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17"/>
        <w:gridCol w:w="1417"/>
        <w:gridCol w:w="1270"/>
        <w:gridCol w:w="2576"/>
        <w:gridCol w:w="1417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岗位数量（个）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报名地点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咨询单位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乡村公益岗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基层公共管理协理员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陵西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遵守宪法和法律，具有良好的品行；具备适应岗位的劳动能力、文化水平及技能要求；服从管理，有责任心。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承担乡村网格员、村容保洁、农村道路管护、文明劝导、护林绿化、国土治理、生态环保等工作，完成上级交办的其他工作。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陵西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陵城镇人力资源与社会保障所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4659205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陵南（陵南）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陵南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陵南（新兴庄）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新兴庄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陵南（郑庄）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郑庄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曹庄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果庄西村（西果）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西果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果庄西村（前果）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前果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果庄西村（小果）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小果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果庄东村（东果）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东果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果庄东村（北果）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北果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小厂（小厂）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小厂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小厂（赵庄）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赵庄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南庄西村（小南庄）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小南庄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南庄西村（南庄西）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南庄西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南庄东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南庄东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章枣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章枣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张庄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杨庄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西郭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西郭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德化新村（东程）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东程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苑庄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崇文新村（五福庄）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五福庄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崇文新村（马庙）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马庙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崇文新村（西宫）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西宫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崇文新村（北店）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北店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蓝庄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蓝庄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辛庄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辛庄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古路套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古路套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朱庄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朱庄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官寨（东家村）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东家村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官寨（官寨）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官寨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后学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后学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何村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何村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东郭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东郭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星村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星村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东方新村（玄帝庙）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玄帝庙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东方新村（刘村）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刘村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杨屯新村（杨屯）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杨屯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杨屯新村（鲍庄）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鲍庄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驻跸村（南驻）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南驻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驻跸村（北驻）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北驻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学院社区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学院社区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雅庭社区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雅庭社区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sectPr>
          <w:pgSz w:w="16838" w:h="11906" w:orient="landscape"/>
          <w:pgMar w:top="567" w:right="1134" w:bottom="567" w:left="1134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eastAsia="方正仿宋简体" w:cs="Times New Roman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曲阜市陵城镇2023年城乡公益性岗位第三批招聘岗位表（城镇公益岗）</w:t>
      </w:r>
    </w:p>
    <w:tbl>
      <w:tblPr>
        <w:tblStyle w:val="5"/>
        <w:tblW w:w="14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132"/>
        <w:gridCol w:w="1161"/>
        <w:gridCol w:w="1297"/>
        <w:gridCol w:w="1162"/>
        <w:gridCol w:w="1822"/>
        <w:gridCol w:w="1456"/>
        <w:gridCol w:w="1580"/>
        <w:gridCol w:w="1297"/>
        <w:gridCol w:w="1297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镇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岗位数量（个）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报名地点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咨询单位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  <w:vertAlign w:val="baseline"/>
                <w:lang w:val="en-US" w:eastAsia="zh-CN"/>
              </w:rPr>
              <w:t>陵城镇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  <w:vertAlign w:val="baseline"/>
                <w:lang w:val="en-US" w:eastAsia="zh-CN"/>
              </w:rPr>
              <w:t>城镇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vertAlign w:val="baseline"/>
                <w:lang w:val="en-US" w:eastAsia="zh-CN"/>
              </w:rPr>
              <w:t>基层公共服务协理员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  <w:vertAlign w:val="baseline"/>
                <w:lang w:val="en-US" w:eastAsia="zh-CN"/>
              </w:rPr>
              <w:t>陵城镇</w:t>
            </w: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vertAlign w:val="baseline"/>
                <w:lang w:val="en-US" w:eastAsia="zh-CN"/>
              </w:rPr>
              <w:t>政府</w:t>
            </w:r>
            <w:r>
              <w:rPr>
                <w:rFonts w:hint="eastAsia" w:eastAsia="方正仿宋简体" w:cs="Times New Roman"/>
                <w:b/>
                <w:sz w:val="28"/>
                <w:szCs w:val="28"/>
                <w:vertAlign w:val="baseline"/>
                <w:lang w:val="en-US" w:eastAsia="zh-CN"/>
              </w:rPr>
              <w:t>辖区内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遵守宪法和法律，具有良好的品行；具有岗位需要的专业和技能；符合岗位要求的身体条件。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承担就业服务驿站、劳动保障协理、基层调解等工作，完成上级交办的其他工作。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陵城镇人力资源和社会保障所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陵城镇人力资源和社会保障所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4659205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sectPr>
      <w:pgSz w:w="16838" w:h="11906" w:orient="landscape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85A0AA-DCEB-4A19-B697-9D128EC0137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0B1969E-08C3-4318-8AAE-F3A863D5E93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OTBkZTcwN2Y0ZjFjZjFhZDgzODdiOGRiNzA0YTcifQ=="/>
  </w:docVars>
  <w:rsids>
    <w:rsidRoot w:val="00000000"/>
    <w:rsid w:val="02994018"/>
    <w:rsid w:val="03AA0981"/>
    <w:rsid w:val="03F90AE6"/>
    <w:rsid w:val="05094D59"/>
    <w:rsid w:val="05CD222A"/>
    <w:rsid w:val="0662756F"/>
    <w:rsid w:val="09EF6C13"/>
    <w:rsid w:val="1077526D"/>
    <w:rsid w:val="10CD1330"/>
    <w:rsid w:val="130F3E82"/>
    <w:rsid w:val="153E3968"/>
    <w:rsid w:val="196B3604"/>
    <w:rsid w:val="19AC41D9"/>
    <w:rsid w:val="19F3005A"/>
    <w:rsid w:val="1B040045"/>
    <w:rsid w:val="1B944F25"/>
    <w:rsid w:val="1CA67605"/>
    <w:rsid w:val="1D142E25"/>
    <w:rsid w:val="1EE00481"/>
    <w:rsid w:val="22A87507"/>
    <w:rsid w:val="23DC40A3"/>
    <w:rsid w:val="25056E93"/>
    <w:rsid w:val="25FA451E"/>
    <w:rsid w:val="29AB625B"/>
    <w:rsid w:val="2AFC2AE6"/>
    <w:rsid w:val="2CB84A17"/>
    <w:rsid w:val="2E2C6BA8"/>
    <w:rsid w:val="31322DBE"/>
    <w:rsid w:val="31853836"/>
    <w:rsid w:val="326849E7"/>
    <w:rsid w:val="35123632"/>
    <w:rsid w:val="352B5B2A"/>
    <w:rsid w:val="35A40002"/>
    <w:rsid w:val="35C81F43"/>
    <w:rsid w:val="3704103B"/>
    <w:rsid w:val="38953355"/>
    <w:rsid w:val="38E35E43"/>
    <w:rsid w:val="3C017F5D"/>
    <w:rsid w:val="3D2F0AF9"/>
    <w:rsid w:val="3F631E55"/>
    <w:rsid w:val="3F792699"/>
    <w:rsid w:val="4251232A"/>
    <w:rsid w:val="42814A30"/>
    <w:rsid w:val="43D83C99"/>
    <w:rsid w:val="440054AD"/>
    <w:rsid w:val="446C618F"/>
    <w:rsid w:val="46DA5C56"/>
    <w:rsid w:val="477E4B57"/>
    <w:rsid w:val="47DE55F6"/>
    <w:rsid w:val="489D2DBB"/>
    <w:rsid w:val="491C4628"/>
    <w:rsid w:val="4BE3142D"/>
    <w:rsid w:val="4C0F3FD0"/>
    <w:rsid w:val="4C83051A"/>
    <w:rsid w:val="4D7049C3"/>
    <w:rsid w:val="4F323738"/>
    <w:rsid w:val="4F8A0E2A"/>
    <w:rsid w:val="51DA0248"/>
    <w:rsid w:val="53E93358"/>
    <w:rsid w:val="54922E51"/>
    <w:rsid w:val="555C3DB5"/>
    <w:rsid w:val="556F788D"/>
    <w:rsid w:val="5B150416"/>
    <w:rsid w:val="5B392E17"/>
    <w:rsid w:val="5B3A6B8F"/>
    <w:rsid w:val="5B9825E8"/>
    <w:rsid w:val="5BE32D83"/>
    <w:rsid w:val="5CFB5EAA"/>
    <w:rsid w:val="5E6301AB"/>
    <w:rsid w:val="6142679E"/>
    <w:rsid w:val="619031FE"/>
    <w:rsid w:val="64760C38"/>
    <w:rsid w:val="64A37553"/>
    <w:rsid w:val="67F32768"/>
    <w:rsid w:val="68776D2D"/>
    <w:rsid w:val="6A357F06"/>
    <w:rsid w:val="6B4A697B"/>
    <w:rsid w:val="6BAE0CB8"/>
    <w:rsid w:val="6C0528A2"/>
    <w:rsid w:val="6DC01176"/>
    <w:rsid w:val="6DC9002B"/>
    <w:rsid w:val="70E92792"/>
    <w:rsid w:val="711653B4"/>
    <w:rsid w:val="7542053B"/>
    <w:rsid w:val="770302CA"/>
    <w:rsid w:val="775C3661"/>
    <w:rsid w:val="77CA50CB"/>
    <w:rsid w:val="78436C2C"/>
    <w:rsid w:val="7A1E16FE"/>
    <w:rsid w:val="7AE85868"/>
    <w:rsid w:val="7BAD61AB"/>
    <w:rsid w:val="7E431733"/>
    <w:rsid w:val="7E5A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font31"/>
    <w:basedOn w:val="6"/>
    <w:qFormat/>
    <w:uiPriority w:val="0"/>
    <w:rPr>
      <w:rFonts w:hint="eastAsia"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2649</Words>
  <Characters>2752</Characters>
  <Lines>0</Lines>
  <Paragraphs>0</Paragraphs>
  <TotalTime>8</TotalTime>
  <ScaleCrop>false</ScaleCrop>
  <LinksUpToDate>false</LinksUpToDate>
  <CharactersWithSpaces>2798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2023-05-06T02:31:00Z</dcterms:created>
  <dc:creator>Administrator</dc:creator>
  <cp:lastModifiedBy>郭建超</cp:lastModifiedBy>
  <dcterms:modified xsi:type="dcterms:W3CDTF">2023-08-08T01:38:06Z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FAE5550DFFD54B84AAD18A76D04098CD_12</vt:lpwstr>
  </property>
</Properties>
</file>