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3F" w:rsidRDefault="00FB5B3F" w:rsidP="00FB5B3F">
      <w:pPr>
        <w:pStyle w:val="a3"/>
        <w:widowControl/>
        <w:shd w:val="clear" w:color="auto" w:fill="FFFFFF"/>
        <w:spacing w:beforeAutospacing="0" w:afterAutospacing="0" w:line="18" w:lineRule="atLeast"/>
        <w:rPr>
          <w:rFonts w:ascii="仿宋_GB2312" w:eastAsia="仿宋_GB2312" w:hAnsi="Arial" w:cs="仿宋_GB2312" w:hint="eastAsia"/>
          <w:color w:val="000000"/>
          <w:sz w:val="28"/>
          <w:shd w:val="clear" w:color="auto" w:fill="FFFFFF"/>
        </w:rPr>
      </w:pPr>
      <w:r>
        <w:rPr>
          <w:rFonts w:ascii="仿宋_GB2312" w:eastAsia="仿宋_GB2312" w:hAnsi="Arial" w:cs="仿宋_GB2312" w:hint="eastAsia"/>
          <w:color w:val="000000"/>
          <w:sz w:val="28"/>
          <w:shd w:val="clear" w:color="auto" w:fill="FFFFFF"/>
        </w:rPr>
        <w:t>附件：</w:t>
      </w:r>
      <w:bookmarkStart w:id="0" w:name="_GoBack"/>
      <w:bookmarkEnd w:id="0"/>
    </w:p>
    <w:p w:rsidR="00FB5B3F" w:rsidRPr="00FB5B3F" w:rsidRDefault="00FB5B3F" w:rsidP="00FB5B3F">
      <w:pPr>
        <w:pStyle w:val="a3"/>
        <w:widowControl/>
        <w:shd w:val="clear" w:color="auto" w:fill="FFFFFF"/>
        <w:spacing w:beforeAutospacing="0" w:afterAutospacing="0" w:line="18" w:lineRule="atLeast"/>
        <w:jc w:val="center"/>
        <w:rPr>
          <w:rFonts w:ascii="仿宋_GB2312" w:eastAsia="仿宋_GB2312" w:hAnsi="Arial" w:cs="仿宋_GB2312"/>
          <w:color w:val="000000"/>
          <w:sz w:val="28"/>
          <w:shd w:val="clear" w:color="auto" w:fill="FFFFFF"/>
        </w:rPr>
      </w:pPr>
      <w:r w:rsidRPr="00FB5B3F">
        <w:rPr>
          <w:rFonts w:ascii="仿宋_GB2312" w:eastAsia="仿宋_GB2312" w:hAnsi="Arial" w:cs="仿宋_GB2312" w:hint="eastAsia"/>
          <w:color w:val="000000"/>
          <w:sz w:val="28"/>
          <w:shd w:val="clear" w:color="auto" w:fill="FFFFFF"/>
        </w:rPr>
        <w:t>河南交通技师学院</w:t>
      </w:r>
      <w:r w:rsidRPr="00FB5B3F">
        <w:rPr>
          <w:rFonts w:cs="Calibri"/>
          <w:color w:val="000000"/>
          <w:sz w:val="28"/>
          <w:shd w:val="clear" w:color="auto" w:fill="FFFFFF"/>
        </w:rPr>
        <w:t>202</w:t>
      </w:r>
      <w:r w:rsidRPr="00FB5B3F">
        <w:rPr>
          <w:rFonts w:cs="Calibri" w:hint="eastAsia"/>
          <w:color w:val="000000"/>
          <w:sz w:val="28"/>
          <w:shd w:val="clear" w:color="auto" w:fill="FFFFFF"/>
        </w:rPr>
        <w:t>3</w:t>
      </w:r>
      <w:r w:rsidRPr="00FB5B3F">
        <w:rPr>
          <w:rFonts w:ascii="仿宋_GB2312" w:eastAsia="仿宋_GB2312" w:hAnsi="Arial" w:cs="仿宋_GB2312" w:hint="eastAsia"/>
          <w:color w:val="000000"/>
          <w:sz w:val="28"/>
          <w:shd w:val="clear" w:color="auto" w:fill="FFFFFF"/>
        </w:rPr>
        <w:t>年招聘人员计划表</w:t>
      </w:r>
    </w:p>
    <w:tbl>
      <w:tblPr>
        <w:tblStyle w:val="a4"/>
        <w:tblW w:w="8080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3114"/>
        <w:gridCol w:w="1848"/>
        <w:gridCol w:w="850"/>
        <w:gridCol w:w="567"/>
      </w:tblGrid>
      <w:tr w:rsidR="00FB5B3F" w:rsidTr="00293D02">
        <w:trPr>
          <w:cantSplit/>
          <w:trHeight w:val="935"/>
          <w:jc w:val="center"/>
        </w:trPr>
        <w:tc>
          <w:tcPr>
            <w:tcW w:w="851" w:type="dxa"/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岗位</w:t>
            </w:r>
          </w:p>
        </w:tc>
        <w:tc>
          <w:tcPr>
            <w:tcW w:w="850" w:type="dxa"/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用人部门</w:t>
            </w:r>
          </w:p>
        </w:tc>
        <w:tc>
          <w:tcPr>
            <w:tcW w:w="3114" w:type="dxa"/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专业要求</w:t>
            </w:r>
          </w:p>
        </w:tc>
        <w:tc>
          <w:tcPr>
            <w:tcW w:w="1848" w:type="dxa"/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学历学位及相关要求</w:t>
            </w:r>
          </w:p>
        </w:tc>
        <w:tc>
          <w:tcPr>
            <w:tcW w:w="850" w:type="dxa"/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年龄要求</w:t>
            </w:r>
          </w:p>
        </w:tc>
        <w:tc>
          <w:tcPr>
            <w:tcW w:w="567" w:type="dxa"/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人数</w:t>
            </w:r>
          </w:p>
        </w:tc>
      </w:tr>
      <w:tr w:rsidR="00FB5B3F" w:rsidTr="00293D02">
        <w:trPr>
          <w:cantSplit/>
          <w:trHeight w:val="551"/>
          <w:jc w:val="center"/>
        </w:trPr>
        <w:tc>
          <w:tcPr>
            <w:tcW w:w="851" w:type="dxa"/>
            <w:vMerge w:val="restart"/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/>
                <w:color w:val="000000"/>
                <w:szCs w:val="20"/>
              </w:rPr>
              <w:t>理论教师</w:t>
            </w:r>
          </w:p>
        </w:tc>
        <w:tc>
          <w:tcPr>
            <w:tcW w:w="850" w:type="dxa"/>
            <w:vMerge w:val="restart"/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基础教学部</w:t>
            </w:r>
          </w:p>
        </w:tc>
        <w:tc>
          <w:tcPr>
            <w:tcW w:w="3114" w:type="dxa"/>
            <w:vAlign w:val="center"/>
          </w:tcPr>
          <w:p w:rsidR="00FB5B3F" w:rsidRDefault="00FB5B3F" w:rsidP="00293D0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中国语言类、文学类</w:t>
            </w:r>
          </w:p>
        </w:tc>
        <w:tc>
          <w:tcPr>
            <w:tcW w:w="1848" w:type="dxa"/>
            <w:vMerge w:val="restart"/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全日制本科及以上，有相关教师资格证、中共党员优先考虑。</w:t>
            </w:r>
          </w:p>
        </w:tc>
        <w:tc>
          <w:tcPr>
            <w:tcW w:w="850" w:type="dxa"/>
            <w:vMerge w:val="restart"/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30周岁以下</w:t>
            </w:r>
          </w:p>
        </w:tc>
        <w:tc>
          <w:tcPr>
            <w:tcW w:w="567" w:type="dxa"/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1</w:t>
            </w:r>
          </w:p>
        </w:tc>
      </w:tr>
      <w:tr w:rsidR="00FB5B3F" w:rsidTr="0095280A">
        <w:trPr>
          <w:cantSplit/>
          <w:trHeight w:val="355"/>
          <w:jc w:val="center"/>
        </w:trPr>
        <w:tc>
          <w:tcPr>
            <w:tcW w:w="851" w:type="dxa"/>
            <w:vMerge/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0"/>
              </w:rPr>
            </w:pPr>
          </w:p>
        </w:tc>
        <w:tc>
          <w:tcPr>
            <w:tcW w:w="3114" w:type="dxa"/>
            <w:vAlign w:val="center"/>
          </w:tcPr>
          <w:p w:rsidR="00FB5B3F" w:rsidRDefault="00FB5B3F" w:rsidP="00293D0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 xml:space="preserve">数学类、统计类、信息工程类 </w:t>
            </w:r>
          </w:p>
        </w:tc>
        <w:tc>
          <w:tcPr>
            <w:tcW w:w="1848" w:type="dxa"/>
            <w:vMerge/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1</w:t>
            </w:r>
          </w:p>
        </w:tc>
      </w:tr>
      <w:tr w:rsidR="00FB5B3F" w:rsidTr="00293D02">
        <w:trPr>
          <w:cantSplit/>
          <w:jc w:val="center"/>
        </w:trPr>
        <w:tc>
          <w:tcPr>
            <w:tcW w:w="851" w:type="dxa"/>
            <w:vMerge/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0"/>
              </w:rPr>
            </w:pPr>
          </w:p>
        </w:tc>
        <w:tc>
          <w:tcPr>
            <w:tcW w:w="3114" w:type="dxa"/>
            <w:vAlign w:val="center"/>
          </w:tcPr>
          <w:p w:rsidR="00FB5B3F" w:rsidRDefault="00FB5B3F" w:rsidP="00293D0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思想政治类、人力资源类、哲学类</w:t>
            </w:r>
          </w:p>
        </w:tc>
        <w:tc>
          <w:tcPr>
            <w:tcW w:w="1848" w:type="dxa"/>
            <w:vMerge/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1</w:t>
            </w:r>
          </w:p>
        </w:tc>
      </w:tr>
      <w:tr w:rsidR="00FB5B3F" w:rsidTr="0095280A">
        <w:trPr>
          <w:cantSplit/>
          <w:trHeight w:val="452"/>
          <w:jc w:val="center"/>
        </w:trPr>
        <w:tc>
          <w:tcPr>
            <w:tcW w:w="851" w:type="dxa"/>
            <w:vMerge/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0"/>
              </w:rPr>
            </w:pPr>
          </w:p>
        </w:tc>
        <w:tc>
          <w:tcPr>
            <w:tcW w:w="3114" w:type="dxa"/>
            <w:vAlign w:val="center"/>
          </w:tcPr>
          <w:p w:rsidR="00FB5B3F" w:rsidRDefault="00FB5B3F" w:rsidP="00293D0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体育教育类</w:t>
            </w:r>
          </w:p>
        </w:tc>
        <w:tc>
          <w:tcPr>
            <w:tcW w:w="1848" w:type="dxa"/>
            <w:vMerge/>
            <w:tcBorders>
              <w:bottom w:val="single" w:sz="4" w:space="0" w:color="auto"/>
            </w:tcBorders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1</w:t>
            </w:r>
          </w:p>
        </w:tc>
      </w:tr>
      <w:tr w:rsidR="00FB5B3F" w:rsidTr="00293D02">
        <w:trPr>
          <w:cantSplit/>
          <w:trHeight w:val="343"/>
          <w:jc w:val="center"/>
        </w:trPr>
        <w:tc>
          <w:tcPr>
            <w:tcW w:w="851" w:type="dxa"/>
            <w:vMerge/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汽车工程系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FB5B3F" w:rsidRDefault="00FB5B3F" w:rsidP="00293D0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汽车运用工程、车辆工程、汽车维修工程教育、汽车服务工程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</w:tcBorders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全日制本科以上学历</w:t>
            </w:r>
          </w:p>
        </w:tc>
        <w:tc>
          <w:tcPr>
            <w:tcW w:w="850" w:type="dxa"/>
            <w:vMerge/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3</w:t>
            </w:r>
          </w:p>
        </w:tc>
      </w:tr>
      <w:tr w:rsidR="00FB5B3F" w:rsidTr="00293D02">
        <w:trPr>
          <w:cantSplit/>
          <w:trHeight w:val="600"/>
          <w:jc w:val="center"/>
        </w:trPr>
        <w:tc>
          <w:tcPr>
            <w:tcW w:w="851" w:type="dxa"/>
            <w:vMerge/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:rsidR="00FB5B3F" w:rsidRDefault="00FB5B3F" w:rsidP="00293D0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新能源汽车技术、智能网联汽车技术</w:t>
            </w:r>
          </w:p>
        </w:tc>
        <w:tc>
          <w:tcPr>
            <w:tcW w:w="1848" w:type="dxa"/>
            <w:vMerge/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3</w:t>
            </w:r>
          </w:p>
        </w:tc>
      </w:tr>
      <w:tr w:rsidR="00FB5B3F" w:rsidTr="00293D02">
        <w:trPr>
          <w:cantSplit/>
          <w:jc w:val="center"/>
        </w:trPr>
        <w:tc>
          <w:tcPr>
            <w:tcW w:w="851" w:type="dxa"/>
            <w:vMerge/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信息工程系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FB5B3F" w:rsidRDefault="00FB5B3F" w:rsidP="00293D0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计算机应用相关专业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全日制本科以上学历</w:t>
            </w:r>
          </w:p>
        </w:tc>
        <w:tc>
          <w:tcPr>
            <w:tcW w:w="850" w:type="dxa"/>
            <w:vMerge w:val="restart"/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30周岁以下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1</w:t>
            </w:r>
          </w:p>
        </w:tc>
      </w:tr>
      <w:tr w:rsidR="00FB5B3F" w:rsidTr="00293D02">
        <w:trPr>
          <w:cantSplit/>
          <w:jc w:val="center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B3F" w:rsidRDefault="00FB5B3F" w:rsidP="00293D0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广告学、美术学等艺术设计相关专业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全日制本科以上学历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2</w:t>
            </w:r>
          </w:p>
        </w:tc>
      </w:tr>
      <w:tr w:rsidR="00FB5B3F" w:rsidTr="00293D02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实习指导</w:t>
            </w:r>
            <w:r>
              <w:rPr>
                <w:rFonts w:ascii="仿宋" w:eastAsia="仿宋" w:hAnsi="仿宋"/>
                <w:color w:val="000000"/>
                <w:szCs w:val="20"/>
              </w:rPr>
              <w:t>教师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汽车工程系</w:t>
            </w:r>
          </w:p>
        </w:tc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:rsidR="00FB5B3F" w:rsidRDefault="00FB5B3F" w:rsidP="00293D02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汽车运用工程、车辆工程、汽车维修工程教育、汽车服务工程</w:t>
            </w:r>
            <w:r>
              <w:rPr>
                <w:rFonts w:ascii="仿宋" w:eastAsia="仿宋" w:hAnsi="仿宋" w:hint="eastAsia"/>
                <w:bCs/>
                <w:color w:val="000000"/>
                <w:szCs w:val="20"/>
              </w:rPr>
              <w:t>、新能源汽车技术、智能网联汽车技术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全日制大专以</w:t>
            </w:r>
            <w:r>
              <w:rPr>
                <w:rFonts w:ascii="仿宋" w:eastAsia="仿宋" w:hAnsi="仿宋"/>
                <w:color w:val="000000"/>
                <w:szCs w:val="20"/>
              </w:rPr>
              <w:t>上学历</w:t>
            </w:r>
            <w:r>
              <w:rPr>
                <w:rFonts w:ascii="仿宋" w:eastAsia="仿宋" w:hAnsi="仿宋" w:hint="eastAsia"/>
                <w:color w:val="000000"/>
                <w:szCs w:val="20"/>
              </w:rPr>
              <w:t>或技师学院高级工以上专业（参加省赛或国赛，并获得省技能大赛一类大赛一等奖以上者优先）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30周岁以下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/>
                <w:color w:val="000000"/>
                <w:szCs w:val="20"/>
              </w:rPr>
              <w:t>3</w:t>
            </w:r>
          </w:p>
        </w:tc>
      </w:tr>
      <w:tr w:rsidR="00FB5B3F" w:rsidTr="00293D02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3F" w:rsidRDefault="00FB5B3F" w:rsidP="00293D0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/>
                <w:color w:val="000000"/>
                <w:szCs w:val="20"/>
              </w:rPr>
              <w:t>实习指导教师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B3F" w:rsidRDefault="00FB5B3F" w:rsidP="00293D0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/>
                <w:color w:val="000000"/>
                <w:szCs w:val="20"/>
              </w:rPr>
              <w:t>土木工程系</w:t>
            </w:r>
          </w:p>
        </w:tc>
        <w:tc>
          <w:tcPr>
            <w:tcW w:w="3114" w:type="dxa"/>
            <w:vAlign w:val="center"/>
          </w:tcPr>
          <w:p w:rsidR="00FB5B3F" w:rsidRDefault="00FB5B3F" w:rsidP="00293D0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土木工程、道路桥梁与渡河工程、智能建造</w:t>
            </w:r>
          </w:p>
        </w:tc>
        <w:tc>
          <w:tcPr>
            <w:tcW w:w="1848" w:type="dxa"/>
            <w:vAlign w:val="center"/>
          </w:tcPr>
          <w:p w:rsidR="00FB5B3F" w:rsidRDefault="00FB5B3F" w:rsidP="00293D0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/>
                <w:color w:val="000000"/>
                <w:szCs w:val="20"/>
              </w:rPr>
              <w:t>全日制本科以上学历</w:t>
            </w:r>
            <w:r>
              <w:rPr>
                <w:rFonts w:ascii="仿宋" w:eastAsia="仿宋" w:hAnsi="仿宋" w:hint="eastAsia"/>
                <w:color w:val="000000"/>
                <w:szCs w:val="20"/>
              </w:rPr>
              <w:t>（有两年以上工程检测公司工作经历优先）</w:t>
            </w:r>
          </w:p>
        </w:tc>
        <w:tc>
          <w:tcPr>
            <w:tcW w:w="850" w:type="dxa"/>
            <w:vAlign w:val="center"/>
          </w:tcPr>
          <w:p w:rsidR="00FB5B3F" w:rsidRDefault="00FB5B3F" w:rsidP="00293D0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30周岁以下</w:t>
            </w:r>
          </w:p>
        </w:tc>
        <w:tc>
          <w:tcPr>
            <w:tcW w:w="567" w:type="dxa"/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1</w:t>
            </w:r>
          </w:p>
        </w:tc>
      </w:tr>
      <w:tr w:rsidR="00FB5B3F" w:rsidTr="00293D02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3F" w:rsidRDefault="00FB5B3F" w:rsidP="00293D0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/>
                <w:color w:val="000000"/>
                <w:szCs w:val="20"/>
              </w:rPr>
              <w:t>实习指导教师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B3F" w:rsidRDefault="00FB5B3F" w:rsidP="00293D0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/>
                <w:color w:val="000000"/>
                <w:szCs w:val="20"/>
              </w:rPr>
              <w:t>土木工程系</w:t>
            </w:r>
          </w:p>
        </w:tc>
        <w:tc>
          <w:tcPr>
            <w:tcW w:w="3114" w:type="dxa"/>
            <w:vAlign w:val="center"/>
          </w:tcPr>
          <w:p w:rsidR="00FB5B3F" w:rsidRDefault="00FB5B3F" w:rsidP="00293D0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1.高等职业教育（专科）专业：</w:t>
            </w:r>
            <w:r>
              <w:rPr>
                <w:rFonts w:ascii="仿宋" w:eastAsia="仿宋" w:hAnsi="仿宋"/>
                <w:color w:val="000000"/>
                <w:szCs w:val="20"/>
              </w:rPr>
              <w:t>土木工程检测技术、工程测量技术、无人机应用技术；</w:t>
            </w:r>
          </w:p>
          <w:p w:rsidR="00FB5B3F" w:rsidRDefault="00FB5B3F" w:rsidP="00293D0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2.</w:t>
            </w:r>
            <w:r>
              <w:rPr>
                <w:rFonts w:ascii="仿宋" w:eastAsia="仿宋" w:hAnsi="仿宋"/>
                <w:color w:val="000000"/>
                <w:szCs w:val="20"/>
              </w:rPr>
              <w:t>技工院校专业：公路施工与养护、</w:t>
            </w:r>
            <w:r>
              <w:rPr>
                <w:rFonts w:ascii="仿宋" w:eastAsia="仿宋" w:hAnsi="仿宋" w:hint="eastAsia"/>
                <w:color w:val="000000"/>
                <w:szCs w:val="20"/>
              </w:rPr>
              <w:t>建筑装饰、木材加工、家具设计与制作</w:t>
            </w:r>
          </w:p>
        </w:tc>
        <w:tc>
          <w:tcPr>
            <w:tcW w:w="1848" w:type="dxa"/>
            <w:vAlign w:val="center"/>
          </w:tcPr>
          <w:p w:rsidR="00FB5B3F" w:rsidRDefault="00FB5B3F" w:rsidP="00293D0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/>
                <w:color w:val="000000"/>
                <w:szCs w:val="20"/>
              </w:rPr>
              <w:t>全日制大专以上学历</w:t>
            </w:r>
            <w:r>
              <w:rPr>
                <w:rFonts w:ascii="仿宋" w:eastAsia="仿宋" w:hAnsi="仿宋" w:hint="eastAsia"/>
                <w:color w:val="000000"/>
                <w:szCs w:val="20"/>
              </w:rPr>
              <w:t>或技师学院高级工以上毕业（获得省一类技能大赛一等奖以上者优先）</w:t>
            </w:r>
          </w:p>
        </w:tc>
        <w:tc>
          <w:tcPr>
            <w:tcW w:w="850" w:type="dxa"/>
            <w:vAlign w:val="center"/>
          </w:tcPr>
          <w:p w:rsidR="00FB5B3F" w:rsidRDefault="00FB5B3F" w:rsidP="00293D0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30周岁以下</w:t>
            </w:r>
          </w:p>
        </w:tc>
        <w:tc>
          <w:tcPr>
            <w:tcW w:w="567" w:type="dxa"/>
            <w:vAlign w:val="center"/>
          </w:tcPr>
          <w:p w:rsidR="00FB5B3F" w:rsidRDefault="00FB5B3F" w:rsidP="00293D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3</w:t>
            </w:r>
          </w:p>
        </w:tc>
      </w:tr>
    </w:tbl>
    <w:p w:rsidR="00FB5B3F" w:rsidRDefault="00FB5B3F" w:rsidP="00FB5B3F">
      <w:pPr>
        <w:pStyle w:val="a3"/>
        <w:widowControl/>
        <w:shd w:val="clear" w:color="auto" w:fill="FFFFFF"/>
        <w:spacing w:beforeAutospacing="0" w:afterAutospacing="0" w:line="18" w:lineRule="atLeast"/>
        <w:rPr>
          <w:rFonts w:ascii="仿宋_GB2312" w:eastAsia="仿宋_GB2312" w:hAnsi="Arial" w:cs="仿宋_GB2312"/>
          <w:color w:val="000000"/>
          <w:sz w:val="21"/>
          <w:szCs w:val="21"/>
          <w:shd w:val="clear" w:color="auto" w:fill="FFFFFF"/>
        </w:rPr>
      </w:pPr>
    </w:p>
    <w:p w:rsidR="002A0523" w:rsidRDefault="002A0523"/>
    <w:sectPr w:rsidR="002A0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3F"/>
    <w:rsid w:val="002A0523"/>
    <w:rsid w:val="0095280A"/>
    <w:rsid w:val="00FB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3F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5B3F"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59"/>
    <w:qFormat/>
    <w:rsid w:val="00FB5B3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3F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5B3F"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59"/>
    <w:qFormat/>
    <w:rsid w:val="00FB5B3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2023-07-27T09:15:00Z</dcterms:created>
  <dcterms:modified xsi:type="dcterms:W3CDTF">2023-07-27T09:16:00Z</dcterms:modified>
</cp:coreProperties>
</file>